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BC8" w:rsidRPr="00D24EF9" w:rsidRDefault="00B63BC8" w:rsidP="00B63BC8">
      <w:pPr>
        <w:pStyle w:val="NoSpacing"/>
        <w:jc w:val="center"/>
        <w:rPr>
          <w:rFonts w:ascii="Times New Roman" w:hAnsi="Times New Roman" w:cs="Times New Roman"/>
          <w:sz w:val="32"/>
          <w:szCs w:val="32"/>
        </w:rPr>
      </w:pPr>
      <w:r w:rsidRPr="00D24EF9">
        <w:rPr>
          <w:rFonts w:ascii="Times New Roman" w:hAnsi="Times New Roman" w:cs="Times New Roman"/>
          <w:b/>
          <w:sz w:val="32"/>
          <w:szCs w:val="32"/>
        </w:rPr>
        <w:t>CASE REPORTS/CAS CLINIQUES</w:t>
      </w:r>
    </w:p>
    <w:p w:rsidR="00B63BC8" w:rsidRDefault="00B63BC8" w:rsidP="00B63BC8">
      <w:pPr>
        <w:pStyle w:val="NoSpacing"/>
        <w:rPr>
          <w:rFonts w:ascii="Times New Roman" w:hAnsi="Times New Roman" w:cs="Times New Roman"/>
          <w:sz w:val="24"/>
          <w:szCs w:val="24"/>
        </w:rPr>
      </w:pPr>
    </w:p>
    <w:p w:rsidR="00B63BC8" w:rsidRPr="004535CC" w:rsidRDefault="00B63BC8" w:rsidP="00B63BC8">
      <w:pPr>
        <w:spacing w:after="200" w:line="276" w:lineRule="auto"/>
        <w:rPr>
          <w:rFonts w:ascii="Times New Roman" w:eastAsia="Times New Roman" w:hAnsi="Times New Roman" w:cs="Times New Roman"/>
          <w:b/>
          <w:strike/>
          <w:sz w:val="28"/>
          <w:szCs w:val="28"/>
          <w:lang w:val="en-GB" w:eastAsia="en-GB"/>
        </w:rPr>
      </w:pPr>
      <w:r w:rsidRPr="004535CC">
        <w:rPr>
          <w:rFonts w:ascii="Times New Roman" w:eastAsia="Times New Roman" w:hAnsi="Times New Roman" w:cs="Times New Roman"/>
          <w:b/>
          <w:sz w:val="28"/>
          <w:szCs w:val="28"/>
          <w:lang w:val="en-GB" w:eastAsia="en-GB"/>
        </w:rPr>
        <w:t>ADVANCED, RECURRENT, INVASIVE CRIBIFORM CARCINOMA OF THE BREAST IN A 17-YEAR-OLD MALE: A CASE REPORT</w:t>
      </w: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roofErr w:type="spellStart"/>
      <w:r w:rsidRPr="004535CC">
        <w:rPr>
          <w:rFonts w:ascii="Times New Roman" w:eastAsia="Times New Roman" w:hAnsi="Times New Roman" w:cs="Times New Roman"/>
          <w:b/>
          <w:sz w:val="24"/>
          <w:szCs w:val="24"/>
          <w:lang w:val="en-GB" w:eastAsia="en-GB"/>
        </w:rPr>
        <w:t>Aghahowa</w:t>
      </w:r>
      <w:proofErr w:type="spellEnd"/>
      <w:r w:rsidRPr="004535CC">
        <w:rPr>
          <w:rFonts w:ascii="Times New Roman" w:eastAsia="Times New Roman" w:hAnsi="Times New Roman" w:cs="Times New Roman"/>
          <w:b/>
          <w:sz w:val="24"/>
          <w:szCs w:val="24"/>
          <w:lang w:val="en-GB" w:eastAsia="en-GB"/>
        </w:rPr>
        <w:t xml:space="preserve"> ME</w:t>
      </w:r>
      <w:r w:rsidRPr="004535CC">
        <w:rPr>
          <w:rFonts w:ascii="Times New Roman" w:eastAsia="Times New Roman" w:hAnsi="Times New Roman" w:cs="Times New Roman"/>
          <w:b/>
          <w:sz w:val="24"/>
          <w:szCs w:val="24"/>
          <w:vertAlign w:val="superscript"/>
          <w:lang w:val="en-GB" w:eastAsia="en-GB"/>
        </w:rPr>
        <w:t>1</w:t>
      </w:r>
      <w:r w:rsidRPr="004535CC">
        <w:rPr>
          <w:rFonts w:ascii="Times New Roman" w:eastAsia="Times New Roman" w:hAnsi="Times New Roman" w:cs="Times New Roman"/>
          <w:b/>
          <w:sz w:val="24"/>
          <w:szCs w:val="24"/>
          <w:lang w:val="en-GB" w:eastAsia="en-GB"/>
        </w:rPr>
        <w:t xml:space="preserve">, </w:t>
      </w:r>
      <w:proofErr w:type="spellStart"/>
      <w:r w:rsidRPr="004535CC">
        <w:rPr>
          <w:rFonts w:ascii="Times New Roman" w:eastAsia="Times New Roman" w:hAnsi="Times New Roman" w:cs="Times New Roman"/>
          <w:b/>
          <w:sz w:val="24"/>
          <w:szCs w:val="24"/>
          <w:lang w:val="en-GB" w:eastAsia="en-GB"/>
        </w:rPr>
        <w:t>Salu</w:t>
      </w:r>
      <w:proofErr w:type="spellEnd"/>
      <w:r w:rsidRPr="004535CC">
        <w:rPr>
          <w:rFonts w:ascii="Times New Roman" w:eastAsia="Times New Roman" w:hAnsi="Times New Roman" w:cs="Times New Roman"/>
          <w:b/>
          <w:sz w:val="24"/>
          <w:szCs w:val="24"/>
          <w:lang w:val="en-GB" w:eastAsia="en-GB"/>
        </w:rPr>
        <w:t xml:space="preserve"> IK</w:t>
      </w:r>
      <w:r w:rsidRPr="004535CC">
        <w:rPr>
          <w:rFonts w:ascii="Times New Roman" w:eastAsia="Times New Roman" w:hAnsi="Times New Roman" w:cs="Times New Roman"/>
          <w:b/>
          <w:sz w:val="24"/>
          <w:szCs w:val="24"/>
          <w:vertAlign w:val="superscript"/>
          <w:lang w:val="en-GB" w:eastAsia="en-GB"/>
        </w:rPr>
        <w:t>1</w:t>
      </w:r>
      <w:r w:rsidRPr="004535CC">
        <w:rPr>
          <w:rFonts w:ascii="Times New Roman" w:eastAsia="Times New Roman" w:hAnsi="Times New Roman" w:cs="Times New Roman"/>
          <w:b/>
          <w:sz w:val="24"/>
          <w:szCs w:val="24"/>
          <w:lang w:val="en-GB" w:eastAsia="en-GB"/>
        </w:rPr>
        <w:t xml:space="preserve">, </w:t>
      </w:r>
      <w:proofErr w:type="spellStart"/>
      <w:r w:rsidRPr="004535CC">
        <w:rPr>
          <w:rFonts w:ascii="Times New Roman" w:eastAsia="Times New Roman" w:hAnsi="Times New Roman" w:cs="Times New Roman"/>
          <w:b/>
          <w:sz w:val="24"/>
          <w:szCs w:val="24"/>
          <w:lang w:val="en-GB" w:eastAsia="en-GB"/>
        </w:rPr>
        <w:t>Ezike</w:t>
      </w:r>
      <w:proofErr w:type="spellEnd"/>
      <w:r w:rsidRPr="004535CC">
        <w:rPr>
          <w:rFonts w:ascii="Times New Roman" w:eastAsia="Times New Roman" w:hAnsi="Times New Roman" w:cs="Times New Roman"/>
          <w:b/>
          <w:sz w:val="24"/>
          <w:szCs w:val="24"/>
          <w:lang w:val="en-GB" w:eastAsia="en-GB"/>
        </w:rPr>
        <w:t xml:space="preserve"> KN</w:t>
      </w:r>
      <w:r w:rsidRPr="004535CC">
        <w:rPr>
          <w:rFonts w:ascii="Times New Roman" w:eastAsia="Times New Roman" w:hAnsi="Times New Roman" w:cs="Times New Roman"/>
          <w:b/>
          <w:sz w:val="24"/>
          <w:szCs w:val="24"/>
          <w:vertAlign w:val="superscript"/>
          <w:lang w:val="en-GB" w:eastAsia="en-GB"/>
        </w:rPr>
        <w:t>2</w:t>
      </w:r>
      <w:r w:rsidRPr="004535CC">
        <w:rPr>
          <w:rFonts w:ascii="Times New Roman" w:eastAsia="Times New Roman" w:hAnsi="Times New Roman" w:cs="Times New Roman"/>
          <w:b/>
          <w:sz w:val="24"/>
          <w:szCs w:val="24"/>
          <w:lang w:val="en-GB" w:eastAsia="en-GB"/>
        </w:rPr>
        <w:t xml:space="preserve">, </w:t>
      </w:r>
      <w:proofErr w:type="spellStart"/>
      <w:r w:rsidRPr="004535CC">
        <w:rPr>
          <w:rFonts w:ascii="Times New Roman" w:eastAsia="Times New Roman" w:hAnsi="Times New Roman" w:cs="Times New Roman"/>
          <w:b/>
          <w:sz w:val="24"/>
          <w:szCs w:val="24"/>
          <w:lang w:val="en-GB" w:eastAsia="en-GB"/>
        </w:rPr>
        <w:t>Bassey</w:t>
      </w:r>
      <w:proofErr w:type="spellEnd"/>
      <w:r w:rsidRPr="004535CC">
        <w:rPr>
          <w:rFonts w:ascii="Times New Roman" w:eastAsia="Times New Roman" w:hAnsi="Times New Roman" w:cs="Times New Roman"/>
          <w:b/>
          <w:sz w:val="24"/>
          <w:szCs w:val="24"/>
          <w:lang w:val="en-GB" w:eastAsia="en-GB"/>
        </w:rPr>
        <w:t xml:space="preserve"> OS</w:t>
      </w:r>
      <w:r w:rsidRPr="004535CC">
        <w:rPr>
          <w:rFonts w:ascii="Times New Roman" w:eastAsia="Times New Roman" w:hAnsi="Times New Roman" w:cs="Times New Roman"/>
          <w:b/>
          <w:sz w:val="24"/>
          <w:szCs w:val="24"/>
          <w:vertAlign w:val="superscript"/>
          <w:lang w:val="en-GB" w:eastAsia="en-GB"/>
        </w:rPr>
        <w:t>3</w:t>
      </w:r>
      <w:r w:rsidRPr="004535CC">
        <w:rPr>
          <w:rFonts w:ascii="Times New Roman" w:eastAsia="Times New Roman" w:hAnsi="Times New Roman" w:cs="Times New Roman"/>
          <w:b/>
          <w:sz w:val="24"/>
          <w:szCs w:val="24"/>
          <w:lang w:val="en-GB" w:eastAsia="en-GB"/>
        </w:rPr>
        <w:t>*, Umar MU</w:t>
      </w:r>
      <w:r w:rsidRPr="004535CC">
        <w:rPr>
          <w:rFonts w:ascii="Times New Roman" w:eastAsia="Times New Roman" w:hAnsi="Times New Roman" w:cs="Times New Roman"/>
          <w:b/>
          <w:sz w:val="24"/>
          <w:szCs w:val="24"/>
          <w:vertAlign w:val="superscript"/>
          <w:lang w:val="en-GB" w:eastAsia="en-GB"/>
        </w:rPr>
        <w:t>3</w:t>
      </w:r>
      <w:r w:rsidRPr="004535CC">
        <w:rPr>
          <w:rFonts w:ascii="Times New Roman" w:eastAsia="Times New Roman" w:hAnsi="Times New Roman" w:cs="Times New Roman"/>
          <w:b/>
          <w:sz w:val="24"/>
          <w:szCs w:val="24"/>
          <w:lang w:val="en-GB" w:eastAsia="en-GB"/>
        </w:rPr>
        <w:t xml:space="preserve">, </w:t>
      </w:r>
      <w:proofErr w:type="spellStart"/>
      <w:r w:rsidRPr="004535CC">
        <w:rPr>
          <w:rFonts w:ascii="Times New Roman" w:eastAsia="Times New Roman" w:hAnsi="Times New Roman" w:cs="Times New Roman"/>
          <w:b/>
          <w:sz w:val="24"/>
          <w:szCs w:val="24"/>
          <w:lang w:val="en-GB" w:eastAsia="en-GB"/>
        </w:rPr>
        <w:t>Etim</w:t>
      </w:r>
      <w:proofErr w:type="spellEnd"/>
      <w:r w:rsidRPr="004535CC">
        <w:rPr>
          <w:rFonts w:ascii="Times New Roman" w:eastAsia="Times New Roman" w:hAnsi="Times New Roman" w:cs="Times New Roman"/>
          <w:b/>
          <w:sz w:val="24"/>
          <w:szCs w:val="24"/>
          <w:lang w:val="en-GB" w:eastAsia="en-GB"/>
        </w:rPr>
        <w:t xml:space="preserve"> OA</w:t>
      </w:r>
      <w:r w:rsidRPr="004535CC">
        <w:rPr>
          <w:rFonts w:ascii="Times New Roman" w:eastAsia="Times New Roman" w:hAnsi="Times New Roman" w:cs="Times New Roman"/>
          <w:b/>
          <w:sz w:val="24"/>
          <w:szCs w:val="24"/>
          <w:vertAlign w:val="superscript"/>
          <w:lang w:val="en-GB" w:eastAsia="en-GB"/>
        </w:rPr>
        <w:t>1</w:t>
      </w:r>
      <w:r w:rsidRPr="004535CC">
        <w:rPr>
          <w:rFonts w:ascii="Times New Roman" w:eastAsia="Times New Roman" w:hAnsi="Times New Roman" w:cs="Times New Roman"/>
          <w:b/>
          <w:sz w:val="24"/>
          <w:szCs w:val="24"/>
          <w:lang w:val="en-GB" w:eastAsia="en-GB"/>
        </w:rPr>
        <w:t xml:space="preserve">, </w:t>
      </w:r>
      <w:proofErr w:type="spellStart"/>
      <w:r w:rsidRPr="004535CC">
        <w:rPr>
          <w:rFonts w:ascii="Times New Roman" w:eastAsia="Times New Roman" w:hAnsi="Times New Roman" w:cs="Times New Roman"/>
          <w:b/>
          <w:sz w:val="24"/>
          <w:szCs w:val="24"/>
          <w:lang w:val="en-GB" w:eastAsia="en-GB"/>
        </w:rPr>
        <w:t>Okwudire-Ejeh</w:t>
      </w:r>
      <w:proofErr w:type="spellEnd"/>
      <w:r w:rsidRPr="004535CC">
        <w:rPr>
          <w:rFonts w:ascii="Times New Roman" w:eastAsia="Times New Roman" w:hAnsi="Times New Roman" w:cs="Times New Roman"/>
          <w:b/>
          <w:sz w:val="24"/>
          <w:szCs w:val="24"/>
          <w:lang w:val="en-GB" w:eastAsia="en-GB"/>
        </w:rPr>
        <w:t xml:space="preserve"> IA</w:t>
      </w:r>
      <w:r w:rsidRPr="004535CC">
        <w:rPr>
          <w:rFonts w:ascii="Times New Roman" w:eastAsia="Times New Roman" w:hAnsi="Times New Roman" w:cs="Times New Roman"/>
          <w:b/>
          <w:sz w:val="24"/>
          <w:szCs w:val="24"/>
          <w:vertAlign w:val="superscript"/>
          <w:lang w:val="en-GB" w:eastAsia="en-GB"/>
        </w:rPr>
        <w:t>2</w:t>
      </w:r>
      <w:r w:rsidRPr="004535CC">
        <w:rPr>
          <w:rFonts w:ascii="Times New Roman" w:eastAsia="Times New Roman" w:hAnsi="Times New Roman" w:cs="Times New Roman"/>
          <w:b/>
          <w:sz w:val="24"/>
          <w:szCs w:val="24"/>
          <w:lang w:val="en-GB" w:eastAsia="en-GB"/>
        </w:rPr>
        <w:t>.</w:t>
      </w:r>
    </w:p>
    <w:p w:rsidR="00B63BC8" w:rsidRPr="004535CC" w:rsidRDefault="00B63BC8" w:rsidP="00B63BC8">
      <w:pPr>
        <w:spacing w:after="200" w:line="36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vertAlign w:val="superscript"/>
          <w:lang w:val="en-GB" w:eastAsia="en-GB"/>
        </w:rPr>
        <w:t>1</w:t>
      </w:r>
      <w:r w:rsidRPr="004535CC">
        <w:rPr>
          <w:rFonts w:ascii="Times New Roman" w:eastAsia="Times New Roman" w:hAnsi="Times New Roman" w:cs="Times New Roman"/>
          <w:sz w:val="24"/>
          <w:szCs w:val="24"/>
          <w:lang w:val="en-GB" w:eastAsia="en-GB"/>
        </w:rPr>
        <w:t xml:space="preserve">Department of Surgery, </w:t>
      </w:r>
      <w:proofErr w:type="spellStart"/>
      <w:r w:rsidRPr="004535CC">
        <w:rPr>
          <w:rFonts w:ascii="Times New Roman" w:eastAsia="Times New Roman" w:hAnsi="Times New Roman" w:cs="Times New Roman"/>
          <w:sz w:val="24"/>
          <w:szCs w:val="24"/>
          <w:lang w:val="en-GB" w:eastAsia="en-GB"/>
        </w:rPr>
        <w:t>Asokoro</w:t>
      </w:r>
      <w:proofErr w:type="spellEnd"/>
      <w:r w:rsidRPr="004535CC">
        <w:rPr>
          <w:rFonts w:ascii="Times New Roman" w:eastAsia="Times New Roman" w:hAnsi="Times New Roman" w:cs="Times New Roman"/>
          <w:sz w:val="24"/>
          <w:szCs w:val="24"/>
          <w:lang w:val="en-GB" w:eastAsia="en-GB"/>
        </w:rPr>
        <w:t xml:space="preserve"> District Hospital, Abuja, Nigeria</w:t>
      </w:r>
    </w:p>
    <w:p w:rsidR="00B63BC8" w:rsidRPr="004535CC" w:rsidRDefault="00B63BC8" w:rsidP="00B63BC8">
      <w:pPr>
        <w:spacing w:after="200" w:line="36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vertAlign w:val="superscript"/>
          <w:lang w:val="en-GB" w:eastAsia="en-GB"/>
        </w:rPr>
        <w:t>2</w:t>
      </w:r>
      <w:r w:rsidRPr="004535CC">
        <w:rPr>
          <w:rFonts w:ascii="Times New Roman" w:eastAsia="Times New Roman" w:hAnsi="Times New Roman" w:cs="Times New Roman"/>
          <w:sz w:val="24"/>
          <w:szCs w:val="24"/>
          <w:lang w:val="en-GB" w:eastAsia="en-GB"/>
        </w:rPr>
        <w:t xml:space="preserve">Department of Anatomic Pathology, </w:t>
      </w:r>
      <w:proofErr w:type="spellStart"/>
      <w:r w:rsidRPr="004535CC">
        <w:rPr>
          <w:rFonts w:ascii="Times New Roman" w:eastAsia="Times New Roman" w:hAnsi="Times New Roman" w:cs="Times New Roman"/>
          <w:sz w:val="24"/>
          <w:szCs w:val="24"/>
          <w:lang w:val="en-GB" w:eastAsia="en-GB"/>
        </w:rPr>
        <w:t>Asokoro</w:t>
      </w:r>
      <w:proofErr w:type="spellEnd"/>
      <w:r w:rsidRPr="004535CC">
        <w:rPr>
          <w:rFonts w:ascii="Times New Roman" w:eastAsia="Times New Roman" w:hAnsi="Times New Roman" w:cs="Times New Roman"/>
          <w:sz w:val="24"/>
          <w:szCs w:val="24"/>
          <w:lang w:val="en-GB" w:eastAsia="en-GB"/>
        </w:rPr>
        <w:t xml:space="preserve"> District Hospital, Abuja, Nigeria</w:t>
      </w:r>
    </w:p>
    <w:p w:rsidR="00B63BC8" w:rsidRPr="004535CC" w:rsidRDefault="00B63BC8" w:rsidP="00B63BC8">
      <w:pPr>
        <w:spacing w:after="200" w:line="36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vertAlign w:val="superscript"/>
          <w:lang w:val="en-GB" w:eastAsia="en-GB"/>
        </w:rPr>
        <w:t>3</w:t>
      </w:r>
      <w:r w:rsidRPr="004535CC">
        <w:rPr>
          <w:rFonts w:ascii="Times New Roman" w:eastAsia="Times New Roman" w:hAnsi="Times New Roman" w:cs="Times New Roman"/>
          <w:sz w:val="24"/>
          <w:szCs w:val="24"/>
          <w:lang w:val="en-GB" w:eastAsia="en-GB"/>
        </w:rPr>
        <w:t xml:space="preserve">Department of Radiology, </w:t>
      </w:r>
      <w:proofErr w:type="spellStart"/>
      <w:r w:rsidRPr="004535CC">
        <w:rPr>
          <w:rFonts w:ascii="Times New Roman" w:eastAsia="Times New Roman" w:hAnsi="Times New Roman" w:cs="Times New Roman"/>
          <w:sz w:val="24"/>
          <w:szCs w:val="24"/>
          <w:lang w:val="en-GB" w:eastAsia="en-GB"/>
        </w:rPr>
        <w:t>Asokoro</w:t>
      </w:r>
      <w:proofErr w:type="spellEnd"/>
      <w:r w:rsidRPr="004535CC">
        <w:rPr>
          <w:rFonts w:ascii="Times New Roman" w:eastAsia="Times New Roman" w:hAnsi="Times New Roman" w:cs="Times New Roman"/>
          <w:sz w:val="24"/>
          <w:szCs w:val="24"/>
          <w:lang w:val="en-GB" w:eastAsia="en-GB"/>
        </w:rPr>
        <w:t xml:space="preserve"> District Hospital, Abuja, Nigeria.</w:t>
      </w: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r w:rsidRPr="004535CC">
        <w:rPr>
          <w:rFonts w:ascii="Times New Roman" w:eastAsia="Times New Roman" w:hAnsi="Times New Roman" w:cs="Times New Roman"/>
          <w:b/>
          <w:sz w:val="24"/>
          <w:szCs w:val="24"/>
          <w:lang w:val="en-GB" w:eastAsia="en-GB"/>
        </w:rPr>
        <w:t xml:space="preserve">*Corresponding author: </w:t>
      </w:r>
      <w:proofErr w:type="spellStart"/>
      <w:r w:rsidRPr="004535CC">
        <w:rPr>
          <w:rFonts w:ascii="Times New Roman" w:eastAsia="Times New Roman" w:hAnsi="Times New Roman" w:cs="Times New Roman"/>
          <w:sz w:val="24"/>
          <w:szCs w:val="24"/>
          <w:lang w:val="en-GB" w:eastAsia="en-GB"/>
        </w:rPr>
        <w:t>Dr.</w:t>
      </w:r>
      <w:proofErr w:type="spellEnd"/>
      <w:r w:rsidRPr="004535CC">
        <w:rPr>
          <w:rFonts w:ascii="Times New Roman" w:eastAsia="Times New Roman" w:hAnsi="Times New Roman" w:cs="Times New Roman"/>
          <w:sz w:val="24"/>
          <w:szCs w:val="24"/>
          <w:lang w:val="en-GB" w:eastAsia="en-GB"/>
        </w:rPr>
        <w:t xml:space="preserve"> </w:t>
      </w:r>
      <w:proofErr w:type="spellStart"/>
      <w:r w:rsidRPr="004535CC">
        <w:rPr>
          <w:rFonts w:ascii="Times New Roman" w:eastAsia="Times New Roman" w:hAnsi="Times New Roman" w:cs="Times New Roman"/>
          <w:sz w:val="24"/>
          <w:szCs w:val="24"/>
          <w:lang w:val="en-GB" w:eastAsia="en-GB"/>
        </w:rPr>
        <w:t>Bassey</w:t>
      </w:r>
      <w:proofErr w:type="spellEnd"/>
      <w:r w:rsidRPr="004535CC">
        <w:rPr>
          <w:rFonts w:ascii="Times New Roman" w:eastAsia="Times New Roman" w:hAnsi="Times New Roman" w:cs="Times New Roman"/>
          <w:sz w:val="24"/>
          <w:szCs w:val="24"/>
          <w:lang w:val="en-GB" w:eastAsia="en-GB"/>
        </w:rPr>
        <w:t>, OS.</w:t>
      </w:r>
      <w:r w:rsidRPr="004535CC">
        <w:rPr>
          <w:rFonts w:ascii="Times New Roman" w:eastAsia="Times New Roman" w:hAnsi="Times New Roman" w:cs="Times New Roman"/>
          <w:b/>
          <w:sz w:val="24"/>
          <w:szCs w:val="24"/>
          <w:lang w:val="en-GB" w:eastAsia="en-GB"/>
        </w:rPr>
        <w:t xml:space="preserve">       Email: </w:t>
      </w:r>
      <w:hyperlink r:id="rId5" w:history="1">
        <w:r w:rsidRPr="004535CC">
          <w:rPr>
            <w:rFonts w:ascii="Times New Roman" w:eastAsia="Times New Roman" w:hAnsi="Times New Roman" w:cs="Times New Roman"/>
            <w:b/>
            <w:color w:val="0000FF"/>
            <w:sz w:val="24"/>
            <w:szCs w:val="24"/>
            <w:u w:val="single"/>
            <w:lang w:val="en-GB" w:eastAsia="en-GB"/>
          </w:rPr>
          <w:t>tetebaby_tl@yahoo.co.uk</w:t>
        </w:r>
      </w:hyperlink>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r w:rsidRPr="004535CC">
        <w:rPr>
          <w:rFonts w:ascii="Times New Roman" w:eastAsia="Times New Roman" w:hAnsi="Times New Roman" w:cs="Times New Roman"/>
          <w:b/>
          <w:sz w:val="24"/>
          <w:szCs w:val="24"/>
          <w:lang w:val="en-GB" w:eastAsia="en-GB"/>
        </w:rPr>
        <w:t xml:space="preserve"> Funding Support: </w:t>
      </w:r>
      <w:r w:rsidRPr="004535CC">
        <w:rPr>
          <w:rFonts w:ascii="Times New Roman" w:eastAsia="Times New Roman" w:hAnsi="Times New Roman" w:cs="Times New Roman"/>
          <w:sz w:val="24"/>
          <w:szCs w:val="24"/>
          <w:lang w:val="en-GB" w:eastAsia="en-GB"/>
        </w:rPr>
        <w:t>None</w:t>
      </w:r>
      <w:r w:rsidRPr="004535CC">
        <w:rPr>
          <w:rFonts w:ascii="Times New Roman" w:eastAsia="Times New Roman" w:hAnsi="Times New Roman" w:cs="Times New Roman"/>
          <w:sz w:val="24"/>
          <w:szCs w:val="24"/>
          <w:lang w:val="en-GB" w:eastAsia="en-GB"/>
        </w:rPr>
        <w:tab/>
        <w:t xml:space="preserve"> </w:t>
      </w: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r w:rsidRPr="004535CC">
        <w:rPr>
          <w:rFonts w:ascii="Times New Roman" w:eastAsia="Times New Roman" w:hAnsi="Times New Roman" w:cs="Times New Roman"/>
          <w:b/>
          <w:sz w:val="24"/>
          <w:szCs w:val="24"/>
          <w:lang w:val="en-GB" w:eastAsia="en-GB"/>
        </w:rPr>
        <w:t xml:space="preserve">Conflict of Interest: </w:t>
      </w:r>
      <w:r w:rsidRPr="004535CC">
        <w:rPr>
          <w:rFonts w:ascii="Times New Roman" w:eastAsia="Times New Roman" w:hAnsi="Times New Roman" w:cs="Times New Roman"/>
          <w:sz w:val="24"/>
          <w:szCs w:val="24"/>
          <w:lang w:val="en-GB" w:eastAsia="en-GB"/>
        </w:rPr>
        <w:t>None</w:t>
      </w: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bookmarkStart w:id="0" w:name="_GoBack"/>
      <w:r w:rsidRPr="004535CC">
        <w:rPr>
          <w:rFonts w:ascii="Times New Roman" w:eastAsia="Times New Roman" w:hAnsi="Times New Roman" w:cs="Times New Roman"/>
          <w:b/>
          <w:sz w:val="24"/>
          <w:szCs w:val="24"/>
          <w:lang w:val="en-GB" w:eastAsia="en-GB"/>
        </w:rPr>
        <w:t>ABSTRACT</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b/>
          <w:sz w:val="24"/>
          <w:szCs w:val="24"/>
          <w:lang w:val="en-GB" w:eastAsia="en-GB"/>
        </w:rPr>
        <w:lastRenderedPageBreak/>
        <w:t>Introduction:</w:t>
      </w:r>
      <w:r w:rsidRPr="004535CC">
        <w:rPr>
          <w:rFonts w:ascii="Times New Roman" w:eastAsia="Times New Roman" w:hAnsi="Times New Roman" w:cs="Times New Roman"/>
          <w:sz w:val="24"/>
          <w:szCs w:val="24"/>
          <w:lang w:val="en-GB" w:eastAsia="en-GB"/>
        </w:rPr>
        <w:t xml:space="preserve"> Male breast cancers (MBC) are relatively rare, accounting for about 1% of all male cancers in the US and 0.6% of breast cancers worldwide. In Nigeria, though the incidence varies per region, with a range of 3.4 to 9%, it is noted to be increasing.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 xml:space="preserve"> is a well-documented predisposing factor as well as endogenous and exogenous oestrogen. The most common histological subtype of male breast cancer is the invasive ductal carcinoma. Invasive cribriform carcinoma, ICC, is an extremely rare variant, with no more than 10 cases reported worldwide and, when present, has been diagnosed in patients above 40 years old.</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b/>
          <w:sz w:val="24"/>
          <w:szCs w:val="24"/>
          <w:lang w:val="en-GB" w:eastAsia="en-GB"/>
        </w:rPr>
        <w:t>Case Report:</w:t>
      </w:r>
      <w:r w:rsidRPr="004535CC">
        <w:rPr>
          <w:rFonts w:ascii="Times New Roman" w:eastAsia="Times New Roman" w:hAnsi="Times New Roman" w:cs="Times New Roman"/>
          <w:sz w:val="24"/>
          <w:szCs w:val="24"/>
          <w:lang w:val="en-GB" w:eastAsia="en-GB"/>
        </w:rPr>
        <w:t xml:space="preserve"> We present the case of a 17 year-old, male undergraduate student, who presented to our clinic on account of a recurrent, painless, right breast lump. Three years earlier he had had a right breast lump excised at another health </w:t>
      </w:r>
      <w:proofErr w:type="spellStart"/>
      <w:r w:rsidRPr="004535CC">
        <w:rPr>
          <w:rFonts w:ascii="Times New Roman" w:eastAsia="Times New Roman" w:hAnsi="Times New Roman" w:cs="Times New Roman"/>
          <w:sz w:val="24"/>
          <w:szCs w:val="24"/>
          <w:lang w:val="en-GB" w:eastAsia="en-GB"/>
        </w:rPr>
        <w:t>facilityand</w:t>
      </w:r>
      <w:proofErr w:type="spellEnd"/>
      <w:r w:rsidRPr="004535CC">
        <w:rPr>
          <w:rFonts w:ascii="Times New Roman" w:eastAsia="Times New Roman" w:hAnsi="Times New Roman" w:cs="Times New Roman"/>
          <w:sz w:val="24"/>
          <w:szCs w:val="24"/>
          <w:lang w:val="en-GB" w:eastAsia="en-GB"/>
        </w:rPr>
        <w:t xml:space="preserve"> this was diagnosed </w:t>
      </w:r>
      <w:proofErr w:type="spellStart"/>
      <w:r w:rsidRPr="004535CC">
        <w:rPr>
          <w:rFonts w:ascii="Times New Roman" w:eastAsia="Times New Roman" w:hAnsi="Times New Roman" w:cs="Times New Roman"/>
          <w:sz w:val="24"/>
          <w:szCs w:val="24"/>
          <w:lang w:val="en-GB" w:eastAsia="en-GB"/>
        </w:rPr>
        <w:t>histopathologicallyas</w:t>
      </w:r>
      <w:proofErr w:type="spellEnd"/>
      <w:r w:rsidRPr="004535CC">
        <w:rPr>
          <w:rFonts w:ascii="Times New Roman" w:eastAsia="Times New Roman" w:hAnsi="Times New Roman" w:cs="Times New Roman"/>
          <w:sz w:val="24"/>
          <w:szCs w:val="24"/>
          <w:lang w:val="en-GB" w:eastAsia="en-GB"/>
        </w:rPr>
        <w:t xml:space="preserve"> invasive cribriform carcinoma. The only known predisposing factor was an initial lump, excised when he was 10 years old, and diagnosed histologically as </w:t>
      </w:r>
      <w:proofErr w:type="spellStart"/>
      <w:r w:rsidRPr="004535CC">
        <w:rPr>
          <w:rFonts w:ascii="Times New Roman" w:eastAsia="Times New Roman" w:hAnsi="Times New Roman" w:cs="Times New Roman"/>
          <w:sz w:val="24"/>
          <w:szCs w:val="24"/>
          <w:lang w:val="en-GB" w:eastAsia="en-GB"/>
        </w:rPr>
        <w:t>gynaecomastia.He</w:t>
      </w:r>
      <w:proofErr w:type="spellEnd"/>
      <w:r w:rsidRPr="004535CC">
        <w:rPr>
          <w:rFonts w:ascii="Times New Roman" w:eastAsia="Times New Roman" w:hAnsi="Times New Roman" w:cs="Times New Roman"/>
          <w:sz w:val="24"/>
          <w:szCs w:val="24"/>
          <w:lang w:val="en-GB" w:eastAsia="en-GB"/>
        </w:rPr>
        <w:t xml:space="preserve"> had surgical excision and axillary lymph node </w:t>
      </w:r>
      <w:proofErr w:type="spellStart"/>
      <w:r w:rsidRPr="004535CC">
        <w:rPr>
          <w:rFonts w:ascii="Times New Roman" w:eastAsia="Times New Roman" w:hAnsi="Times New Roman" w:cs="Times New Roman"/>
          <w:sz w:val="24"/>
          <w:szCs w:val="24"/>
          <w:lang w:val="en-GB" w:eastAsia="en-GB"/>
        </w:rPr>
        <w:t>clearance</w:t>
      </w:r>
      <w:proofErr w:type="gramStart"/>
      <w:r w:rsidRPr="004535CC">
        <w:rPr>
          <w:rFonts w:ascii="Times New Roman" w:eastAsia="Times New Roman" w:hAnsi="Times New Roman" w:cs="Times New Roman"/>
          <w:sz w:val="24"/>
          <w:szCs w:val="24"/>
          <w:lang w:val="en-GB" w:eastAsia="en-GB"/>
        </w:rPr>
        <w:t>,and</w:t>
      </w:r>
      <w:proofErr w:type="spellEnd"/>
      <w:proofErr w:type="gramEnd"/>
      <w:r w:rsidRPr="004535CC">
        <w:rPr>
          <w:rFonts w:ascii="Times New Roman" w:eastAsia="Times New Roman" w:hAnsi="Times New Roman" w:cs="Times New Roman"/>
          <w:sz w:val="24"/>
          <w:szCs w:val="24"/>
          <w:lang w:val="en-GB" w:eastAsia="en-GB"/>
        </w:rPr>
        <w:t xml:space="preserve"> histopathology re-confirmed high grade invasive cribriform carcinoma with multiple lymph node metastases</w:t>
      </w:r>
      <w:r w:rsidRPr="004535CC">
        <w:rPr>
          <w:rFonts w:ascii="Times New Roman" w:eastAsia="Times New Roman" w:hAnsi="Times New Roman" w:cs="Times New Roman"/>
          <w:color w:val="FF0000"/>
          <w:sz w:val="24"/>
          <w:szCs w:val="24"/>
          <w:lang w:val="en-GB" w:eastAsia="en-GB"/>
        </w:rPr>
        <w:t>,</w:t>
      </w:r>
      <w:r w:rsidRPr="004535CC">
        <w:rPr>
          <w:rFonts w:ascii="Times New Roman" w:eastAsia="Times New Roman" w:hAnsi="Times New Roman" w:cs="Times New Roman"/>
          <w:sz w:val="24"/>
          <w:szCs w:val="24"/>
          <w:lang w:val="en-GB" w:eastAsia="en-GB"/>
        </w:rPr>
        <w:t xml:space="preserve"> while immunohistochemistry showed a triple negative signature. He was thereafter referred for adjuvant </w:t>
      </w:r>
      <w:r w:rsidRPr="004535CC">
        <w:rPr>
          <w:rFonts w:ascii="Times New Roman" w:eastAsia="Times New Roman" w:hAnsi="Times New Roman" w:cs="Times New Roman"/>
          <w:color w:val="000000"/>
          <w:sz w:val="24"/>
          <w:szCs w:val="24"/>
          <w:lang w:val="en-GB" w:eastAsia="en-GB"/>
        </w:rPr>
        <w:t>treatment and has responded well to radiotherapy</w:t>
      </w:r>
      <w:r w:rsidRPr="004535CC">
        <w:rPr>
          <w:rFonts w:ascii="Times New Roman" w:eastAsia="Times New Roman" w:hAnsi="Times New Roman" w:cs="Times New Roman"/>
          <w:sz w:val="24"/>
          <w:szCs w:val="24"/>
          <w:lang w:val="en-GB" w:eastAsia="en-GB"/>
        </w:rPr>
        <w:t xml:space="preserve">. </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b/>
          <w:sz w:val="24"/>
          <w:szCs w:val="24"/>
          <w:lang w:val="en-GB" w:eastAsia="en-GB"/>
        </w:rPr>
        <w:t xml:space="preserve">Conclusion: </w:t>
      </w:r>
      <w:r w:rsidRPr="004535CC">
        <w:rPr>
          <w:rFonts w:ascii="Times New Roman" w:eastAsia="Times New Roman" w:hAnsi="Times New Roman" w:cs="Times New Roman"/>
          <w:sz w:val="24"/>
          <w:szCs w:val="24"/>
          <w:lang w:val="en-GB" w:eastAsia="en-GB"/>
        </w:rPr>
        <w:t xml:space="preserve">There is need for a high index of suspicion in all cases of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 and all such patients should be followed up. Prompt intervention, recourse to histology, and where indicated, immunohistochemistry, are important.</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b/>
          <w:sz w:val="24"/>
          <w:szCs w:val="24"/>
          <w:lang w:val="en-GB" w:eastAsia="en-GB"/>
        </w:rPr>
        <w:t>Key words:</w:t>
      </w:r>
      <w:r w:rsidRPr="004535CC">
        <w:rPr>
          <w:rFonts w:ascii="Times New Roman" w:eastAsia="Times New Roman" w:hAnsi="Times New Roman" w:cs="Times New Roman"/>
          <w:sz w:val="24"/>
          <w:szCs w:val="24"/>
          <w:lang w:val="en-GB" w:eastAsia="en-GB"/>
        </w:rPr>
        <w:t xml:space="preserve"> Male, Breast, Cribriform, Carcinoma, Teenage</w:t>
      </w:r>
    </w:p>
    <w:bookmarkEnd w:id="0"/>
    <w:p w:rsidR="00B63BC8" w:rsidRPr="004535CC" w:rsidRDefault="00B63BC8" w:rsidP="00B63BC8">
      <w:pPr>
        <w:spacing w:after="200" w:line="480" w:lineRule="auto"/>
        <w:jc w:val="both"/>
        <w:rPr>
          <w:rFonts w:ascii="Times New Roman" w:eastAsia="Times New Roman" w:hAnsi="Times New Roman" w:cs="Times New Roman"/>
          <w:b/>
          <w:sz w:val="24"/>
          <w:szCs w:val="24"/>
          <w:lang w:val="en-GB" w:eastAsia="en-GB"/>
        </w:rPr>
      </w:pPr>
      <w:r w:rsidRPr="004535CC">
        <w:rPr>
          <w:rFonts w:ascii="Times New Roman" w:eastAsia="Times New Roman" w:hAnsi="Times New Roman" w:cs="Times New Roman"/>
          <w:b/>
          <w:sz w:val="24"/>
          <w:szCs w:val="24"/>
          <w:lang w:val="en-GB" w:eastAsia="en-GB"/>
        </w:rPr>
        <w:t>INTRODUCTION</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Male breast cancer, MBC, is relatively rare and accounts for about 1% of all male cancers in the United States of America</w:t>
      </w:r>
      <w:r w:rsidRPr="004535CC">
        <w:rPr>
          <w:rFonts w:ascii="Times New Roman" w:eastAsia="Times New Roman" w:hAnsi="Times New Roman" w:cs="Times New Roman"/>
          <w:sz w:val="24"/>
          <w:szCs w:val="24"/>
          <w:vertAlign w:val="superscript"/>
          <w:lang w:val="en-GB" w:eastAsia="en-GB"/>
        </w:rPr>
        <w:t>1</w:t>
      </w:r>
      <w:r w:rsidRPr="004535CC">
        <w:rPr>
          <w:rFonts w:ascii="Times New Roman" w:eastAsia="Times New Roman" w:hAnsi="Times New Roman" w:cs="Times New Roman"/>
          <w:sz w:val="24"/>
          <w:szCs w:val="24"/>
          <w:lang w:val="en-GB" w:eastAsia="en-GB"/>
        </w:rPr>
        <w:t xml:space="preserve"> and 0.6% of all breast cancers worldwide.</w:t>
      </w:r>
      <w:r w:rsidRPr="004535CC">
        <w:rPr>
          <w:rFonts w:ascii="Times New Roman" w:eastAsia="Times New Roman" w:hAnsi="Times New Roman" w:cs="Times New Roman"/>
          <w:sz w:val="24"/>
          <w:szCs w:val="24"/>
          <w:vertAlign w:val="superscript"/>
          <w:lang w:val="en-GB" w:eastAsia="en-GB"/>
        </w:rPr>
        <w:t>1,2</w:t>
      </w:r>
      <w:r w:rsidRPr="004535CC">
        <w:rPr>
          <w:rFonts w:ascii="Times New Roman" w:eastAsia="Times New Roman" w:hAnsi="Times New Roman" w:cs="Times New Roman"/>
          <w:sz w:val="24"/>
          <w:szCs w:val="24"/>
          <w:lang w:val="en-GB" w:eastAsia="en-GB"/>
        </w:rPr>
        <w:t xml:space="preserve"> In Nigeria, however, </w:t>
      </w:r>
      <w:r w:rsidRPr="004535CC">
        <w:rPr>
          <w:rFonts w:ascii="Times New Roman" w:eastAsia="Times New Roman" w:hAnsi="Times New Roman" w:cs="Times New Roman"/>
          <w:sz w:val="24"/>
          <w:szCs w:val="24"/>
          <w:lang w:val="en-GB" w:eastAsia="en-GB"/>
        </w:rPr>
        <w:lastRenderedPageBreak/>
        <w:t xml:space="preserve">the reported incidence of male breast </w:t>
      </w:r>
      <w:proofErr w:type="spellStart"/>
      <w:r w:rsidRPr="004535CC">
        <w:rPr>
          <w:rFonts w:ascii="Times New Roman" w:eastAsia="Times New Roman" w:hAnsi="Times New Roman" w:cs="Times New Roman"/>
          <w:sz w:val="24"/>
          <w:szCs w:val="24"/>
          <w:lang w:val="en-GB" w:eastAsia="en-GB"/>
        </w:rPr>
        <w:t>cancerhas</w:t>
      </w:r>
      <w:proofErr w:type="spellEnd"/>
      <w:r w:rsidRPr="004535CC">
        <w:rPr>
          <w:rFonts w:ascii="Times New Roman" w:eastAsia="Times New Roman" w:hAnsi="Times New Roman" w:cs="Times New Roman"/>
          <w:sz w:val="24"/>
          <w:szCs w:val="24"/>
          <w:lang w:val="en-GB" w:eastAsia="en-GB"/>
        </w:rPr>
        <w:t xml:space="preserve"> steadily increased and varied from 3.4% in Ibadan</w:t>
      </w:r>
      <w:r w:rsidRPr="004535CC">
        <w:rPr>
          <w:rFonts w:ascii="Times New Roman" w:eastAsia="Times New Roman" w:hAnsi="Times New Roman" w:cs="Times New Roman"/>
          <w:sz w:val="24"/>
          <w:szCs w:val="24"/>
          <w:vertAlign w:val="superscript"/>
          <w:lang w:val="en-GB" w:eastAsia="en-GB"/>
        </w:rPr>
        <w:t>3</w:t>
      </w:r>
      <w:r w:rsidRPr="004535CC">
        <w:rPr>
          <w:rFonts w:ascii="Times New Roman" w:eastAsia="Times New Roman" w:hAnsi="Times New Roman" w:cs="Times New Roman"/>
          <w:sz w:val="24"/>
          <w:szCs w:val="24"/>
          <w:lang w:val="en-GB" w:eastAsia="en-GB"/>
        </w:rPr>
        <w:t>, 8% in Enugu</w:t>
      </w:r>
      <w:r w:rsidRPr="004535CC">
        <w:rPr>
          <w:rFonts w:ascii="Times New Roman" w:eastAsia="Times New Roman" w:hAnsi="Times New Roman" w:cs="Times New Roman"/>
          <w:sz w:val="24"/>
          <w:szCs w:val="24"/>
          <w:vertAlign w:val="superscript"/>
          <w:lang w:val="en-GB" w:eastAsia="en-GB"/>
        </w:rPr>
        <w:t>3</w:t>
      </w:r>
      <w:r w:rsidRPr="004535CC">
        <w:rPr>
          <w:rFonts w:ascii="Times New Roman" w:eastAsia="Times New Roman" w:hAnsi="Times New Roman" w:cs="Times New Roman"/>
          <w:sz w:val="24"/>
          <w:szCs w:val="24"/>
          <w:lang w:val="en-GB" w:eastAsia="en-GB"/>
        </w:rPr>
        <w:t>, 8.6% in Jos</w:t>
      </w:r>
      <w:r w:rsidRPr="004535CC">
        <w:rPr>
          <w:rFonts w:ascii="Times New Roman" w:eastAsia="Times New Roman" w:hAnsi="Times New Roman" w:cs="Times New Roman"/>
          <w:sz w:val="24"/>
          <w:szCs w:val="24"/>
          <w:vertAlign w:val="superscript"/>
          <w:lang w:val="en-GB" w:eastAsia="en-GB"/>
        </w:rPr>
        <w:t>4</w:t>
      </w:r>
      <w:r w:rsidRPr="004535CC">
        <w:rPr>
          <w:rFonts w:ascii="Times New Roman" w:eastAsia="Times New Roman" w:hAnsi="Times New Roman" w:cs="Times New Roman"/>
          <w:sz w:val="24"/>
          <w:szCs w:val="24"/>
          <w:lang w:val="en-GB" w:eastAsia="en-GB"/>
        </w:rPr>
        <w:t>, to 9% in Zaria.</w:t>
      </w:r>
      <w:r w:rsidRPr="004535CC">
        <w:rPr>
          <w:rFonts w:ascii="Times New Roman" w:eastAsia="Times New Roman" w:hAnsi="Times New Roman" w:cs="Times New Roman"/>
          <w:sz w:val="24"/>
          <w:szCs w:val="24"/>
          <w:vertAlign w:val="superscript"/>
          <w:lang w:val="en-GB" w:eastAsia="en-GB"/>
        </w:rPr>
        <w:t>3</w:t>
      </w:r>
      <w:r w:rsidRPr="004535CC">
        <w:rPr>
          <w:rFonts w:ascii="Times New Roman" w:eastAsia="Times New Roman" w:hAnsi="Times New Roman" w:cs="Times New Roman"/>
          <w:sz w:val="24"/>
          <w:szCs w:val="24"/>
          <w:lang w:val="en-GB" w:eastAsia="en-GB"/>
        </w:rPr>
        <w:t xml:space="preserve">The known predisposing causes include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 xml:space="preserve"> and excess endogenous or exogenous oestrogen.</w:t>
      </w:r>
      <w:r w:rsidRPr="004535CC">
        <w:rPr>
          <w:rFonts w:ascii="Times New Roman" w:eastAsia="Times New Roman" w:hAnsi="Times New Roman" w:cs="Times New Roman"/>
          <w:sz w:val="24"/>
          <w:szCs w:val="24"/>
          <w:vertAlign w:val="superscript"/>
          <w:lang w:val="en-GB" w:eastAsia="en-GB"/>
        </w:rPr>
        <w:t>5</w:t>
      </w:r>
      <w:r w:rsidRPr="004535CC">
        <w:rPr>
          <w:rFonts w:ascii="Times New Roman" w:eastAsia="Times New Roman" w:hAnsi="Times New Roman" w:cs="Times New Roman"/>
          <w:sz w:val="24"/>
          <w:szCs w:val="24"/>
          <w:lang w:val="en-GB" w:eastAsia="en-GB"/>
        </w:rPr>
        <w:t xml:space="preserve"> Histologically, a wide range of subtypes have been reported for male breast cancer, the commonest being invasive ductal carcinoma.</w:t>
      </w:r>
      <w:r w:rsidRPr="004535CC">
        <w:rPr>
          <w:rFonts w:ascii="Times New Roman" w:eastAsia="Times New Roman" w:hAnsi="Times New Roman" w:cs="Times New Roman"/>
          <w:sz w:val="24"/>
          <w:szCs w:val="24"/>
          <w:vertAlign w:val="superscript"/>
          <w:lang w:val="en-GB" w:eastAsia="en-GB"/>
        </w:rPr>
        <w:t>6,7,8,9</w:t>
      </w:r>
      <w:r w:rsidRPr="004535CC">
        <w:rPr>
          <w:rFonts w:ascii="Times New Roman" w:eastAsia="Times New Roman" w:hAnsi="Times New Roman" w:cs="Times New Roman"/>
          <w:sz w:val="24"/>
          <w:szCs w:val="24"/>
          <w:lang w:val="en-GB" w:eastAsia="en-GB"/>
        </w:rPr>
        <w:t xml:space="preserve"> Among the rarest is invasive cribriform carcinoma</w:t>
      </w:r>
      <w:r w:rsidRPr="004535CC">
        <w:rPr>
          <w:rFonts w:ascii="Times New Roman" w:eastAsia="Times New Roman" w:hAnsi="Times New Roman" w:cs="Times New Roman"/>
          <w:sz w:val="24"/>
          <w:szCs w:val="24"/>
          <w:vertAlign w:val="superscript"/>
          <w:lang w:val="en-GB" w:eastAsia="en-GB"/>
        </w:rPr>
        <w:t>9,10</w:t>
      </w:r>
      <w:r w:rsidRPr="004535CC">
        <w:rPr>
          <w:rFonts w:ascii="Times New Roman" w:eastAsia="Times New Roman" w:hAnsi="Times New Roman" w:cs="Times New Roman"/>
          <w:sz w:val="24"/>
          <w:szCs w:val="24"/>
          <w:lang w:val="en-GB" w:eastAsia="en-GB"/>
        </w:rPr>
        <w:t>, a subtype of which less than 10 have been reported in the literature.</w:t>
      </w:r>
      <w:r w:rsidRPr="004535CC">
        <w:rPr>
          <w:rFonts w:ascii="Times New Roman" w:eastAsia="Times New Roman" w:hAnsi="Times New Roman" w:cs="Times New Roman"/>
          <w:sz w:val="24"/>
          <w:szCs w:val="24"/>
          <w:vertAlign w:val="superscript"/>
          <w:lang w:val="en-GB" w:eastAsia="en-GB"/>
        </w:rPr>
        <w:t xml:space="preserve">11,12,13 </w:t>
      </w:r>
      <w:r w:rsidRPr="004535CC">
        <w:rPr>
          <w:rFonts w:ascii="Times New Roman" w:eastAsia="Times New Roman" w:hAnsi="Times New Roman" w:cs="Times New Roman"/>
          <w:sz w:val="24"/>
          <w:szCs w:val="24"/>
          <w:lang w:val="en-GB" w:eastAsia="en-GB"/>
        </w:rPr>
        <w:t>To the best of our knowledge, only one case has been reported from Nigeria.</w:t>
      </w:r>
      <w:r w:rsidRPr="004535CC">
        <w:rPr>
          <w:rFonts w:ascii="Times New Roman" w:eastAsia="Times New Roman" w:hAnsi="Times New Roman" w:cs="Times New Roman"/>
          <w:sz w:val="24"/>
          <w:szCs w:val="24"/>
          <w:vertAlign w:val="superscript"/>
          <w:lang w:val="en-GB" w:eastAsia="en-GB"/>
        </w:rPr>
        <w:t>10</w:t>
      </w:r>
      <w:r w:rsidRPr="004535CC">
        <w:rPr>
          <w:rFonts w:ascii="Times New Roman" w:eastAsia="Times New Roman" w:hAnsi="Times New Roman" w:cs="Times New Roman"/>
          <w:sz w:val="24"/>
          <w:szCs w:val="24"/>
          <w:lang w:val="en-GB" w:eastAsia="en-GB"/>
        </w:rPr>
        <w:t xml:space="preserve"> Furthermore, all the reported cases have been in patients above 40 years old.</w:t>
      </w:r>
      <w:r w:rsidRPr="004535CC">
        <w:rPr>
          <w:rFonts w:ascii="Times New Roman" w:eastAsia="Times New Roman" w:hAnsi="Times New Roman" w:cs="Times New Roman"/>
          <w:sz w:val="24"/>
          <w:szCs w:val="24"/>
          <w:vertAlign w:val="superscript"/>
          <w:lang w:val="en-GB" w:eastAsia="en-GB"/>
        </w:rPr>
        <w:t>10,14,15</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 xml:space="preserve">We present the case of a 17-year-oldNigerian </w:t>
      </w:r>
      <w:proofErr w:type="spellStart"/>
      <w:r w:rsidRPr="004535CC">
        <w:rPr>
          <w:rFonts w:ascii="Times New Roman" w:eastAsia="Times New Roman" w:hAnsi="Times New Roman" w:cs="Times New Roman"/>
          <w:sz w:val="24"/>
          <w:szCs w:val="24"/>
          <w:lang w:val="en-GB" w:eastAsia="en-GB"/>
        </w:rPr>
        <w:t>malewith</w:t>
      </w:r>
      <w:proofErr w:type="spellEnd"/>
      <w:r w:rsidRPr="004535CC">
        <w:rPr>
          <w:rFonts w:ascii="Times New Roman" w:eastAsia="Times New Roman" w:hAnsi="Times New Roman" w:cs="Times New Roman"/>
          <w:sz w:val="24"/>
          <w:szCs w:val="24"/>
          <w:lang w:val="en-GB" w:eastAsia="en-GB"/>
        </w:rPr>
        <w:t xml:space="preserve"> advanced, recurrent, invasive cribriform carcinoma (ICC) of the right </w:t>
      </w:r>
      <w:proofErr w:type="spellStart"/>
      <w:r w:rsidRPr="004535CC">
        <w:rPr>
          <w:rFonts w:ascii="Times New Roman" w:eastAsia="Times New Roman" w:hAnsi="Times New Roman" w:cs="Times New Roman"/>
          <w:sz w:val="24"/>
          <w:szCs w:val="24"/>
          <w:lang w:val="en-GB" w:eastAsia="en-GB"/>
        </w:rPr>
        <w:t>breast</w:t>
      </w:r>
      <w:proofErr w:type="gramStart"/>
      <w:r w:rsidRPr="004535CC">
        <w:rPr>
          <w:rFonts w:ascii="Times New Roman" w:eastAsia="Times New Roman" w:hAnsi="Times New Roman" w:cs="Times New Roman"/>
          <w:sz w:val="24"/>
          <w:szCs w:val="24"/>
          <w:lang w:val="en-GB" w:eastAsia="en-GB"/>
        </w:rPr>
        <w:t>,who</w:t>
      </w:r>
      <w:proofErr w:type="spellEnd"/>
      <w:proofErr w:type="gramEnd"/>
      <w:r w:rsidRPr="004535CC">
        <w:rPr>
          <w:rFonts w:ascii="Times New Roman" w:eastAsia="Times New Roman" w:hAnsi="Times New Roman" w:cs="Times New Roman"/>
          <w:sz w:val="24"/>
          <w:szCs w:val="24"/>
          <w:lang w:val="en-GB" w:eastAsia="en-GB"/>
        </w:rPr>
        <w:t xml:space="preserve"> first presented at the age of 14 years with the diagnosis </w:t>
      </w:r>
      <w:proofErr w:type="spellStart"/>
      <w:r w:rsidRPr="004535CC">
        <w:rPr>
          <w:rFonts w:ascii="Times New Roman" w:eastAsia="Times New Roman" w:hAnsi="Times New Roman" w:cs="Times New Roman"/>
          <w:sz w:val="24"/>
          <w:szCs w:val="24"/>
          <w:lang w:val="en-GB" w:eastAsia="en-GB"/>
        </w:rPr>
        <w:t>oflocalized</w:t>
      </w:r>
      <w:proofErr w:type="spellEnd"/>
      <w:r w:rsidRPr="004535CC">
        <w:rPr>
          <w:rFonts w:ascii="Times New Roman" w:eastAsia="Times New Roman" w:hAnsi="Times New Roman" w:cs="Times New Roman"/>
          <w:sz w:val="24"/>
          <w:szCs w:val="24"/>
          <w:lang w:val="en-GB" w:eastAsia="en-GB"/>
        </w:rPr>
        <w:t xml:space="preserve"> disease.  Some literature is reviewed and the challenges of management are also highlighted.</w:t>
      </w:r>
    </w:p>
    <w:p w:rsidR="00B63BC8" w:rsidRPr="004535CC" w:rsidRDefault="00B63BC8" w:rsidP="00B63BC8">
      <w:pPr>
        <w:spacing w:after="200" w:line="480" w:lineRule="auto"/>
        <w:jc w:val="both"/>
        <w:rPr>
          <w:rFonts w:ascii="Times New Roman" w:eastAsia="Times New Roman" w:hAnsi="Times New Roman" w:cs="Times New Roman"/>
          <w:b/>
          <w:sz w:val="24"/>
          <w:szCs w:val="24"/>
          <w:lang w:val="en-GB" w:eastAsia="en-GB"/>
        </w:rPr>
      </w:pPr>
      <w:r w:rsidRPr="004535CC">
        <w:rPr>
          <w:rFonts w:ascii="Times New Roman" w:eastAsia="Times New Roman" w:hAnsi="Times New Roman" w:cs="Times New Roman"/>
          <w:b/>
          <w:sz w:val="24"/>
          <w:szCs w:val="24"/>
          <w:lang w:val="en-GB" w:eastAsia="en-GB"/>
        </w:rPr>
        <w:t>CASE REPORT</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A 17 year-old, male Nigerian university undergraduate presented to our clinic in March 2019 with a three-year history of a recurrent, painless, right breast lump which gradually increased in size until recently when the rate of growth became rapid. There was also a history of severe weight loss in the last four months.</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 xml:space="preserve">In 2012, at the age of 10 years, he presented to another health facility with a painless right breast lump where he had an excision biopsy done. The histopathology showed features consistent with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 xml:space="preserve">In 2016, at the age of 14 years, he represented to that same facility with a recurrent painless right </w:t>
      </w:r>
      <w:proofErr w:type="spellStart"/>
      <w:r w:rsidRPr="004535CC">
        <w:rPr>
          <w:rFonts w:ascii="Times New Roman" w:eastAsia="Times New Roman" w:hAnsi="Times New Roman" w:cs="Times New Roman"/>
          <w:sz w:val="24"/>
          <w:szCs w:val="24"/>
          <w:lang w:val="en-GB" w:eastAsia="en-GB"/>
        </w:rPr>
        <w:t>peri</w:t>
      </w:r>
      <w:proofErr w:type="spellEnd"/>
      <w:r w:rsidRPr="004535CC">
        <w:rPr>
          <w:rFonts w:ascii="Times New Roman" w:eastAsia="Times New Roman" w:hAnsi="Times New Roman" w:cs="Times New Roman"/>
          <w:sz w:val="24"/>
          <w:szCs w:val="24"/>
          <w:lang w:val="en-GB" w:eastAsia="en-GB"/>
        </w:rPr>
        <w:t xml:space="preserve">-areolar breast lump of two months duration. </w:t>
      </w:r>
      <w:proofErr w:type="spellStart"/>
      <w:r w:rsidRPr="004535CC">
        <w:rPr>
          <w:rFonts w:ascii="Times New Roman" w:eastAsia="Times New Roman" w:hAnsi="Times New Roman" w:cs="Times New Roman"/>
          <w:sz w:val="24"/>
          <w:szCs w:val="24"/>
          <w:lang w:val="en-GB" w:eastAsia="en-GB"/>
        </w:rPr>
        <w:t>Trucut</w:t>
      </w:r>
      <w:proofErr w:type="spellEnd"/>
      <w:r w:rsidRPr="004535CC">
        <w:rPr>
          <w:rFonts w:ascii="Times New Roman" w:eastAsia="Times New Roman" w:hAnsi="Times New Roman" w:cs="Times New Roman"/>
          <w:sz w:val="24"/>
          <w:szCs w:val="24"/>
          <w:lang w:val="en-GB" w:eastAsia="en-GB"/>
        </w:rPr>
        <w:t xml:space="preserve"> followed by excision biopsies were done and both showed, on histopathology, invasive cribriform carcinoma of the breast. </w:t>
      </w:r>
      <w:r w:rsidRPr="004535CC">
        <w:rPr>
          <w:rFonts w:ascii="Times New Roman" w:eastAsia="Times New Roman" w:hAnsi="Times New Roman" w:cs="Times New Roman"/>
          <w:sz w:val="24"/>
          <w:szCs w:val="24"/>
          <w:lang w:val="en-GB" w:eastAsia="en-GB"/>
        </w:rPr>
        <w:lastRenderedPageBreak/>
        <w:t>He was offered mastectomy but parents declined consent for surgery and absconded with the boy, by their own admission, to seek spiritual help.</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proofErr w:type="spellStart"/>
      <w:r w:rsidRPr="004535CC">
        <w:rPr>
          <w:rFonts w:ascii="Times New Roman" w:eastAsia="Times New Roman" w:hAnsi="Times New Roman" w:cs="Times New Roman"/>
          <w:sz w:val="24"/>
          <w:szCs w:val="24"/>
          <w:lang w:val="en-GB" w:eastAsia="en-GB"/>
        </w:rPr>
        <w:t>Hepresented</w:t>
      </w:r>
      <w:proofErr w:type="spellEnd"/>
      <w:r w:rsidRPr="004535CC">
        <w:rPr>
          <w:rFonts w:ascii="Times New Roman" w:eastAsia="Times New Roman" w:hAnsi="Times New Roman" w:cs="Times New Roman"/>
          <w:sz w:val="24"/>
          <w:szCs w:val="24"/>
          <w:lang w:val="en-GB" w:eastAsia="en-GB"/>
        </w:rPr>
        <w:t xml:space="preserve"> to us in March 2019 when he felt swellings in his right axilla associated with marked weight loss. There was no history of nipple discharge or bleeding or of chest pain. There was no positive family history of cancer and no history of drug, tobacco or alcohol use by the patient. He had normal developmental milestones till puberty. He brought with him the histopathology reports of previous biopsies. On examination, he was a young teenager, not pale, anicteric but had lost weight. The left breast felt normal. There was a multi-lobulated, irregular, hard, non-tender, 6cm mass beneath the whole right breast with unusual </w:t>
      </w:r>
      <w:proofErr w:type="spellStart"/>
      <w:r w:rsidRPr="004535CC">
        <w:rPr>
          <w:rFonts w:ascii="Times New Roman" w:eastAsia="Times New Roman" w:hAnsi="Times New Roman" w:cs="Times New Roman"/>
          <w:sz w:val="24"/>
          <w:szCs w:val="24"/>
          <w:lang w:val="en-GB" w:eastAsia="en-GB"/>
        </w:rPr>
        <w:t>hyperpigmented</w:t>
      </w:r>
      <w:proofErr w:type="spellEnd"/>
      <w:r w:rsidRPr="004535CC">
        <w:rPr>
          <w:rFonts w:ascii="Times New Roman" w:eastAsia="Times New Roman" w:hAnsi="Times New Roman" w:cs="Times New Roman"/>
          <w:sz w:val="24"/>
          <w:szCs w:val="24"/>
          <w:lang w:val="en-GB" w:eastAsia="en-GB"/>
        </w:rPr>
        <w:t xml:space="preserve">, </w:t>
      </w:r>
      <w:proofErr w:type="spellStart"/>
      <w:r w:rsidRPr="004535CC">
        <w:rPr>
          <w:rFonts w:ascii="Times New Roman" w:eastAsia="Times New Roman" w:hAnsi="Times New Roman" w:cs="Times New Roman"/>
          <w:sz w:val="24"/>
          <w:szCs w:val="24"/>
          <w:lang w:val="en-GB" w:eastAsia="en-GB"/>
        </w:rPr>
        <w:t>everted</w:t>
      </w:r>
      <w:proofErr w:type="spellEnd"/>
      <w:r w:rsidRPr="004535CC">
        <w:rPr>
          <w:rFonts w:ascii="Times New Roman" w:eastAsia="Times New Roman" w:hAnsi="Times New Roman" w:cs="Times New Roman"/>
          <w:sz w:val="24"/>
          <w:szCs w:val="24"/>
          <w:lang w:val="en-GB" w:eastAsia="en-GB"/>
        </w:rPr>
        <w:t xml:space="preserve"> nipple areolar complex (Fig. 1). The mass was fixed to the skin but not attached to the chest wall. There were palpable, non-tender, hard but mobile right axillary lymph nodes. Examination of the systems including external genitalia was normal. A diagnosis of advanced cancer of the right breast was made. Both plain radiograph and CT of the chest done did not reveal any evidence of metastasis and ultrasound </w:t>
      </w:r>
      <w:proofErr w:type="spellStart"/>
      <w:r w:rsidRPr="004535CC">
        <w:rPr>
          <w:rFonts w:ascii="Times New Roman" w:eastAsia="Times New Roman" w:hAnsi="Times New Roman" w:cs="Times New Roman"/>
          <w:sz w:val="24"/>
          <w:szCs w:val="24"/>
          <w:lang w:val="en-GB" w:eastAsia="en-GB"/>
        </w:rPr>
        <w:t>scanof</w:t>
      </w:r>
      <w:proofErr w:type="spellEnd"/>
      <w:r w:rsidRPr="004535CC">
        <w:rPr>
          <w:rFonts w:ascii="Times New Roman" w:eastAsia="Times New Roman" w:hAnsi="Times New Roman" w:cs="Times New Roman"/>
          <w:sz w:val="24"/>
          <w:szCs w:val="24"/>
          <w:lang w:val="en-GB" w:eastAsia="en-GB"/>
        </w:rPr>
        <w:t xml:space="preserve"> the abdomen was unremarkable. Other basic haematological and biochemical analyses were normal. A repeat </w:t>
      </w:r>
      <w:proofErr w:type="spellStart"/>
      <w:r w:rsidRPr="004535CC">
        <w:rPr>
          <w:rFonts w:ascii="Times New Roman" w:eastAsia="Times New Roman" w:hAnsi="Times New Roman" w:cs="Times New Roman"/>
          <w:sz w:val="24"/>
          <w:szCs w:val="24"/>
          <w:lang w:val="en-GB" w:eastAsia="en-GB"/>
        </w:rPr>
        <w:t>Trucut</w:t>
      </w:r>
      <w:proofErr w:type="spellEnd"/>
      <w:r w:rsidRPr="004535CC">
        <w:rPr>
          <w:rFonts w:ascii="Times New Roman" w:eastAsia="Times New Roman" w:hAnsi="Times New Roman" w:cs="Times New Roman"/>
          <w:sz w:val="24"/>
          <w:szCs w:val="24"/>
          <w:lang w:val="en-GB" w:eastAsia="en-GB"/>
        </w:rPr>
        <w:t xml:space="preserve"> biopsy reconfirmed invasive cribriform carcinoma of the right breast. He had a right simple mastectomy, with partial excision of the </w:t>
      </w:r>
      <w:proofErr w:type="spellStart"/>
      <w:r w:rsidRPr="004535CC">
        <w:rPr>
          <w:rFonts w:ascii="Times New Roman" w:eastAsia="Times New Roman" w:hAnsi="Times New Roman" w:cs="Times New Roman"/>
          <w:sz w:val="24"/>
          <w:szCs w:val="24"/>
          <w:lang w:val="en-GB" w:eastAsia="en-GB"/>
        </w:rPr>
        <w:t>pectoralis</w:t>
      </w:r>
      <w:proofErr w:type="spellEnd"/>
      <w:r w:rsidRPr="004535CC">
        <w:rPr>
          <w:rFonts w:ascii="Times New Roman" w:eastAsia="Times New Roman" w:hAnsi="Times New Roman" w:cs="Times New Roman"/>
          <w:sz w:val="24"/>
          <w:szCs w:val="24"/>
          <w:lang w:val="en-GB" w:eastAsia="en-GB"/>
        </w:rPr>
        <w:t xml:space="preserve"> muscle, and axillary node clearance (ANC) leaving a very wide wound. The skin was closed after undermining the edges of the wound and a </w:t>
      </w:r>
      <w:proofErr w:type="spellStart"/>
      <w:r w:rsidRPr="004535CC">
        <w:rPr>
          <w:rFonts w:ascii="Times New Roman" w:eastAsia="Times New Roman" w:hAnsi="Times New Roman" w:cs="Times New Roman"/>
          <w:sz w:val="24"/>
          <w:szCs w:val="24"/>
          <w:lang w:val="en-GB" w:eastAsia="en-GB"/>
        </w:rPr>
        <w:t>Redivac</w:t>
      </w:r>
      <w:proofErr w:type="spellEnd"/>
      <w:r w:rsidRPr="004535CC">
        <w:rPr>
          <w:rFonts w:ascii="Times New Roman" w:eastAsia="Times New Roman" w:hAnsi="Times New Roman" w:cs="Times New Roman"/>
          <w:sz w:val="24"/>
          <w:szCs w:val="24"/>
          <w:lang w:val="en-GB" w:eastAsia="en-GB"/>
        </w:rPr>
        <w:t xml:space="preserve"> drain left in place (Fig.2). Intra-operative findings included a breast tumour attached to the pre-pectoral fascia. The immediate post-operative course was uneventful. He was discharged home on the 8</w:t>
      </w:r>
      <w:r w:rsidRPr="004535CC">
        <w:rPr>
          <w:rFonts w:ascii="Times New Roman" w:eastAsia="Times New Roman" w:hAnsi="Times New Roman" w:cs="Times New Roman"/>
          <w:sz w:val="24"/>
          <w:szCs w:val="24"/>
          <w:vertAlign w:val="superscript"/>
          <w:lang w:val="en-GB" w:eastAsia="en-GB"/>
        </w:rPr>
        <w:t>th</w:t>
      </w:r>
      <w:r w:rsidRPr="004535CC">
        <w:rPr>
          <w:rFonts w:ascii="Times New Roman" w:eastAsia="Times New Roman" w:hAnsi="Times New Roman" w:cs="Times New Roman"/>
          <w:sz w:val="24"/>
          <w:szCs w:val="24"/>
          <w:lang w:val="en-GB" w:eastAsia="en-GB"/>
        </w:rPr>
        <w:t xml:space="preserve"> day post-surgery.</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 xml:space="preserve">Histopathology report confirmed high grade invasive cribriform carcinoma </w:t>
      </w:r>
      <w:r w:rsidRPr="004535CC">
        <w:rPr>
          <w:rFonts w:ascii="Times New Roman" w:eastAsia="Times New Roman" w:hAnsi="Times New Roman" w:cs="Times New Roman"/>
          <w:bCs/>
          <w:sz w:val="24"/>
          <w:szCs w:val="24"/>
          <w:lang w:val="en-GB" w:eastAsia="en-GB"/>
        </w:rPr>
        <w:t xml:space="preserve">characterized by predominantly cribriform structures disposed in expansive nodules; solid sheets, cords, and nests were seen invading a hyalinised, fibrotic </w:t>
      </w:r>
      <w:proofErr w:type="spellStart"/>
      <w:r w:rsidRPr="004535CC">
        <w:rPr>
          <w:rFonts w:ascii="Times New Roman" w:eastAsia="Times New Roman" w:hAnsi="Times New Roman" w:cs="Times New Roman"/>
          <w:bCs/>
          <w:sz w:val="24"/>
          <w:szCs w:val="24"/>
          <w:lang w:val="en-GB" w:eastAsia="en-GB"/>
        </w:rPr>
        <w:t>stroma</w:t>
      </w:r>
      <w:proofErr w:type="spellEnd"/>
      <w:r w:rsidRPr="004535CC">
        <w:rPr>
          <w:rFonts w:ascii="Times New Roman" w:eastAsia="Times New Roman" w:hAnsi="Times New Roman" w:cs="Times New Roman"/>
          <w:bCs/>
          <w:sz w:val="24"/>
          <w:szCs w:val="24"/>
          <w:lang w:val="en-GB" w:eastAsia="en-GB"/>
        </w:rPr>
        <w:t xml:space="preserve"> (</w:t>
      </w:r>
      <w:r>
        <w:rPr>
          <w:rFonts w:ascii="Times New Roman" w:eastAsia="Times New Roman" w:hAnsi="Times New Roman" w:cs="Times New Roman"/>
          <w:bCs/>
          <w:sz w:val="24"/>
          <w:szCs w:val="24"/>
          <w:lang w:val="en-GB" w:eastAsia="en-GB"/>
        </w:rPr>
        <w:t>F</w:t>
      </w:r>
      <w:r w:rsidRPr="004535CC">
        <w:rPr>
          <w:rFonts w:ascii="Times New Roman" w:eastAsia="Times New Roman" w:hAnsi="Times New Roman" w:cs="Times New Roman"/>
          <w:bCs/>
          <w:sz w:val="24"/>
          <w:szCs w:val="24"/>
          <w:lang w:val="en-GB" w:eastAsia="en-GB"/>
        </w:rPr>
        <w:t xml:space="preserve">ig. 3). The constituent cells had high grade, pleomorphic, vesicular nuclei with prominent nucleoli and variable cytoplasm. </w:t>
      </w:r>
      <w:r w:rsidRPr="004535CC">
        <w:rPr>
          <w:rFonts w:ascii="Times New Roman" w:eastAsia="Times New Roman" w:hAnsi="Times New Roman" w:cs="Times New Roman"/>
          <w:bCs/>
          <w:sz w:val="24"/>
          <w:szCs w:val="24"/>
          <w:lang w:val="en-GB" w:eastAsia="en-GB"/>
        </w:rPr>
        <w:lastRenderedPageBreak/>
        <w:t xml:space="preserve">Mitoses were numerous, occurring 30/10HPF, and frequently bizarre. Tubule formation by tumour cells was prominent. Foci of </w:t>
      </w:r>
      <w:proofErr w:type="spellStart"/>
      <w:r w:rsidRPr="004535CC">
        <w:rPr>
          <w:rFonts w:ascii="Times New Roman" w:eastAsia="Times New Roman" w:hAnsi="Times New Roman" w:cs="Times New Roman"/>
          <w:bCs/>
          <w:sz w:val="24"/>
          <w:szCs w:val="24"/>
          <w:lang w:val="en-GB" w:eastAsia="en-GB"/>
        </w:rPr>
        <w:t>lymphovascular</w:t>
      </w:r>
      <w:proofErr w:type="spellEnd"/>
      <w:r w:rsidRPr="004535CC">
        <w:rPr>
          <w:rFonts w:ascii="Times New Roman" w:eastAsia="Times New Roman" w:hAnsi="Times New Roman" w:cs="Times New Roman"/>
          <w:bCs/>
          <w:sz w:val="24"/>
          <w:szCs w:val="24"/>
          <w:lang w:val="en-GB" w:eastAsia="en-GB"/>
        </w:rPr>
        <w:t xml:space="preserve"> invasion were seen. An </w:t>
      </w:r>
      <w:proofErr w:type="spellStart"/>
      <w:r w:rsidRPr="004535CC">
        <w:rPr>
          <w:rFonts w:ascii="Times New Roman" w:eastAsia="Times New Roman" w:hAnsi="Times New Roman" w:cs="Times New Roman"/>
          <w:bCs/>
          <w:sz w:val="24"/>
          <w:szCs w:val="24"/>
          <w:lang w:val="en-GB" w:eastAsia="en-GB"/>
        </w:rPr>
        <w:t>extensiveintraductalcarcinoma</w:t>
      </w:r>
      <w:proofErr w:type="spellEnd"/>
      <w:r w:rsidRPr="004535CC">
        <w:rPr>
          <w:rFonts w:ascii="Times New Roman" w:eastAsia="Times New Roman" w:hAnsi="Times New Roman" w:cs="Times New Roman"/>
          <w:bCs/>
          <w:sz w:val="24"/>
          <w:szCs w:val="24"/>
          <w:lang w:val="en-GB" w:eastAsia="en-GB"/>
        </w:rPr>
        <w:t xml:space="preserve"> (DCIS) component was also seen (</w:t>
      </w:r>
      <w:r>
        <w:rPr>
          <w:rFonts w:ascii="Times New Roman" w:eastAsia="Times New Roman" w:hAnsi="Times New Roman" w:cs="Times New Roman"/>
          <w:bCs/>
          <w:sz w:val="24"/>
          <w:szCs w:val="24"/>
          <w:lang w:val="en-GB" w:eastAsia="en-GB"/>
        </w:rPr>
        <w:t>F</w:t>
      </w:r>
      <w:r w:rsidRPr="004535CC">
        <w:rPr>
          <w:rFonts w:ascii="Times New Roman" w:eastAsia="Times New Roman" w:hAnsi="Times New Roman" w:cs="Times New Roman"/>
          <w:bCs/>
          <w:sz w:val="24"/>
          <w:szCs w:val="24"/>
          <w:lang w:val="en-GB" w:eastAsia="en-GB"/>
        </w:rPr>
        <w:t xml:space="preserve">ig. 3), composed predominantly of </w:t>
      </w:r>
      <w:proofErr w:type="spellStart"/>
      <w:r w:rsidRPr="004535CC">
        <w:rPr>
          <w:rFonts w:ascii="Times New Roman" w:eastAsia="Times New Roman" w:hAnsi="Times New Roman" w:cs="Times New Roman"/>
          <w:bCs/>
          <w:sz w:val="24"/>
          <w:szCs w:val="24"/>
          <w:lang w:val="en-GB" w:eastAsia="en-GB"/>
        </w:rPr>
        <w:t>intracystic</w:t>
      </w:r>
      <w:proofErr w:type="spellEnd"/>
      <w:r w:rsidRPr="004535CC">
        <w:rPr>
          <w:rFonts w:ascii="Times New Roman" w:eastAsia="Times New Roman" w:hAnsi="Times New Roman" w:cs="Times New Roman"/>
          <w:bCs/>
          <w:sz w:val="24"/>
          <w:szCs w:val="24"/>
          <w:lang w:val="en-GB" w:eastAsia="en-GB"/>
        </w:rPr>
        <w:t xml:space="preserve"> papillary structures, in which the tumour cells </w:t>
      </w:r>
      <w:proofErr w:type="spellStart"/>
      <w:r w:rsidRPr="004535CC">
        <w:rPr>
          <w:rFonts w:ascii="Times New Roman" w:eastAsia="Times New Roman" w:hAnsi="Times New Roman" w:cs="Times New Roman"/>
          <w:bCs/>
          <w:sz w:val="24"/>
          <w:szCs w:val="24"/>
          <w:lang w:val="en-GB" w:eastAsia="en-GB"/>
        </w:rPr>
        <w:t>werearranged</w:t>
      </w:r>
      <w:proofErr w:type="spellEnd"/>
      <w:r w:rsidRPr="004535CC">
        <w:rPr>
          <w:rFonts w:ascii="Times New Roman" w:eastAsia="Times New Roman" w:hAnsi="Times New Roman" w:cs="Times New Roman"/>
          <w:bCs/>
          <w:sz w:val="24"/>
          <w:szCs w:val="24"/>
          <w:lang w:val="en-GB" w:eastAsia="en-GB"/>
        </w:rPr>
        <w:t xml:space="preserve"> in complex, arborizing papillae with </w:t>
      </w:r>
      <w:proofErr w:type="spellStart"/>
      <w:r w:rsidRPr="004535CC">
        <w:rPr>
          <w:rFonts w:ascii="Times New Roman" w:eastAsia="Times New Roman" w:hAnsi="Times New Roman" w:cs="Times New Roman"/>
          <w:bCs/>
          <w:sz w:val="24"/>
          <w:szCs w:val="24"/>
          <w:lang w:val="en-GB" w:eastAsia="en-GB"/>
        </w:rPr>
        <w:t>fibrovascular</w:t>
      </w:r>
      <w:proofErr w:type="spellEnd"/>
      <w:r w:rsidRPr="004535CC">
        <w:rPr>
          <w:rFonts w:ascii="Times New Roman" w:eastAsia="Times New Roman" w:hAnsi="Times New Roman" w:cs="Times New Roman"/>
          <w:bCs/>
          <w:sz w:val="24"/>
          <w:szCs w:val="24"/>
          <w:lang w:val="en-GB" w:eastAsia="en-GB"/>
        </w:rPr>
        <w:t xml:space="preserve"> core, and also cribriform and solid structures. The constituent cells in these </w:t>
      </w:r>
      <w:proofErr w:type="spellStart"/>
      <w:r w:rsidRPr="004535CC">
        <w:rPr>
          <w:rFonts w:ascii="Times New Roman" w:eastAsia="Times New Roman" w:hAnsi="Times New Roman" w:cs="Times New Roman"/>
          <w:bCs/>
          <w:sz w:val="24"/>
          <w:szCs w:val="24"/>
          <w:lang w:val="en-GB" w:eastAsia="en-GB"/>
        </w:rPr>
        <w:t>intraductal</w:t>
      </w:r>
      <w:proofErr w:type="spellEnd"/>
      <w:r w:rsidRPr="004535CC">
        <w:rPr>
          <w:rFonts w:ascii="Times New Roman" w:eastAsia="Times New Roman" w:hAnsi="Times New Roman" w:cs="Times New Roman"/>
          <w:bCs/>
          <w:sz w:val="24"/>
          <w:szCs w:val="24"/>
          <w:lang w:val="en-GB" w:eastAsia="en-GB"/>
        </w:rPr>
        <w:t xml:space="preserve"> structures also exhibited high grade nuclear cytology. The fibrotic </w:t>
      </w:r>
      <w:proofErr w:type="spellStart"/>
      <w:r w:rsidRPr="004535CC">
        <w:rPr>
          <w:rFonts w:ascii="Times New Roman" w:eastAsia="Times New Roman" w:hAnsi="Times New Roman" w:cs="Times New Roman"/>
          <w:bCs/>
          <w:sz w:val="24"/>
          <w:szCs w:val="24"/>
          <w:lang w:val="en-GB" w:eastAsia="en-GB"/>
        </w:rPr>
        <w:t>stroma</w:t>
      </w:r>
      <w:proofErr w:type="spellEnd"/>
      <w:r w:rsidRPr="004535CC">
        <w:rPr>
          <w:rFonts w:ascii="Times New Roman" w:eastAsia="Times New Roman" w:hAnsi="Times New Roman" w:cs="Times New Roman"/>
          <w:bCs/>
          <w:sz w:val="24"/>
          <w:szCs w:val="24"/>
          <w:lang w:val="en-GB" w:eastAsia="en-GB"/>
        </w:rPr>
        <w:t xml:space="preserve"> contained a scanty </w:t>
      </w:r>
      <w:proofErr w:type="spellStart"/>
      <w:r w:rsidRPr="004535CC">
        <w:rPr>
          <w:rFonts w:ascii="Times New Roman" w:eastAsia="Times New Roman" w:hAnsi="Times New Roman" w:cs="Times New Roman"/>
          <w:bCs/>
          <w:sz w:val="24"/>
          <w:szCs w:val="24"/>
          <w:lang w:val="en-GB" w:eastAsia="en-GB"/>
        </w:rPr>
        <w:t>lymphoplasmacytic</w:t>
      </w:r>
      <w:proofErr w:type="spellEnd"/>
      <w:r w:rsidRPr="004535CC">
        <w:rPr>
          <w:rFonts w:ascii="Times New Roman" w:eastAsia="Times New Roman" w:hAnsi="Times New Roman" w:cs="Times New Roman"/>
          <w:bCs/>
          <w:sz w:val="24"/>
          <w:szCs w:val="24"/>
          <w:lang w:val="en-GB" w:eastAsia="en-GB"/>
        </w:rPr>
        <w:t xml:space="preserve"> inflammatory infiltrate. </w:t>
      </w:r>
      <w:r w:rsidRPr="004535CC">
        <w:rPr>
          <w:rFonts w:ascii="Times New Roman" w:eastAsia="Times New Roman" w:hAnsi="Times New Roman" w:cs="Times New Roman"/>
          <w:sz w:val="24"/>
          <w:szCs w:val="24"/>
          <w:lang w:val="en-GB" w:eastAsia="en-GB"/>
        </w:rPr>
        <w:t xml:space="preserve"> The deep (posterior) resection margins were involved, but not the underlying skeletal muscle bundles of the </w:t>
      </w:r>
      <w:proofErr w:type="spellStart"/>
      <w:r w:rsidRPr="004535CC">
        <w:rPr>
          <w:rFonts w:ascii="Times New Roman" w:eastAsia="Times New Roman" w:hAnsi="Times New Roman" w:cs="Times New Roman"/>
          <w:sz w:val="24"/>
          <w:szCs w:val="24"/>
          <w:lang w:val="en-GB" w:eastAsia="en-GB"/>
        </w:rPr>
        <w:t>pectoralis.Therewere</w:t>
      </w:r>
      <w:proofErr w:type="spellEnd"/>
      <w:r w:rsidRPr="004535CC">
        <w:rPr>
          <w:rFonts w:ascii="Times New Roman" w:eastAsia="Times New Roman" w:hAnsi="Times New Roman" w:cs="Times New Roman"/>
          <w:sz w:val="24"/>
          <w:szCs w:val="24"/>
          <w:lang w:val="en-GB" w:eastAsia="en-GB"/>
        </w:rPr>
        <w:t xml:space="preserve"> metastatic tumour deposits in 3 out of the 9 isolated axillary lymph nodes (</w:t>
      </w:r>
      <w:r>
        <w:rPr>
          <w:rFonts w:ascii="Times New Roman" w:eastAsia="Times New Roman" w:hAnsi="Times New Roman" w:cs="Times New Roman"/>
          <w:sz w:val="24"/>
          <w:szCs w:val="24"/>
          <w:lang w:val="en-GB" w:eastAsia="en-GB"/>
        </w:rPr>
        <w:t>F</w:t>
      </w:r>
      <w:r w:rsidRPr="004535CC">
        <w:rPr>
          <w:rFonts w:ascii="Times New Roman" w:eastAsia="Times New Roman" w:hAnsi="Times New Roman" w:cs="Times New Roman"/>
          <w:sz w:val="24"/>
          <w:szCs w:val="24"/>
          <w:lang w:val="en-GB" w:eastAsia="en-GB"/>
        </w:rPr>
        <w:t>ig. 4).</w:t>
      </w:r>
    </w:p>
    <w:p w:rsidR="00B63BC8" w:rsidRPr="004535CC" w:rsidRDefault="00B63BC8" w:rsidP="00B63BC8">
      <w:pPr>
        <w:spacing w:after="200" w:line="480" w:lineRule="auto"/>
        <w:rPr>
          <w:rFonts w:ascii="Times New Roman" w:eastAsia="Times New Roman" w:hAnsi="Times New Roman" w:cs="Times New Roman"/>
          <w:b/>
          <w:sz w:val="24"/>
          <w:szCs w:val="24"/>
          <w:lang w:val="en-GB" w:eastAsia="en-GB"/>
        </w:rPr>
      </w:pPr>
      <w:proofErr w:type="spellStart"/>
      <w:r w:rsidRPr="004535CC">
        <w:rPr>
          <w:rFonts w:ascii="Times New Roman" w:eastAsia="Times New Roman" w:hAnsi="Times New Roman" w:cs="Times New Roman"/>
          <w:sz w:val="24"/>
          <w:szCs w:val="24"/>
          <w:lang w:val="en-GB" w:eastAsia="en-GB"/>
        </w:rPr>
        <w:t>Immunohistochemical</w:t>
      </w:r>
      <w:proofErr w:type="spellEnd"/>
      <w:r w:rsidRPr="004535CC">
        <w:rPr>
          <w:rFonts w:ascii="Times New Roman" w:eastAsia="Times New Roman" w:hAnsi="Times New Roman" w:cs="Times New Roman"/>
          <w:sz w:val="24"/>
          <w:szCs w:val="24"/>
          <w:lang w:val="en-GB" w:eastAsia="en-GB"/>
        </w:rPr>
        <w:t xml:space="preserve"> analysis of the tumour revealed a triple negative status for Oestrogen Receptors (ER), Progesterone Receptors (PR), and Human Epidermal Growth Factor Receptors (HER2/NEU).There was no genetic study or chromosomal analysis for </w:t>
      </w:r>
      <w:proofErr w:type="spellStart"/>
      <w:r w:rsidRPr="004535CC">
        <w:rPr>
          <w:rFonts w:ascii="Times New Roman" w:eastAsia="Times New Roman" w:hAnsi="Times New Roman" w:cs="Times New Roman"/>
          <w:sz w:val="24"/>
          <w:szCs w:val="24"/>
          <w:lang w:val="en-GB" w:eastAsia="en-GB"/>
        </w:rPr>
        <w:t>Klinefelter’s</w:t>
      </w:r>
      <w:proofErr w:type="spellEnd"/>
      <w:r w:rsidRPr="004535CC">
        <w:rPr>
          <w:rFonts w:ascii="Times New Roman" w:eastAsia="Times New Roman" w:hAnsi="Times New Roman" w:cs="Times New Roman"/>
          <w:sz w:val="24"/>
          <w:szCs w:val="24"/>
          <w:lang w:val="en-GB" w:eastAsia="en-GB"/>
        </w:rPr>
        <w:t xml:space="preserve"> syndrome or true hermaphroditism carried out. He was then referred to another tertiary centre for adjuvant </w:t>
      </w:r>
      <w:proofErr w:type="spellStart"/>
      <w:r w:rsidRPr="004535CC">
        <w:rPr>
          <w:rFonts w:ascii="Times New Roman" w:eastAsia="Times New Roman" w:hAnsi="Times New Roman" w:cs="Times New Roman"/>
          <w:sz w:val="24"/>
          <w:szCs w:val="24"/>
          <w:lang w:val="en-GB" w:eastAsia="en-GB"/>
        </w:rPr>
        <w:t>therapy</w:t>
      </w:r>
      <w:proofErr w:type="gramStart"/>
      <w:r w:rsidRPr="004535CC">
        <w:rPr>
          <w:rFonts w:ascii="Times New Roman" w:eastAsia="Times New Roman" w:hAnsi="Times New Roman" w:cs="Times New Roman"/>
          <w:sz w:val="24"/>
          <w:szCs w:val="24"/>
          <w:lang w:val="en-GB" w:eastAsia="en-GB"/>
        </w:rPr>
        <w:t>,where</w:t>
      </w:r>
      <w:proofErr w:type="spellEnd"/>
      <w:proofErr w:type="gramEnd"/>
      <w:r w:rsidRPr="004535CC">
        <w:rPr>
          <w:rFonts w:ascii="Times New Roman" w:eastAsia="Times New Roman" w:hAnsi="Times New Roman" w:cs="Times New Roman"/>
          <w:sz w:val="24"/>
          <w:szCs w:val="24"/>
          <w:lang w:val="en-GB" w:eastAsia="en-GB"/>
        </w:rPr>
        <w:t xml:space="preserve"> he received radiotherapy. He has responded well to treatment, has gained weight and resumed normal life both at home and in school.</w:t>
      </w:r>
    </w:p>
    <w:p w:rsidR="00B63BC8" w:rsidRPr="004535CC" w:rsidRDefault="00B63BC8" w:rsidP="00B63BC8">
      <w:pPr>
        <w:spacing w:after="200" w:line="480" w:lineRule="auto"/>
        <w:jc w:val="both"/>
        <w:rPr>
          <w:rFonts w:ascii="Times New Roman" w:eastAsia="Times New Roman" w:hAnsi="Times New Roman" w:cs="Times New Roman"/>
          <w:b/>
          <w:sz w:val="24"/>
          <w:szCs w:val="24"/>
          <w:lang w:val="en-GB" w:eastAsia="en-GB"/>
        </w:rPr>
      </w:pPr>
      <w:r w:rsidRPr="004535CC">
        <w:rPr>
          <w:rFonts w:ascii="Times New Roman" w:eastAsia="Times New Roman" w:hAnsi="Times New Roman" w:cs="Times New Roman"/>
          <w:b/>
          <w:sz w:val="24"/>
          <w:szCs w:val="24"/>
          <w:lang w:val="en-GB" w:eastAsia="en-GB"/>
        </w:rPr>
        <w:t>DISCUSSION</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 xml:space="preserve">Male breast cancer, </w:t>
      </w:r>
      <w:proofErr w:type="spellStart"/>
      <w:r w:rsidRPr="004535CC">
        <w:rPr>
          <w:rFonts w:ascii="Times New Roman" w:eastAsia="Times New Roman" w:hAnsi="Times New Roman" w:cs="Times New Roman"/>
          <w:sz w:val="24"/>
          <w:szCs w:val="24"/>
          <w:lang w:val="en-GB" w:eastAsia="en-GB"/>
        </w:rPr>
        <w:t>MBC</w:t>
      </w:r>
      <w:proofErr w:type="gramStart"/>
      <w:r w:rsidRPr="004535CC">
        <w:rPr>
          <w:rFonts w:ascii="Times New Roman" w:eastAsia="Times New Roman" w:hAnsi="Times New Roman" w:cs="Times New Roman"/>
          <w:sz w:val="24"/>
          <w:szCs w:val="24"/>
          <w:lang w:val="en-GB" w:eastAsia="en-GB"/>
        </w:rPr>
        <w:t>,is</w:t>
      </w:r>
      <w:proofErr w:type="spellEnd"/>
      <w:proofErr w:type="gramEnd"/>
      <w:r w:rsidRPr="004535CC">
        <w:rPr>
          <w:rFonts w:ascii="Times New Roman" w:eastAsia="Times New Roman" w:hAnsi="Times New Roman" w:cs="Times New Roman"/>
          <w:sz w:val="24"/>
          <w:szCs w:val="24"/>
          <w:lang w:val="en-GB" w:eastAsia="en-GB"/>
        </w:rPr>
        <w:t xml:space="preserve"> rare</w:t>
      </w:r>
      <w:r w:rsidRPr="004535CC">
        <w:rPr>
          <w:rFonts w:ascii="Times New Roman" w:eastAsia="Times New Roman" w:hAnsi="Times New Roman" w:cs="Times New Roman"/>
          <w:sz w:val="24"/>
          <w:szCs w:val="24"/>
          <w:vertAlign w:val="superscript"/>
          <w:lang w:val="en-GB" w:eastAsia="en-GB"/>
        </w:rPr>
        <w:t>1,2</w:t>
      </w:r>
      <w:r w:rsidRPr="004535CC">
        <w:rPr>
          <w:rFonts w:ascii="Times New Roman" w:eastAsia="Times New Roman" w:hAnsi="Times New Roman" w:cs="Times New Roman"/>
          <w:sz w:val="24"/>
          <w:szCs w:val="24"/>
          <w:lang w:val="en-GB" w:eastAsia="en-GB"/>
        </w:rPr>
        <w:t>; the invasive cribriform carcinoma, ICC, subtype is even rarer.</w:t>
      </w:r>
      <w:r w:rsidRPr="004535CC">
        <w:rPr>
          <w:rFonts w:ascii="Times New Roman" w:eastAsia="Times New Roman" w:hAnsi="Times New Roman" w:cs="Times New Roman"/>
          <w:sz w:val="24"/>
          <w:szCs w:val="24"/>
          <w:vertAlign w:val="superscript"/>
          <w:lang w:val="en-GB" w:eastAsia="en-GB"/>
        </w:rPr>
        <w:t xml:space="preserve">9,10 </w:t>
      </w:r>
      <w:r w:rsidRPr="004535CC">
        <w:rPr>
          <w:rFonts w:ascii="Times New Roman" w:eastAsia="Times New Roman" w:hAnsi="Times New Roman" w:cs="Times New Roman"/>
          <w:sz w:val="24"/>
          <w:szCs w:val="24"/>
          <w:lang w:val="en-GB" w:eastAsia="en-GB"/>
        </w:rPr>
        <w:t xml:space="preserve">Male breast cancer in general, is said to be associated with true hermaphroditism, and </w:t>
      </w:r>
      <w:proofErr w:type="spellStart"/>
      <w:r w:rsidRPr="004535CC">
        <w:rPr>
          <w:rFonts w:ascii="Times New Roman" w:eastAsia="Times New Roman" w:hAnsi="Times New Roman" w:cs="Times New Roman"/>
          <w:sz w:val="24"/>
          <w:szCs w:val="24"/>
          <w:lang w:val="en-GB" w:eastAsia="en-GB"/>
        </w:rPr>
        <w:t>Klinefelter’s</w:t>
      </w:r>
      <w:proofErr w:type="spellEnd"/>
      <w:r w:rsidRPr="004535CC">
        <w:rPr>
          <w:rFonts w:ascii="Times New Roman" w:eastAsia="Times New Roman" w:hAnsi="Times New Roman" w:cs="Times New Roman"/>
          <w:sz w:val="24"/>
          <w:szCs w:val="24"/>
          <w:lang w:val="en-GB" w:eastAsia="en-GB"/>
        </w:rPr>
        <w:t xml:space="preserve"> syndrome because of testicular failure</w:t>
      </w:r>
      <w:r w:rsidRPr="004535CC">
        <w:rPr>
          <w:rFonts w:ascii="Times New Roman" w:eastAsia="Times New Roman" w:hAnsi="Times New Roman" w:cs="Times New Roman"/>
          <w:sz w:val="24"/>
          <w:szCs w:val="24"/>
          <w:vertAlign w:val="superscript"/>
          <w:lang w:val="en-GB" w:eastAsia="en-GB"/>
        </w:rPr>
        <w:t>16</w:t>
      </w:r>
      <w:r w:rsidRPr="004535CC">
        <w:rPr>
          <w:rFonts w:ascii="Times New Roman" w:eastAsia="Times New Roman" w:hAnsi="Times New Roman" w:cs="Times New Roman"/>
          <w:sz w:val="24"/>
          <w:szCs w:val="24"/>
          <w:lang w:val="en-GB" w:eastAsia="en-GB"/>
        </w:rPr>
        <w:t xml:space="preserve"> or hepatic </w:t>
      </w:r>
      <w:proofErr w:type="spellStart"/>
      <w:r w:rsidRPr="004535CC">
        <w:rPr>
          <w:rFonts w:ascii="Times New Roman" w:eastAsia="Times New Roman" w:hAnsi="Times New Roman" w:cs="Times New Roman"/>
          <w:sz w:val="24"/>
          <w:szCs w:val="24"/>
          <w:lang w:val="en-GB" w:eastAsia="en-GB"/>
        </w:rPr>
        <w:t>schistosomiasis</w:t>
      </w:r>
      <w:proofErr w:type="spellEnd"/>
      <w:r w:rsidRPr="004535CC">
        <w:rPr>
          <w:rFonts w:ascii="Times New Roman" w:eastAsia="Times New Roman" w:hAnsi="Times New Roman" w:cs="Times New Roman"/>
          <w:sz w:val="24"/>
          <w:szCs w:val="24"/>
          <w:lang w:val="en-GB" w:eastAsia="en-GB"/>
        </w:rPr>
        <w:t xml:space="preserve"> in which there is </w:t>
      </w:r>
      <w:proofErr w:type="spellStart"/>
      <w:r w:rsidRPr="004535CC">
        <w:rPr>
          <w:rFonts w:ascii="Times New Roman" w:eastAsia="Times New Roman" w:hAnsi="Times New Roman" w:cs="Times New Roman"/>
          <w:sz w:val="24"/>
          <w:szCs w:val="24"/>
          <w:lang w:val="en-GB" w:eastAsia="en-GB"/>
        </w:rPr>
        <w:t>hyperoestrogenism</w:t>
      </w:r>
      <w:proofErr w:type="spellEnd"/>
      <w:r w:rsidRPr="004535CC">
        <w:rPr>
          <w:rFonts w:ascii="Times New Roman" w:eastAsia="Times New Roman" w:hAnsi="Times New Roman" w:cs="Times New Roman"/>
          <w:sz w:val="24"/>
          <w:szCs w:val="24"/>
          <w:lang w:val="en-GB" w:eastAsia="en-GB"/>
        </w:rPr>
        <w:t xml:space="preserve"> due to liver damage. This probably accounts for the high incidence in Egypt and Tanzania.</w:t>
      </w:r>
      <w:r w:rsidRPr="004535CC">
        <w:rPr>
          <w:rFonts w:ascii="Times New Roman" w:eastAsia="Times New Roman" w:hAnsi="Times New Roman" w:cs="Times New Roman"/>
          <w:sz w:val="24"/>
          <w:szCs w:val="24"/>
          <w:vertAlign w:val="superscript"/>
          <w:lang w:val="en-GB" w:eastAsia="en-GB"/>
        </w:rPr>
        <w:t>2</w:t>
      </w:r>
      <w:r w:rsidRPr="004535CC">
        <w:rPr>
          <w:rFonts w:ascii="Times New Roman" w:eastAsia="Times New Roman" w:hAnsi="Times New Roman" w:cs="Times New Roman"/>
          <w:sz w:val="24"/>
          <w:szCs w:val="24"/>
          <w:lang w:val="en-GB" w:eastAsia="en-GB"/>
        </w:rPr>
        <w:t xml:space="preserve"> Other known predisposing causes and risk factors include advanced age, family history in first-degree relatives,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 xml:space="preserve"> (due to increase in the effective oestrogen/androgen ratio as well as aromatisation of androgens to oestrogen at </w:t>
      </w:r>
      <w:r w:rsidRPr="004535CC">
        <w:rPr>
          <w:rFonts w:ascii="Times New Roman" w:eastAsia="Times New Roman" w:hAnsi="Times New Roman" w:cs="Times New Roman"/>
          <w:sz w:val="24"/>
          <w:szCs w:val="24"/>
          <w:lang w:val="en-GB" w:eastAsia="en-GB"/>
        </w:rPr>
        <w:lastRenderedPageBreak/>
        <w:t xml:space="preserve">tissue level), previous </w:t>
      </w:r>
      <w:proofErr w:type="spellStart"/>
      <w:r w:rsidRPr="004535CC">
        <w:rPr>
          <w:rFonts w:ascii="Times New Roman" w:eastAsia="Times New Roman" w:hAnsi="Times New Roman" w:cs="Times New Roman"/>
          <w:sz w:val="24"/>
          <w:szCs w:val="24"/>
          <w:lang w:val="en-GB" w:eastAsia="en-GB"/>
        </w:rPr>
        <w:t>orchitis</w:t>
      </w:r>
      <w:proofErr w:type="spellEnd"/>
      <w:r w:rsidRPr="004535CC">
        <w:rPr>
          <w:rFonts w:ascii="Times New Roman" w:eastAsia="Times New Roman" w:hAnsi="Times New Roman" w:cs="Times New Roman"/>
          <w:sz w:val="24"/>
          <w:szCs w:val="24"/>
          <w:lang w:val="en-GB" w:eastAsia="en-GB"/>
        </w:rPr>
        <w:t>, drugs, germ cell tumours and obesity.</w:t>
      </w:r>
      <w:r w:rsidRPr="004535CC">
        <w:rPr>
          <w:rFonts w:ascii="Times New Roman" w:eastAsia="Times New Roman" w:hAnsi="Times New Roman" w:cs="Times New Roman"/>
          <w:sz w:val="24"/>
          <w:szCs w:val="24"/>
          <w:vertAlign w:val="superscript"/>
          <w:lang w:val="en-GB" w:eastAsia="en-GB"/>
        </w:rPr>
        <w:t>16</w:t>
      </w:r>
      <w:r w:rsidRPr="004535CC">
        <w:rPr>
          <w:rFonts w:ascii="Times New Roman" w:eastAsia="Times New Roman" w:hAnsi="Times New Roman" w:cs="Times New Roman"/>
          <w:sz w:val="24"/>
          <w:szCs w:val="24"/>
          <w:lang w:val="en-GB" w:eastAsia="en-GB"/>
        </w:rPr>
        <w:t xml:space="preserve"> Genetic mutations and chromosomal abnormalities have also been implicated.</w:t>
      </w:r>
      <w:r w:rsidRPr="004535CC">
        <w:rPr>
          <w:rFonts w:ascii="Times New Roman" w:eastAsia="Times New Roman" w:hAnsi="Times New Roman" w:cs="Times New Roman"/>
          <w:sz w:val="24"/>
          <w:szCs w:val="24"/>
          <w:vertAlign w:val="superscript"/>
          <w:lang w:val="en-GB" w:eastAsia="en-GB"/>
        </w:rPr>
        <w:t>16</w:t>
      </w:r>
      <w:r w:rsidRPr="004535CC">
        <w:rPr>
          <w:rFonts w:ascii="Times New Roman" w:eastAsia="Times New Roman" w:hAnsi="Times New Roman" w:cs="Times New Roman"/>
          <w:sz w:val="24"/>
          <w:szCs w:val="24"/>
          <w:lang w:val="en-GB" w:eastAsia="en-GB"/>
        </w:rPr>
        <w:t xml:space="preserve">  The only known predisposing factor this teenager had was a unilateral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 xml:space="preserve"> which was excised at the age of 10 years. At the age of 14 years when the initial diagnosis of ICC was made, it varied remarkably from reported Nigerian age ranges for male breast cancers of 35-90 years in Benin City</w:t>
      </w:r>
      <w:r w:rsidRPr="004535CC">
        <w:rPr>
          <w:rFonts w:ascii="Times New Roman" w:eastAsia="Times New Roman" w:hAnsi="Times New Roman" w:cs="Times New Roman"/>
          <w:sz w:val="24"/>
          <w:szCs w:val="24"/>
          <w:vertAlign w:val="superscript"/>
          <w:lang w:val="en-GB" w:eastAsia="en-GB"/>
        </w:rPr>
        <w:t xml:space="preserve">17 </w:t>
      </w:r>
      <w:r w:rsidRPr="004535CC">
        <w:rPr>
          <w:rFonts w:ascii="Times New Roman" w:eastAsia="Times New Roman" w:hAnsi="Times New Roman" w:cs="Times New Roman"/>
          <w:sz w:val="24"/>
          <w:szCs w:val="24"/>
          <w:lang w:val="en-GB" w:eastAsia="en-GB"/>
        </w:rPr>
        <w:t>and 38-80 years in Oshogbo.</w:t>
      </w:r>
      <w:r w:rsidRPr="004535CC">
        <w:rPr>
          <w:rFonts w:ascii="Times New Roman" w:eastAsia="Times New Roman" w:hAnsi="Times New Roman" w:cs="Times New Roman"/>
          <w:sz w:val="24"/>
          <w:szCs w:val="24"/>
          <w:vertAlign w:val="superscript"/>
          <w:lang w:val="en-GB" w:eastAsia="en-GB"/>
        </w:rPr>
        <w:t xml:space="preserve">7 </w:t>
      </w:r>
      <w:r w:rsidRPr="004535CC">
        <w:rPr>
          <w:rFonts w:ascii="Times New Roman" w:eastAsia="Times New Roman" w:hAnsi="Times New Roman" w:cs="Times New Roman"/>
          <w:sz w:val="24"/>
          <w:szCs w:val="24"/>
          <w:lang w:val="en-GB" w:eastAsia="en-GB"/>
        </w:rPr>
        <w:t>Youngest patients with ages of 19, 21 and 25 years have been reported respectively in studies from Maiduguri</w:t>
      </w:r>
      <w:r w:rsidRPr="004535CC">
        <w:rPr>
          <w:rFonts w:ascii="Times New Roman" w:eastAsia="Times New Roman" w:hAnsi="Times New Roman" w:cs="Times New Roman"/>
          <w:sz w:val="24"/>
          <w:szCs w:val="24"/>
          <w:vertAlign w:val="superscript"/>
          <w:lang w:val="en-GB" w:eastAsia="en-GB"/>
        </w:rPr>
        <w:t>3</w:t>
      </w:r>
      <w:r w:rsidRPr="004535CC">
        <w:rPr>
          <w:rFonts w:ascii="Times New Roman" w:eastAsia="Times New Roman" w:hAnsi="Times New Roman" w:cs="Times New Roman"/>
          <w:sz w:val="24"/>
          <w:szCs w:val="24"/>
          <w:lang w:val="en-GB" w:eastAsia="en-GB"/>
        </w:rPr>
        <w:t>, Zaria</w:t>
      </w:r>
      <w:r w:rsidRPr="004535CC">
        <w:rPr>
          <w:rFonts w:ascii="Times New Roman" w:eastAsia="Times New Roman" w:hAnsi="Times New Roman" w:cs="Times New Roman"/>
          <w:sz w:val="24"/>
          <w:szCs w:val="24"/>
          <w:vertAlign w:val="superscript"/>
          <w:lang w:val="en-GB" w:eastAsia="en-GB"/>
        </w:rPr>
        <w:t>18</w:t>
      </w:r>
      <w:r w:rsidRPr="004535CC">
        <w:rPr>
          <w:rFonts w:ascii="Times New Roman" w:eastAsia="Times New Roman" w:hAnsi="Times New Roman" w:cs="Times New Roman"/>
          <w:sz w:val="24"/>
          <w:szCs w:val="24"/>
          <w:lang w:val="en-GB" w:eastAsia="en-GB"/>
        </w:rPr>
        <w:t xml:space="preserve"> and Enugu</w:t>
      </w:r>
      <w:r>
        <w:rPr>
          <w:rFonts w:ascii="Times New Roman" w:eastAsia="Times New Roman" w:hAnsi="Times New Roman" w:cs="Times New Roman"/>
          <w:sz w:val="24"/>
          <w:szCs w:val="24"/>
          <w:lang w:val="en-GB" w:eastAsia="en-GB"/>
        </w:rPr>
        <w:t>.</w:t>
      </w:r>
      <w:r w:rsidRPr="004535CC">
        <w:rPr>
          <w:rFonts w:ascii="Times New Roman" w:eastAsia="Times New Roman" w:hAnsi="Times New Roman" w:cs="Times New Roman"/>
          <w:sz w:val="24"/>
          <w:szCs w:val="24"/>
          <w:vertAlign w:val="superscript"/>
          <w:lang w:val="en-GB" w:eastAsia="en-GB"/>
        </w:rPr>
        <w:t>6</w:t>
      </w:r>
      <w:r w:rsidRPr="004535CC">
        <w:rPr>
          <w:rFonts w:ascii="Times New Roman" w:eastAsia="Times New Roman" w:hAnsi="Times New Roman" w:cs="Times New Roman"/>
          <w:sz w:val="24"/>
          <w:szCs w:val="24"/>
          <w:lang w:val="en-GB" w:eastAsia="en-GB"/>
        </w:rPr>
        <w:t>The youngest so far reported in Nigeria was a 12-year-old in Jos.</w:t>
      </w:r>
      <w:r w:rsidRPr="004535CC">
        <w:rPr>
          <w:rFonts w:ascii="Times New Roman" w:eastAsia="Times New Roman" w:hAnsi="Times New Roman" w:cs="Times New Roman"/>
          <w:sz w:val="24"/>
          <w:szCs w:val="24"/>
          <w:vertAlign w:val="superscript"/>
          <w:lang w:val="en-GB" w:eastAsia="en-GB"/>
        </w:rPr>
        <w:t>19</w:t>
      </w:r>
      <w:r w:rsidRPr="004535CC">
        <w:rPr>
          <w:rFonts w:ascii="Times New Roman" w:eastAsia="Times New Roman" w:hAnsi="Times New Roman" w:cs="Times New Roman"/>
          <w:sz w:val="24"/>
          <w:szCs w:val="24"/>
          <w:lang w:val="en-GB" w:eastAsia="en-GB"/>
        </w:rPr>
        <w:t xml:space="preserve"> However, none of these studies referred to above reported invasive cribriform carcinoma as a subtype; the only reported case was that from Lagos, and the patient was 45 years old.</w:t>
      </w:r>
      <w:r w:rsidRPr="004535CC">
        <w:rPr>
          <w:rFonts w:ascii="Times New Roman" w:eastAsia="Times New Roman" w:hAnsi="Times New Roman" w:cs="Times New Roman"/>
          <w:sz w:val="24"/>
          <w:szCs w:val="24"/>
          <w:vertAlign w:val="superscript"/>
          <w:lang w:val="en-GB" w:eastAsia="en-GB"/>
        </w:rPr>
        <w:t>10</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Earlier studies reported in Ghana showed a mean age of 48.1 years and median age of 47 years, with a range of 24 to 75years in both sexes.</w:t>
      </w:r>
      <w:r w:rsidRPr="004535CC">
        <w:rPr>
          <w:rFonts w:ascii="Times New Roman" w:eastAsia="Times New Roman" w:hAnsi="Times New Roman" w:cs="Times New Roman"/>
          <w:sz w:val="24"/>
          <w:szCs w:val="24"/>
          <w:vertAlign w:val="superscript"/>
          <w:lang w:val="en-GB" w:eastAsia="en-GB"/>
        </w:rPr>
        <w:t>4</w:t>
      </w:r>
      <w:r w:rsidRPr="004535CC">
        <w:rPr>
          <w:rFonts w:ascii="Times New Roman" w:eastAsia="Times New Roman" w:hAnsi="Times New Roman" w:cs="Times New Roman"/>
          <w:sz w:val="24"/>
          <w:szCs w:val="24"/>
          <w:lang w:val="en-GB" w:eastAsia="en-GB"/>
        </w:rPr>
        <w:t xml:space="preserve"> Madeira et al in Brazil reported a case of breast cancer in a 25 year-old male.</w:t>
      </w:r>
      <w:r w:rsidRPr="004535CC">
        <w:rPr>
          <w:rFonts w:ascii="Times New Roman" w:eastAsia="Times New Roman" w:hAnsi="Times New Roman" w:cs="Times New Roman"/>
          <w:sz w:val="24"/>
          <w:szCs w:val="24"/>
          <w:vertAlign w:val="superscript"/>
          <w:lang w:val="en-GB" w:eastAsia="en-GB"/>
        </w:rPr>
        <w:t>20</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Invasive cribriform carcinomas, ICCs, are generally well differentiated.</w:t>
      </w:r>
      <w:r w:rsidRPr="004535CC">
        <w:rPr>
          <w:rFonts w:ascii="Times New Roman" w:eastAsia="Times New Roman" w:hAnsi="Times New Roman" w:cs="Times New Roman"/>
          <w:sz w:val="24"/>
          <w:szCs w:val="24"/>
          <w:vertAlign w:val="superscript"/>
          <w:lang w:val="en-GB" w:eastAsia="en-GB"/>
        </w:rPr>
        <w:t>21</w:t>
      </w:r>
      <w:proofErr w:type="gramStart"/>
      <w:r w:rsidRPr="004535CC">
        <w:rPr>
          <w:rFonts w:ascii="Times New Roman" w:eastAsia="Times New Roman" w:hAnsi="Times New Roman" w:cs="Times New Roman"/>
          <w:sz w:val="24"/>
          <w:szCs w:val="24"/>
          <w:vertAlign w:val="superscript"/>
          <w:lang w:val="en-GB" w:eastAsia="en-GB"/>
        </w:rPr>
        <w:t>,22</w:t>
      </w:r>
      <w:proofErr w:type="gramEnd"/>
      <w:r w:rsidRPr="004535CC">
        <w:rPr>
          <w:rFonts w:ascii="Times New Roman" w:eastAsia="Times New Roman" w:hAnsi="Times New Roman" w:cs="Times New Roman"/>
          <w:sz w:val="24"/>
          <w:szCs w:val="24"/>
          <w:vertAlign w:val="superscript"/>
          <w:lang w:val="en-GB" w:eastAsia="en-GB"/>
        </w:rPr>
        <w:t xml:space="preserve"> </w:t>
      </w:r>
      <w:r w:rsidRPr="004535CC">
        <w:rPr>
          <w:rFonts w:ascii="Times New Roman" w:eastAsia="Times New Roman" w:hAnsi="Times New Roman" w:cs="Times New Roman"/>
          <w:sz w:val="24"/>
          <w:szCs w:val="24"/>
          <w:lang w:val="en-GB" w:eastAsia="en-GB"/>
        </w:rPr>
        <w:t xml:space="preserve">Their </w:t>
      </w:r>
      <w:proofErr w:type="spellStart"/>
      <w:r w:rsidRPr="004535CC">
        <w:rPr>
          <w:rFonts w:ascii="Times New Roman" w:eastAsia="Times New Roman" w:hAnsi="Times New Roman" w:cs="Times New Roman"/>
          <w:sz w:val="24"/>
          <w:szCs w:val="24"/>
          <w:lang w:val="en-GB" w:eastAsia="en-GB"/>
        </w:rPr>
        <w:t>immunohistochemical</w:t>
      </w:r>
      <w:proofErr w:type="spellEnd"/>
      <w:r w:rsidRPr="004535CC">
        <w:rPr>
          <w:rFonts w:ascii="Times New Roman" w:eastAsia="Times New Roman" w:hAnsi="Times New Roman" w:cs="Times New Roman"/>
          <w:sz w:val="24"/>
          <w:szCs w:val="24"/>
          <w:lang w:val="en-GB" w:eastAsia="en-GB"/>
        </w:rPr>
        <w:t xml:space="preserve"> profile is predominantly ER/PR positive and HER2 negative.</w:t>
      </w:r>
      <w:r w:rsidRPr="004535CC">
        <w:rPr>
          <w:rFonts w:ascii="Times New Roman" w:eastAsia="Times New Roman" w:hAnsi="Times New Roman" w:cs="Times New Roman"/>
          <w:sz w:val="24"/>
          <w:szCs w:val="24"/>
          <w:vertAlign w:val="superscript"/>
          <w:lang w:val="en-GB" w:eastAsia="en-GB"/>
        </w:rPr>
        <w:t>23,24</w:t>
      </w:r>
      <w:r w:rsidRPr="004535CC">
        <w:rPr>
          <w:rFonts w:ascii="Times New Roman" w:eastAsia="Times New Roman" w:hAnsi="Times New Roman" w:cs="Times New Roman"/>
          <w:sz w:val="24"/>
          <w:szCs w:val="24"/>
          <w:lang w:val="en-GB" w:eastAsia="en-GB"/>
        </w:rPr>
        <w:t xml:space="preserve"> T</w:t>
      </w:r>
      <w:r w:rsidRPr="004535CC">
        <w:rPr>
          <w:rFonts w:ascii="Times New Roman" w:eastAsia="Times New Roman" w:hAnsi="Times New Roman" w:cs="Times New Roman"/>
          <w:color w:val="000000"/>
          <w:sz w:val="24"/>
          <w:szCs w:val="24"/>
          <w:shd w:val="clear" w:color="auto" w:fill="FFFFFF"/>
          <w:lang w:val="en-GB" w:eastAsia="en-GB"/>
        </w:rPr>
        <w:t>his case had high grade histological features, and was triple negative</w:t>
      </w:r>
      <w:r w:rsidRPr="004535CC">
        <w:rPr>
          <w:rFonts w:ascii="Times New Roman" w:eastAsia="Times New Roman" w:hAnsi="Times New Roman" w:cs="Times New Roman"/>
          <w:sz w:val="24"/>
          <w:szCs w:val="24"/>
          <w:shd w:val="clear" w:color="auto" w:fill="FFFFFF"/>
          <w:lang w:val="en-GB" w:eastAsia="en-GB"/>
        </w:rPr>
        <w:t>,</w:t>
      </w:r>
      <w:r w:rsidRPr="004535CC">
        <w:rPr>
          <w:rFonts w:ascii="Times New Roman" w:eastAsia="Times New Roman" w:hAnsi="Times New Roman" w:cs="Times New Roman"/>
          <w:color w:val="000000"/>
          <w:sz w:val="24"/>
          <w:szCs w:val="24"/>
          <w:shd w:val="clear" w:color="auto" w:fill="FFFFFF"/>
          <w:lang w:val="en-GB" w:eastAsia="en-GB"/>
        </w:rPr>
        <w:t xml:space="preserve"> representing perhaps the small subset of ICC which are ER/PR negative.</w:t>
      </w:r>
      <w:r w:rsidRPr="004535CC">
        <w:rPr>
          <w:rFonts w:ascii="Times New Roman" w:eastAsia="Times New Roman" w:hAnsi="Times New Roman" w:cs="Times New Roman"/>
          <w:color w:val="000000"/>
          <w:sz w:val="24"/>
          <w:szCs w:val="24"/>
          <w:shd w:val="clear" w:color="auto" w:fill="FFFFFF"/>
          <w:vertAlign w:val="superscript"/>
          <w:lang w:val="en-GB" w:eastAsia="en-GB"/>
        </w:rPr>
        <w:t xml:space="preserve">23,24 </w:t>
      </w:r>
      <w:r w:rsidRPr="004535CC">
        <w:rPr>
          <w:rFonts w:ascii="Times New Roman" w:eastAsia="Times New Roman" w:hAnsi="Times New Roman" w:cs="Times New Roman"/>
          <w:color w:val="000000"/>
          <w:sz w:val="24"/>
          <w:szCs w:val="24"/>
          <w:shd w:val="clear" w:color="auto" w:fill="FFFFFF"/>
          <w:lang w:val="en-GB" w:eastAsia="en-GB"/>
        </w:rPr>
        <w:t xml:space="preserve">The fact of being recurrent may also be </w:t>
      </w:r>
      <w:r w:rsidRPr="004535CC">
        <w:rPr>
          <w:rFonts w:ascii="Times New Roman" w:eastAsia="Times New Roman" w:hAnsi="Times New Roman" w:cs="Times New Roman"/>
          <w:sz w:val="24"/>
          <w:szCs w:val="24"/>
          <w:shd w:val="clear" w:color="auto" w:fill="FFFFFF"/>
          <w:lang w:val="en-GB" w:eastAsia="en-GB"/>
        </w:rPr>
        <w:t xml:space="preserve">because of its poor differentiation. However, </w:t>
      </w:r>
      <w:proofErr w:type="spellStart"/>
      <w:r w:rsidRPr="004535CC">
        <w:rPr>
          <w:rFonts w:ascii="Times New Roman" w:eastAsia="Times New Roman" w:hAnsi="Times New Roman" w:cs="Times New Roman"/>
          <w:sz w:val="24"/>
          <w:szCs w:val="24"/>
          <w:shd w:val="clear" w:color="auto" w:fill="FFFFFF"/>
          <w:lang w:val="en-GB" w:eastAsia="en-GB"/>
        </w:rPr>
        <w:t>intraductal</w:t>
      </w:r>
      <w:proofErr w:type="spellEnd"/>
      <w:r w:rsidRPr="004535CC">
        <w:rPr>
          <w:rFonts w:ascii="Times New Roman" w:eastAsia="Times New Roman" w:hAnsi="Times New Roman" w:cs="Times New Roman"/>
          <w:sz w:val="24"/>
          <w:szCs w:val="24"/>
          <w:shd w:val="clear" w:color="auto" w:fill="FFFFFF"/>
          <w:lang w:val="en-GB" w:eastAsia="en-GB"/>
        </w:rPr>
        <w:t xml:space="preserve"> carcinoma, generally of the cribriform type, and </w:t>
      </w:r>
      <w:proofErr w:type="spellStart"/>
      <w:r w:rsidRPr="004535CC">
        <w:rPr>
          <w:rFonts w:ascii="Times New Roman" w:eastAsia="Times New Roman" w:hAnsi="Times New Roman" w:cs="Times New Roman"/>
          <w:sz w:val="24"/>
          <w:szCs w:val="24"/>
          <w:shd w:val="clear" w:color="auto" w:fill="FFFFFF"/>
          <w:lang w:val="en-GB" w:eastAsia="en-GB"/>
        </w:rPr>
        <w:t>multifocality</w:t>
      </w:r>
      <w:proofErr w:type="spellEnd"/>
      <w:r w:rsidRPr="004535CC">
        <w:rPr>
          <w:rFonts w:ascii="Times New Roman" w:eastAsia="Times New Roman" w:hAnsi="Times New Roman" w:cs="Times New Roman"/>
          <w:sz w:val="24"/>
          <w:szCs w:val="24"/>
          <w:shd w:val="clear" w:color="auto" w:fill="FFFFFF"/>
          <w:lang w:val="en-GB" w:eastAsia="en-GB"/>
        </w:rPr>
        <w:t>, which are often observed in cases of ICC</w:t>
      </w:r>
      <w:r w:rsidRPr="004535CC">
        <w:rPr>
          <w:rFonts w:ascii="Times New Roman" w:eastAsia="Times New Roman" w:hAnsi="Times New Roman" w:cs="Times New Roman"/>
          <w:sz w:val="24"/>
          <w:szCs w:val="24"/>
          <w:shd w:val="clear" w:color="auto" w:fill="FFFFFF"/>
          <w:vertAlign w:val="superscript"/>
          <w:lang w:val="en-GB" w:eastAsia="en-GB"/>
        </w:rPr>
        <w:t>21</w:t>
      </w:r>
      <w:proofErr w:type="gramStart"/>
      <w:r w:rsidRPr="004535CC">
        <w:rPr>
          <w:rFonts w:ascii="Times New Roman" w:eastAsia="Times New Roman" w:hAnsi="Times New Roman" w:cs="Times New Roman"/>
          <w:sz w:val="24"/>
          <w:szCs w:val="24"/>
          <w:shd w:val="clear" w:color="auto" w:fill="FFFFFF"/>
          <w:vertAlign w:val="superscript"/>
          <w:lang w:val="en-GB" w:eastAsia="en-GB"/>
        </w:rPr>
        <w:t>,22,25</w:t>
      </w:r>
      <w:proofErr w:type="gramEnd"/>
      <w:r w:rsidRPr="004535CC">
        <w:rPr>
          <w:rFonts w:ascii="Times New Roman" w:eastAsia="Times New Roman" w:hAnsi="Times New Roman" w:cs="Times New Roman"/>
          <w:sz w:val="24"/>
          <w:szCs w:val="24"/>
          <w:lang w:val="en-GB" w:eastAsia="en-GB"/>
        </w:rPr>
        <w:t xml:space="preserve"> was also seen in this case.</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 xml:space="preserve">At the age of 14 when this boy was diagnosed with ICC, he had features of early disease without loco-regional spread but unfortunately the parents took him away to seek spiritual help. After three years and as a university undergraduate, the patient was able to make an informed choice and decided to seek help in our facility. Unfortunately, there were features of advanced local </w:t>
      </w:r>
      <w:r w:rsidRPr="004535CC">
        <w:rPr>
          <w:rFonts w:ascii="Times New Roman" w:eastAsia="Times New Roman" w:hAnsi="Times New Roman" w:cs="Times New Roman"/>
          <w:sz w:val="24"/>
          <w:szCs w:val="24"/>
          <w:lang w:val="en-GB" w:eastAsia="en-GB"/>
        </w:rPr>
        <w:lastRenderedPageBreak/>
        <w:t>and regional spread, high grade tumour and triple negative hormonal receptor status. The prognosis looks poor but could have been avoided or improved if he had had surgery and other adjuvant therapy three years ago.</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 xml:space="preserve">Some studies show that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 xml:space="preserve"> is a common finding among men who later develop breast cancer</w:t>
      </w:r>
      <w:r w:rsidRPr="004535CC">
        <w:rPr>
          <w:rFonts w:ascii="Times New Roman" w:eastAsia="Times New Roman" w:hAnsi="Times New Roman" w:cs="Times New Roman"/>
          <w:sz w:val="24"/>
          <w:szCs w:val="24"/>
          <w:vertAlign w:val="superscript"/>
          <w:lang w:val="en-GB" w:eastAsia="en-GB"/>
        </w:rPr>
        <w:t>26</w:t>
      </w:r>
      <w:proofErr w:type="gramStart"/>
      <w:r w:rsidRPr="004535CC">
        <w:rPr>
          <w:rFonts w:ascii="Times New Roman" w:eastAsia="Times New Roman" w:hAnsi="Times New Roman" w:cs="Times New Roman"/>
          <w:sz w:val="24"/>
          <w:szCs w:val="24"/>
          <w:vertAlign w:val="superscript"/>
          <w:lang w:val="en-GB" w:eastAsia="en-GB"/>
        </w:rPr>
        <w:t>,27</w:t>
      </w:r>
      <w:proofErr w:type="gramEnd"/>
      <w:r w:rsidRPr="004535CC">
        <w:rPr>
          <w:rFonts w:ascii="Times New Roman" w:eastAsia="Times New Roman" w:hAnsi="Times New Roman" w:cs="Times New Roman"/>
          <w:sz w:val="24"/>
          <w:szCs w:val="24"/>
          <w:lang w:val="en-GB" w:eastAsia="en-GB"/>
        </w:rPr>
        <w:t xml:space="preserve"> and therefore may be a basis for surgery and routine pathologic examination of all excised male breast masses. However, the incidence of an abnormal pathologic finding or malignancy associated with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 xml:space="preserve"> in the adolescent male is extremely low, causing some authors to advocate that in view of this, </w:t>
      </w:r>
      <w:proofErr w:type="spellStart"/>
      <w:r w:rsidRPr="004535CC">
        <w:rPr>
          <w:rFonts w:ascii="Times New Roman" w:eastAsia="Times New Roman" w:hAnsi="Times New Roman" w:cs="Times New Roman"/>
          <w:sz w:val="24"/>
          <w:szCs w:val="24"/>
          <w:lang w:val="en-GB" w:eastAsia="en-GB"/>
        </w:rPr>
        <w:t>histopathologic</w:t>
      </w:r>
      <w:proofErr w:type="spellEnd"/>
      <w:r w:rsidRPr="004535CC">
        <w:rPr>
          <w:rFonts w:ascii="Times New Roman" w:eastAsia="Times New Roman" w:hAnsi="Times New Roman" w:cs="Times New Roman"/>
          <w:sz w:val="24"/>
          <w:szCs w:val="24"/>
          <w:lang w:val="en-GB" w:eastAsia="en-GB"/>
        </w:rPr>
        <w:t xml:space="preserve"> examination of the tissue should not be routine.</w:t>
      </w:r>
      <w:r w:rsidRPr="004535CC">
        <w:rPr>
          <w:rFonts w:ascii="Times New Roman" w:eastAsia="Times New Roman" w:hAnsi="Times New Roman" w:cs="Times New Roman"/>
          <w:sz w:val="24"/>
          <w:szCs w:val="24"/>
          <w:vertAlign w:val="superscript"/>
          <w:lang w:val="en-GB" w:eastAsia="en-GB"/>
        </w:rPr>
        <w:t>28</w:t>
      </w:r>
      <w:r w:rsidRPr="004535CC">
        <w:rPr>
          <w:rFonts w:ascii="Times New Roman" w:eastAsia="Times New Roman" w:hAnsi="Times New Roman" w:cs="Times New Roman"/>
          <w:sz w:val="24"/>
          <w:szCs w:val="24"/>
          <w:lang w:val="en-GB" w:eastAsia="en-GB"/>
        </w:rPr>
        <w:t xml:space="preserve"> In this case however, the finding of unilateral </w:t>
      </w:r>
      <w:proofErr w:type="spellStart"/>
      <w:r w:rsidRPr="004535CC">
        <w:rPr>
          <w:rFonts w:ascii="Times New Roman" w:eastAsia="Times New Roman" w:hAnsi="Times New Roman" w:cs="Times New Roman"/>
          <w:sz w:val="24"/>
          <w:szCs w:val="24"/>
          <w:lang w:val="en-GB" w:eastAsia="en-GB"/>
        </w:rPr>
        <w:t>gynaecomastia</w:t>
      </w:r>
      <w:proofErr w:type="spellEnd"/>
      <w:r w:rsidRPr="004535CC">
        <w:rPr>
          <w:rFonts w:ascii="Times New Roman" w:eastAsia="Times New Roman" w:hAnsi="Times New Roman" w:cs="Times New Roman"/>
          <w:sz w:val="24"/>
          <w:szCs w:val="24"/>
          <w:lang w:val="en-GB" w:eastAsia="en-GB"/>
        </w:rPr>
        <w:t xml:space="preserve">, a well-established risk factor for the need for </w:t>
      </w:r>
      <w:proofErr w:type="spellStart"/>
      <w:r w:rsidRPr="004535CC">
        <w:rPr>
          <w:rFonts w:ascii="Times New Roman" w:eastAsia="Times New Roman" w:hAnsi="Times New Roman" w:cs="Times New Roman"/>
          <w:sz w:val="24"/>
          <w:szCs w:val="24"/>
          <w:lang w:val="en-GB" w:eastAsia="en-GB"/>
        </w:rPr>
        <w:t>histopathologic</w:t>
      </w:r>
      <w:proofErr w:type="spellEnd"/>
      <w:r w:rsidRPr="004535CC">
        <w:rPr>
          <w:rFonts w:ascii="Times New Roman" w:eastAsia="Times New Roman" w:hAnsi="Times New Roman" w:cs="Times New Roman"/>
          <w:sz w:val="24"/>
          <w:szCs w:val="24"/>
          <w:lang w:val="en-GB" w:eastAsia="en-GB"/>
        </w:rPr>
        <w:t xml:space="preserve"> examination for mastectomy specimens for patients with gynaecomastia</w:t>
      </w:r>
      <w:r w:rsidRPr="004535CC">
        <w:rPr>
          <w:rFonts w:ascii="Times New Roman" w:eastAsia="Times New Roman" w:hAnsi="Times New Roman" w:cs="Times New Roman"/>
          <w:sz w:val="24"/>
          <w:szCs w:val="24"/>
          <w:vertAlign w:val="superscript"/>
          <w:lang w:val="en-GB" w:eastAsia="en-GB"/>
        </w:rPr>
        <w:t>29</w:t>
      </w:r>
      <w:r w:rsidRPr="004535CC">
        <w:rPr>
          <w:rFonts w:ascii="Times New Roman" w:eastAsia="Times New Roman" w:hAnsi="Times New Roman" w:cs="Times New Roman"/>
          <w:sz w:val="24"/>
          <w:szCs w:val="24"/>
          <w:lang w:val="en-GB" w:eastAsia="en-GB"/>
        </w:rPr>
        <w:t xml:space="preserve">, justifies the need for </w:t>
      </w:r>
      <w:proofErr w:type="spellStart"/>
      <w:r w:rsidRPr="004535CC">
        <w:rPr>
          <w:rFonts w:ascii="Times New Roman" w:eastAsia="Times New Roman" w:hAnsi="Times New Roman" w:cs="Times New Roman"/>
          <w:sz w:val="24"/>
          <w:szCs w:val="24"/>
          <w:lang w:val="en-GB" w:eastAsia="en-GB"/>
        </w:rPr>
        <w:t>histopathologic</w:t>
      </w:r>
      <w:proofErr w:type="spellEnd"/>
      <w:r w:rsidRPr="004535CC">
        <w:rPr>
          <w:rFonts w:ascii="Times New Roman" w:eastAsia="Times New Roman" w:hAnsi="Times New Roman" w:cs="Times New Roman"/>
          <w:sz w:val="24"/>
          <w:szCs w:val="24"/>
          <w:lang w:val="en-GB" w:eastAsia="en-GB"/>
        </w:rPr>
        <w:t xml:space="preserve"> examination.</w:t>
      </w:r>
    </w:p>
    <w:p w:rsidR="00B63BC8" w:rsidRPr="004535CC" w:rsidRDefault="00B63BC8" w:rsidP="00B63BC8">
      <w:pPr>
        <w:spacing w:after="200" w:line="480" w:lineRule="auto"/>
        <w:jc w:val="both"/>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The challenges encountered in the management of this teenager included lack of capacity and cost of doing genetic or chromosomal studies and having to operate on a locally advanced tumour with the attendant difficulties of wound closure, risk of leaving tumour behind and having to use adjuvant therapies at such a young age.</w:t>
      </w:r>
    </w:p>
    <w:p w:rsidR="00B63BC8" w:rsidRPr="004535CC" w:rsidRDefault="00B63BC8" w:rsidP="00B63BC8">
      <w:pPr>
        <w:spacing w:after="200" w:line="480" w:lineRule="auto"/>
        <w:jc w:val="both"/>
        <w:rPr>
          <w:rFonts w:ascii="Times New Roman" w:eastAsia="Times New Roman" w:hAnsi="Times New Roman" w:cs="Times New Roman"/>
          <w:b/>
          <w:sz w:val="24"/>
          <w:szCs w:val="24"/>
          <w:lang w:val="en-GB" w:eastAsia="en-GB"/>
        </w:rPr>
      </w:pPr>
      <w:r w:rsidRPr="004535CC">
        <w:rPr>
          <w:rFonts w:ascii="Times New Roman" w:eastAsia="Times New Roman" w:hAnsi="Times New Roman" w:cs="Times New Roman"/>
          <w:b/>
          <w:sz w:val="24"/>
          <w:szCs w:val="24"/>
          <w:lang w:val="en-GB" w:eastAsia="en-GB"/>
        </w:rPr>
        <w:t>CONCLUSION:</w:t>
      </w:r>
    </w:p>
    <w:p w:rsidR="00B63BC8" w:rsidRPr="004535CC" w:rsidRDefault="00B63BC8" w:rsidP="00B63BC8">
      <w:pPr>
        <w:spacing w:after="200" w:line="480" w:lineRule="auto"/>
        <w:rPr>
          <w:rFonts w:ascii="Times New Roman" w:eastAsia="Times New Roman" w:hAnsi="Times New Roman" w:cs="Times New Roman"/>
          <w:sz w:val="24"/>
          <w:szCs w:val="24"/>
          <w:lang w:val="en-GB" w:eastAsia="en-GB"/>
        </w:rPr>
      </w:pPr>
      <w:r w:rsidRPr="004535CC">
        <w:rPr>
          <w:rFonts w:ascii="Times New Roman" w:eastAsia="Times New Roman" w:hAnsi="Times New Roman" w:cs="Times New Roman"/>
          <w:sz w:val="24"/>
          <w:szCs w:val="24"/>
          <w:lang w:val="en-GB" w:eastAsia="en-GB"/>
        </w:rPr>
        <w:t xml:space="preserve">Male Breast Cancer should be suspected in all cases of </w:t>
      </w:r>
      <w:proofErr w:type="spellStart"/>
      <w:r w:rsidRPr="004535CC">
        <w:rPr>
          <w:rFonts w:ascii="Times New Roman" w:eastAsia="Times New Roman" w:hAnsi="Times New Roman" w:cs="Times New Roman"/>
          <w:sz w:val="24"/>
          <w:szCs w:val="24"/>
          <w:lang w:val="en-GB" w:eastAsia="en-GB"/>
        </w:rPr>
        <w:t>gynecomastia</w:t>
      </w:r>
      <w:proofErr w:type="spellEnd"/>
      <w:r w:rsidRPr="004535CC">
        <w:rPr>
          <w:rFonts w:ascii="Times New Roman" w:eastAsia="Times New Roman" w:hAnsi="Times New Roman" w:cs="Times New Roman"/>
          <w:sz w:val="24"/>
          <w:szCs w:val="24"/>
          <w:lang w:val="en-GB" w:eastAsia="en-GB"/>
        </w:rPr>
        <w:t xml:space="preserve">, particularly in adolescents with unilateral </w:t>
      </w:r>
      <w:proofErr w:type="spellStart"/>
      <w:r w:rsidRPr="004535CC">
        <w:rPr>
          <w:rFonts w:ascii="Times New Roman" w:eastAsia="Times New Roman" w:hAnsi="Times New Roman" w:cs="Times New Roman"/>
          <w:sz w:val="24"/>
          <w:szCs w:val="24"/>
          <w:lang w:val="en-GB" w:eastAsia="en-GB"/>
        </w:rPr>
        <w:t>gynecomastia</w:t>
      </w:r>
      <w:proofErr w:type="spellEnd"/>
      <w:r w:rsidRPr="004535CC">
        <w:rPr>
          <w:rFonts w:ascii="Times New Roman" w:eastAsia="Times New Roman" w:hAnsi="Times New Roman" w:cs="Times New Roman"/>
          <w:sz w:val="24"/>
          <w:szCs w:val="24"/>
          <w:lang w:val="en-GB" w:eastAsia="en-GB"/>
        </w:rPr>
        <w:t xml:space="preserve">, and other identifiable risk factors. A biopsy should be done in cases </w:t>
      </w:r>
      <w:r w:rsidRPr="004535CC">
        <w:rPr>
          <w:rFonts w:ascii="Times New Roman" w:eastAsia="Times New Roman" w:hAnsi="Times New Roman" w:cs="Times New Roman"/>
          <w:color w:val="000000"/>
          <w:sz w:val="24"/>
          <w:szCs w:val="24"/>
          <w:lang w:val="en-GB" w:eastAsia="en-GB"/>
        </w:rPr>
        <w:t xml:space="preserve">with suspicious features </w:t>
      </w:r>
      <w:r w:rsidRPr="004535CC">
        <w:rPr>
          <w:rFonts w:ascii="Times New Roman" w:eastAsia="Times New Roman" w:hAnsi="Times New Roman" w:cs="Times New Roman"/>
          <w:sz w:val="24"/>
          <w:szCs w:val="24"/>
          <w:lang w:val="en-GB" w:eastAsia="en-GB"/>
        </w:rPr>
        <w:t xml:space="preserve">and examined </w:t>
      </w:r>
      <w:proofErr w:type="spellStart"/>
      <w:r w:rsidRPr="004535CC">
        <w:rPr>
          <w:rFonts w:ascii="Times New Roman" w:eastAsia="Times New Roman" w:hAnsi="Times New Roman" w:cs="Times New Roman"/>
          <w:sz w:val="24"/>
          <w:szCs w:val="24"/>
          <w:lang w:val="en-GB" w:eastAsia="en-GB"/>
        </w:rPr>
        <w:t>histopathologically</w:t>
      </w:r>
      <w:proofErr w:type="spellEnd"/>
      <w:r w:rsidRPr="004535CC">
        <w:rPr>
          <w:rFonts w:ascii="Times New Roman" w:eastAsia="Times New Roman" w:hAnsi="Times New Roman" w:cs="Times New Roman"/>
          <w:sz w:val="24"/>
          <w:szCs w:val="24"/>
          <w:lang w:val="en-GB" w:eastAsia="en-GB"/>
        </w:rPr>
        <w:t xml:space="preserve"> to exclude cancer. Once cancer is confirmed in a teenager, </w:t>
      </w:r>
      <w:proofErr w:type="spellStart"/>
      <w:r w:rsidRPr="004535CC">
        <w:rPr>
          <w:rFonts w:ascii="Times New Roman" w:eastAsia="Times New Roman" w:hAnsi="Times New Roman" w:cs="Times New Roman"/>
          <w:sz w:val="24"/>
          <w:szCs w:val="24"/>
          <w:lang w:val="en-GB" w:eastAsia="en-GB"/>
        </w:rPr>
        <w:t>immunohistochemical</w:t>
      </w:r>
      <w:proofErr w:type="spellEnd"/>
      <w:r w:rsidRPr="004535CC">
        <w:rPr>
          <w:rFonts w:ascii="Times New Roman" w:eastAsia="Times New Roman" w:hAnsi="Times New Roman" w:cs="Times New Roman"/>
          <w:sz w:val="24"/>
          <w:szCs w:val="24"/>
          <w:lang w:val="en-GB" w:eastAsia="en-GB"/>
        </w:rPr>
        <w:t xml:space="preserve"> studies should be done for prognostic characterization and, where possible, genetic studies and chromosomal </w:t>
      </w:r>
      <w:r w:rsidRPr="004535CC">
        <w:rPr>
          <w:rFonts w:ascii="Times New Roman" w:eastAsia="Times New Roman" w:hAnsi="Times New Roman" w:cs="Times New Roman"/>
          <w:color w:val="000000"/>
          <w:sz w:val="24"/>
          <w:szCs w:val="24"/>
          <w:lang w:val="en-GB" w:eastAsia="en-GB"/>
        </w:rPr>
        <w:t>investigations should be performed</w:t>
      </w:r>
      <w:r w:rsidRPr="004535CC">
        <w:rPr>
          <w:rFonts w:ascii="Times New Roman" w:eastAsia="Times New Roman" w:hAnsi="Times New Roman" w:cs="Times New Roman"/>
          <w:sz w:val="24"/>
          <w:szCs w:val="24"/>
          <w:lang w:val="en-GB" w:eastAsia="en-GB"/>
        </w:rPr>
        <w:t xml:space="preserve"> to exclude </w:t>
      </w:r>
      <w:r w:rsidRPr="004535CC">
        <w:rPr>
          <w:rFonts w:ascii="Times New Roman" w:eastAsia="Times New Roman" w:hAnsi="Times New Roman" w:cs="Times New Roman"/>
          <w:color w:val="000000"/>
          <w:sz w:val="24"/>
          <w:szCs w:val="24"/>
          <w:lang w:val="en-GB" w:eastAsia="en-GB"/>
        </w:rPr>
        <w:t>any mutations or</w:t>
      </w:r>
      <w:r w:rsidRPr="004535CC">
        <w:rPr>
          <w:rFonts w:ascii="Times New Roman" w:eastAsia="Times New Roman" w:hAnsi="Times New Roman" w:cs="Times New Roman"/>
          <w:color w:val="FF0000"/>
          <w:sz w:val="24"/>
          <w:szCs w:val="24"/>
          <w:lang w:val="en-GB" w:eastAsia="en-GB"/>
        </w:rPr>
        <w:t xml:space="preserve"> </w:t>
      </w:r>
      <w:r w:rsidRPr="004535CC">
        <w:rPr>
          <w:rFonts w:ascii="Times New Roman" w:eastAsia="Times New Roman" w:hAnsi="Times New Roman" w:cs="Times New Roman"/>
          <w:sz w:val="24"/>
          <w:szCs w:val="24"/>
          <w:lang w:val="en-GB" w:eastAsia="en-GB"/>
        </w:rPr>
        <w:t>abnormalities before appropriate surgical and adjuvant treatments are given.</w:t>
      </w:r>
    </w:p>
    <w:p w:rsidR="00B63BC8" w:rsidRPr="004535CC" w:rsidRDefault="00B63BC8" w:rsidP="00B63BC8">
      <w:pPr>
        <w:spacing w:after="200" w:line="480"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480" w:lineRule="auto"/>
        <w:jc w:val="both"/>
        <w:rPr>
          <w:rFonts w:ascii="Times New Roman" w:eastAsia="Times New Roman" w:hAnsi="Times New Roman" w:cs="Times New Roman"/>
          <w:b/>
          <w:noProof/>
          <w:sz w:val="24"/>
          <w:szCs w:val="24"/>
          <w:lang w:val="en-GB" w:eastAsia="en-CA"/>
        </w:rPr>
      </w:pPr>
      <w:r w:rsidRPr="004535CC">
        <w:rPr>
          <w:rFonts w:ascii="Times New Roman" w:eastAsia="Times New Roman" w:hAnsi="Times New Roman" w:cs="Times New Roman"/>
          <w:b/>
          <w:noProof/>
          <w:sz w:val="24"/>
          <w:szCs w:val="24"/>
          <w:lang w:val="en-GB" w:eastAsia="en-CA"/>
        </w:rPr>
        <w:t>REFERENCES:</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sz w:val="24"/>
          <w:szCs w:val="24"/>
          <w:lang w:val="en-GB" w:eastAsia="en-GB"/>
        </w:rPr>
        <w:t>Giordoni</w:t>
      </w:r>
      <w:proofErr w:type="spellEnd"/>
      <w:r w:rsidRPr="004535CC">
        <w:rPr>
          <w:rFonts w:ascii="Times New Roman" w:eastAsia="Calibri" w:hAnsi="Times New Roman" w:cs="Times New Roman"/>
          <w:sz w:val="24"/>
          <w:szCs w:val="24"/>
          <w:lang w:val="en-GB" w:eastAsia="en-GB"/>
        </w:rPr>
        <w:t xml:space="preserve"> SH, Cohen DS, </w:t>
      </w:r>
      <w:proofErr w:type="spellStart"/>
      <w:r w:rsidRPr="004535CC">
        <w:rPr>
          <w:rFonts w:ascii="Times New Roman" w:eastAsia="Calibri" w:hAnsi="Times New Roman" w:cs="Times New Roman"/>
          <w:sz w:val="24"/>
          <w:szCs w:val="24"/>
          <w:lang w:val="en-GB" w:eastAsia="en-GB"/>
        </w:rPr>
        <w:t>Buzdar</w:t>
      </w:r>
      <w:proofErr w:type="spellEnd"/>
      <w:r w:rsidRPr="004535CC">
        <w:rPr>
          <w:rFonts w:ascii="Times New Roman" w:eastAsia="Calibri" w:hAnsi="Times New Roman" w:cs="Times New Roman"/>
          <w:sz w:val="24"/>
          <w:szCs w:val="24"/>
          <w:lang w:val="en-GB" w:eastAsia="en-GB"/>
        </w:rPr>
        <w:t xml:space="preserve"> AU, Perkins G, </w:t>
      </w:r>
      <w:proofErr w:type="spellStart"/>
      <w:r w:rsidRPr="004535CC">
        <w:rPr>
          <w:rFonts w:ascii="Times New Roman" w:eastAsia="Calibri" w:hAnsi="Times New Roman" w:cs="Times New Roman"/>
          <w:sz w:val="24"/>
          <w:szCs w:val="24"/>
          <w:lang w:val="en-GB" w:eastAsia="en-GB"/>
        </w:rPr>
        <w:t>Hortobagyi</w:t>
      </w:r>
      <w:proofErr w:type="spellEnd"/>
      <w:r w:rsidRPr="004535CC">
        <w:rPr>
          <w:rFonts w:ascii="Times New Roman" w:eastAsia="Calibri" w:hAnsi="Times New Roman" w:cs="Times New Roman"/>
          <w:sz w:val="24"/>
          <w:szCs w:val="24"/>
          <w:lang w:val="en-GB" w:eastAsia="en-GB"/>
        </w:rPr>
        <w:t xml:space="preserve"> GN. Breast carcinoma in men: A population - based study. </w:t>
      </w:r>
      <w:r w:rsidRPr="004535CC">
        <w:rPr>
          <w:rFonts w:ascii="Times New Roman" w:eastAsia="Calibri" w:hAnsi="Times New Roman" w:cs="Times New Roman"/>
          <w:iCs/>
          <w:sz w:val="24"/>
          <w:szCs w:val="24"/>
          <w:lang w:val="en-GB" w:eastAsia="en-GB"/>
        </w:rPr>
        <w:t xml:space="preserve">Cancer </w:t>
      </w:r>
      <w:r w:rsidRPr="004535CC">
        <w:rPr>
          <w:rFonts w:ascii="Times New Roman" w:eastAsia="Calibri" w:hAnsi="Times New Roman" w:cs="Times New Roman"/>
          <w:sz w:val="24"/>
          <w:szCs w:val="24"/>
          <w:lang w:val="en-GB" w:eastAsia="en-GB"/>
        </w:rPr>
        <w:t>2004</w:t>
      </w:r>
      <w:proofErr w:type="gramStart"/>
      <w:r w:rsidRPr="004535CC">
        <w:rPr>
          <w:rFonts w:ascii="Times New Roman" w:eastAsia="Calibri" w:hAnsi="Times New Roman" w:cs="Times New Roman"/>
          <w:sz w:val="24"/>
          <w:szCs w:val="24"/>
          <w:lang w:val="en-GB" w:eastAsia="en-GB"/>
        </w:rPr>
        <w:t>;</w:t>
      </w:r>
      <w:r w:rsidRPr="004535CC">
        <w:rPr>
          <w:rFonts w:ascii="Times New Roman" w:eastAsia="Calibri" w:hAnsi="Times New Roman" w:cs="Times New Roman"/>
          <w:bCs/>
          <w:sz w:val="24"/>
          <w:szCs w:val="24"/>
          <w:lang w:val="en-GB" w:eastAsia="en-GB"/>
        </w:rPr>
        <w:t>101:</w:t>
      </w:r>
      <w:r w:rsidRPr="004535CC">
        <w:rPr>
          <w:rFonts w:ascii="Times New Roman" w:eastAsia="Calibri" w:hAnsi="Times New Roman" w:cs="Times New Roman"/>
          <w:sz w:val="24"/>
          <w:szCs w:val="24"/>
          <w:lang w:val="en-GB" w:eastAsia="en-GB"/>
        </w:rPr>
        <w:t>51</w:t>
      </w:r>
      <w:proofErr w:type="gramEnd"/>
      <w:r w:rsidRPr="004535CC">
        <w:rPr>
          <w:rFonts w:ascii="Times New Roman" w:eastAsia="Calibri" w:hAnsi="Times New Roman" w:cs="Times New Roman"/>
          <w:sz w:val="24"/>
          <w:szCs w:val="24"/>
          <w:lang w:val="en-GB" w:eastAsia="en-GB"/>
        </w:rPr>
        <w:t>-57.</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Clegg-Lamptey JNA, Baako BN and Dedey F. The Breast. In Archampong EQ, Naaeder SB and Ugwu B (eds). Principles and Practice of Surgery including pathology in the tropics. Department of Surgery, University of Ghana Medical School. 5</w:t>
      </w:r>
      <w:r w:rsidRPr="004535CC">
        <w:rPr>
          <w:rFonts w:ascii="Times New Roman" w:eastAsia="Calibri" w:hAnsi="Times New Roman" w:cs="Times New Roman"/>
          <w:noProof/>
          <w:sz w:val="24"/>
          <w:szCs w:val="24"/>
          <w:vertAlign w:val="superscript"/>
          <w:lang w:val="en-GB" w:eastAsia="en-CA"/>
        </w:rPr>
        <w:t>th</w:t>
      </w:r>
      <w:r w:rsidRPr="004535CC">
        <w:rPr>
          <w:rFonts w:ascii="Times New Roman" w:eastAsia="Calibri" w:hAnsi="Times New Roman" w:cs="Times New Roman"/>
          <w:noProof/>
          <w:sz w:val="24"/>
          <w:szCs w:val="24"/>
          <w:lang w:val="en-GB" w:eastAsia="en-CA"/>
        </w:rPr>
        <w:t xml:space="preserve"> Edition Accra, 2015; 536-537.</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eastAsia="en-CA"/>
        </w:rPr>
        <w:t xml:space="preserve">Dogo D, Gali BM, Ali M, Nggada HA. </w:t>
      </w:r>
      <w:r w:rsidRPr="004535CC">
        <w:rPr>
          <w:rFonts w:ascii="Times New Roman" w:eastAsia="Calibri" w:hAnsi="Times New Roman" w:cs="Times New Roman"/>
          <w:noProof/>
          <w:sz w:val="24"/>
          <w:szCs w:val="24"/>
          <w:lang w:val="en-GB" w:eastAsia="en-CA"/>
        </w:rPr>
        <w:t>Male breast cancer in North Eastern Nigeria, Nigeria Journal of Clinical Practice 2006;9:139-141.  </w:t>
      </w:r>
    </w:p>
    <w:p w:rsidR="00B63BC8" w:rsidRPr="004535CC" w:rsidRDefault="00B63BC8" w:rsidP="00B63BC8">
      <w:pPr>
        <w:numPr>
          <w:ilvl w:val="0"/>
          <w:numId w:val="5"/>
        </w:numPr>
        <w:spacing w:after="200" w:line="480" w:lineRule="auto"/>
        <w:contextualSpacing/>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 xml:space="preserve">Clegg-Lamptey JNA and Hodasi WM. A study of breast cancer in Korle Bu teaching hospital: Assessing the impact of health education, Ghana Medical Journal 2007;41:72-77. </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Sainsbury RC. The Breast. In Bailey and Love’s Short Practice of Surgery. Williams NS, O’Connell PR and McCaskie AW 27</w:t>
      </w:r>
      <w:r w:rsidRPr="004535CC">
        <w:rPr>
          <w:rFonts w:ascii="Times New Roman" w:eastAsia="Calibri" w:hAnsi="Times New Roman" w:cs="Times New Roman"/>
          <w:noProof/>
          <w:sz w:val="24"/>
          <w:szCs w:val="24"/>
          <w:vertAlign w:val="superscript"/>
          <w:lang w:val="en-GB" w:eastAsia="en-CA"/>
        </w:rPr>
        <w:t xml:space="preserve">th </w:t>
      </w:r>
      <w:r w:rsidRPr="004535CC">
        <w:rPr>
          <w:rFonts w:ascii="Times New Roman" w:eastAsia="Calibri" w:hAnsi="Times New Roman" w:cs="Times New Roman"/>
          <w:noProof/>
          <w:sz w:val="24"/>
          <w:szCs w:val="24"/>
          <w:lang w:val="en-GB" w:eastAsia="en-CA"/>
        </w:rPr>
        <w:t>Edition Florida  2018; 882</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Ezeome E R, Emegoakor C D, Chianakwana G U, Anyanwu S. The pattern of male breast cancer in eastern Nigeria: A 12 year review. Niger Med J 2010;51:26-9.</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Oguntola AS, Aderonmu AO, Adeoti ML, Olatoke SA, Akanbi O and Agodirin SO. Male breast cancer in LAUTECH Teaching Hospital, Osogbo, South Western Nigeria. The Nigerian Postgraduate Medical Journal 2009;16:166-170.</w:t>
      </w:r>
      <w:r w:rsidRPr="004535CC">
        <w:rPr>
          <w:rFonts w:ascii="Times New Roman" w:eastAsia="Calibri" w:hAnsi="Times New Roman" w:cs="Times New Roman"/>
          <w:b/>
          <w:noProof/>
          <w:sz w:val="24"/>
          <w:szCs w:val="24"/>
          <w:lang w:val="en-GB" w:eastAsia="en-CA"/>
        </w:rPr>
        <w:t> </w:t>
      </w:r>
    </w:p>
    <w:p w:rsidR="00B63BC8" w:rsidRPr="004535CC" w:rsidRDefault="00B63BC8" w:rsidP="00B63BC8">
      <w:pPr>
        <w:numPr>
          <w:ilvl w:val="0"/>
          <w:numId w:val="5"/>
        </w:numPr>
        <w:spacing w:after="200" w:line="480" w:lineRule="auto"/>
        <w:contextualSpacing/>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sz w:val="24"/>
          <w:szCs w:val="24"/>
          <w:lang w:val="en-GB" w:eastAsia="en-GB"/>
        </w:rPr>
        <w:t>American Cancer Society. Breast Cancer in Men 2014. Available from: http://www.cancer.org./breast-cancer-in-men.pdf [Cited: 1st January, 2015].</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sz w:val="24"/>
          <w:szCs w:val="24"/>
          <w:lang w:val="en-GB" w:eastAsia="en-GB"/>
        </w:rPr>
        <w:t>Burga</w:t>
      </w:r>
      <w:proofErr w:type="spellEnd"/>
      <w:r w:rsidRPr="004535CC">
        <w:rPr>
          <w:rFonts w:ascii="Times New Roman" w:eastAsia="Calibri" w:hAnsi="Times New Roman" w:cs="Times New Roman"/>
          <w:sz w:val="24"/>
          <w:szCs w:val="24"/>
          <w:lang w:val="en-GB" w:eastAsia="en-GB"/>
        </w:rPr>
        <w:t xml:space="preserve"> AM, </w:t>
      </w:r>
      <w:proofErr w:type="spellStart"/>
      <w:r w:rsidRPr="004535CC">
        <w:rPr>
          <w:rFonts w:ascii="Times New Roman" w:eastAsia="Calibri" w:hAnsi="Times New Roman" w:cs="Times New Roman"/>
          <w:sz w:val="24"/>
          <w:szCs w:val="24"/>
          <w:lang w:val="en-GB" w:eastAsia="en-GB"/>
        </w:rPr>
        <w:t>Fadare</w:t>
      </w:r>
      <w:proofErr w:type="spellEnd"/>
      <w:r w:rsidRPr="004535CC">
        <w:rPr>
          <w:rFonts w:ascii="Times New Roman" w:eastAsia="Calibri" w:hAnsi="Times New Roman" w:cs="Times New Roman"/>
          <w:sz w:val="24"/>
          <w:szCs w:val="24"/>
          <w:lang w:val="en-GB" w:eastAsia="en-GB"/>
        </w:rPr>
        <w:t xml:space="preserve"> O, </w:t>
      </w:r>
      <w:proofErr w:type="spellStart"/>
      <w:r w:rsidRPr="004535CC">
        <w:rPr>
          <w:rFonts w:ascii="Times New Roman" w:eastAsia="Calibri" w:hAnsi="Times New Roman" w:cs="Times New Roman"/>
          <w:sz w:val="24"/>
          <w:szCs w:val="24"/>
          <w:lang w:val="en-GB" w:eastAsia="en-GB"/>
        </w:rPr>
        <w:t>Lininger</w:t>
      </w:r>
      <w:proofErr w:type="spellEnd"/>
      <w:r w:rsidRPr="004535CC">
        <w:rPr>
          <w:rFonts w:ascii="Times New Roman" w:eastAsia="Calibri" w:hAnsi="Times New Roman" w:cs="Times New Roman"/>
          <w:sz w:val="24"/>
          <w:szCs w:val="24"/>
          <w:lang w:val="en-GB" w:eastAsia="en-GB"/>
        </w:rPr>
        <w:t xml:space="preserve">, RA, </w:t>
      </w:r>
      <w:proofErr w:type="spellStart"/>
      <w:r w:rsidRPr="004535CC">
        <w:rPr>
          <w:rFonts w:ascii="Times New Roman" w:eastAsia="Calibri" w:hAnsi="Times New Roman" w:cs="Times New Roman"/>
          <w:sz w:val="24"/>
          <w:szCs w:val="24"/>
          <w:lang w:val="en-GB" w:eastAsia="en-GB"/>
        </w:rPr>
        <w:t>Tavassoli</w:t>
      </w:r>
      <w:proofErr w:type="spellEnd"/>
      <w:r w:rsidRPr="004535CC">
        <w:rPr>
          <w:rFonts w:ascii="Times New Roman" w:eastAsia="Calibri" w:hAnsi="Times New Roman" w:cs="Times New Roman"/>
          <w:sz w:val="24"/>
          <w:szCs w:val="24"/>
          <w:lang w:val="en-GB" w:eastAsia="en-GB"/>
        </w:rPr>
        <w:t xml:space="preserve"> FA. Invasive carcinomas of the male breast: a morphologic study of the distribution of histologic subtypes and metastatic patterns in 778 cases. </w:t>
      </w:r>
      <w:proofErr w:type="spellStart"/>
      <w:r w:rsidRPr="004535CC">
        <w:rPr>
          <w:rFonts w:ascii="Times New Roman" w:eastAsia="Calibri" w:hAnsi="Times New Roman" w:cs="Times New Roman"/>
          <w:sz w:val="24"/>
          <w:szCs w:val="24"/>
          <w:lang w:val="en-GB" w:eastAsia="en-GB"/>
        </w:rPr>
        <w:t>Virchows</w:t>
      </w:r>
      <w:proofErr w:type="spellEnd"/>
      <w:r w:rsidRPr="004535CC">
        <w:rPr>
          <w:rFonts w:ascii="Times New Roman" w:eastAsia="Calibri" w:hAnsi="Times New Roman" w:cs="Times New Roman"/>
          <w:sz w:val="24"/>
          <w:szCs w:val="24"/>
          <w:lang w:val="en-GB" w:eastAsia="en-GB"/>
        </w:rPr>
        <w:t xml:space="preserve"> Arch 2006</w:t>
      </w:r>
      <w:proofErr w:type="gramStart"/>
      <w:r w:rsidRPr="004535CC">
        <w:rPr>
          <w:rFonts w:ascii="Times New Roman" w:eastAsia="Calibri" w:hAnsi="Times New Roman" w:cs="Times New Roman"/>
          <w:sz w:val="24"/>
          <w:szCs w:val="24"/>
          <w:lang w:val="en-GB" w:eastAsia="en-GB"/>
        </w:rPr>
        <w:t>;449:507</w:t>
      </w:r>
      <w:proofErr w:type="gramEnd"/>
      <w:r w:rsidRPr="004535CC">
        <w:rPr>
          <w:rFonts w:ascii="Times New Roman" w:eastAsia="Calibri" w:hAnsi="Times New Roman" w:cs="Times New Roman"/>
          <w:sz w:val="24"/>
          <w:szCs w:val="24"/>
          <w:lang w:val="en-GB" w:eastAsia="en-GB"/>
        </w:rPr>
        <w:t>-512.</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sz w:val="24"/>
          <w:szCs w:val="24"/>
          <w:lang w:val="en-GB" w:eastAsia="en-GB"/>
        </w:rPr>
        <w:lastRenderedPageBreak/>
        <w:t>Lawal</w:t>
      </w:r>
      <w:proofErr w:type="spellEnd"/>
      <w:r w:rsidRPr="004535CC">
        <w:rPr>
          <w:rFonts w:ascii="Times New Roman" w:eastAsia="Calibri" w:hAnsi="Times New Roman" w:cs="Times New Roman"/>
          <w:sz w:val="24"/>
          <w:szCs w:val="24"/>
          <w:lang w:val="en-GB" w:eastAsia="en-GB"/>
        </w:rPr>
        <w:t xml:space="preserve"> AO, Phillips AA, </w:t>
      </w:r>
      <w:proofErr w:type="spellStart"/>
      <w:r w:rsidRPr="004535CC">
        <w:rPr>
          <w:rFonts w:ascii="Times New Roman" w:eastAsia="Calibri" w:hAnsi="Times New Roman" w:cs="Times New Roman"/>
          <w:sz w:val="24"/>
          <w:szCs w:val="24"/>
          <w:lang w:val="en-GB" w:eastAsia="en-GB"/>
        </w:rPr>
        <w:t>Orah</w:t>
      </w:r>
      <w:proofErr w:type="spellEnd"/>
      <w:r w:rsidRPr="004535CC">
        <w:rPr>
          <w:rFonts w:ascii="Times New Roman" w:eastAsia="Calibri" w:hAnsi="Times New Roman" w:cs="Times New Roman"/>
          <w:sz w:val="24"/>
          <w:szCs w:val="24"/>
          <w:lang w:val="en-GB" w:eastAsia="en-GB"/>
        </w:rPr>
        <w:t xml:space="preserve"> NO, </w:t>
      </w:r>
      <w:proofErr w:type="spellStart"/>
      <w:r w:rsidRPr="004535CC">
        <w:rPr>
          <w:rFonts w:ascii="Times New Roman" w:eastAsia="Calibri" w:hAnsi="Times New Roman" w:cs="Times New Roman"/>
          <w:sz w:val="24"/>
          <w:szCs w:val="24"/>
          <w:lang w:val="en-GB" w:eastAsia="en-GB"/>
        </w:rPr>
        <w:t>Daramola</w:t>
      </w:r>
      <w:proofErr w:type="spellEnd"/>
      <w:r w:rsidRPr="004535CC">
        <w:rPr>
          <w:rFonts w:ascii="Times New Roman" w:eastAsia="Calibri" w:hAnsi="Times New Roman" w:cs="Times New Roman"/>
          <w:sz w:val="24"/>
          <w:szCs w:val="24"/>
          <w:lang w:val="en-GB" w:eastAsia="en-GB"/>
        </w:rPr>
        <w:t xml:space="preserve"> AO, </w:t>
      </w:r>
      <w:proofErr w:type="spellStart"/>
      <w:r w:rsidRPr="004535CC">
        <w:rPr>
          <w:rFonts w:ascii="Times New Roman" w:eastAsia="Calibri" w:hAnsi="Times New Roman" w:cs="Times New Roman"/>
          <w:sz w:val="24"/>
          <w:szCs w:val="24"/>
          <w:lang w:val="en-GB" w:eastAsia="en-GB"/>
        </w:rPr>
        <w:t>Abdulkareem</w:t>
      </w:r>
      <w:proofErr w:type="spellEnd"/>
      <w:r w:rsidRPr="004535CC">
        <w:rPr>
          <w:rFonts w:ascii="Times New Roman" w:eastAsia="Calibri" w:hAnsi="Times New Roman" w:cs="Times New Roman"/>
          <w:sz w:val="24"/>
          <w:szCs w:val="24"/>
          <w:lang w:val="en-GB" w:eastAsia="en-GB"/>
        </w:rPr>
        <w:t xml:space="preserve"> FB. Invasive cribriform carcinoma of the male breast. Ann Trop Pathol2019</w:t>
      </w:r>
      <w:proofErr w:type="gramStart"/>
      <w:r w:rsidRPr="004535CC">
        <w:rPr>
          <w:rFonts w:ascii="Times New Roman" w:eastAsia="Calibri" w:hAnsi="Times New Roman" w:cs="Times New Roman"/>
          <w:sz w:val="24"/>
          <w:szCs w:val="24"/>
          <w:lang w:val="en-GB" w:eastAsia="en-GB"/>
        </w:rPr>
        <w:t>;10:83</w:t>
      </w:r>
      <w:proofErr w:type="gramEnd"/>
      <w:r w:rsidRPr="004535CC">
        <w:rPr>
          <w:rFonts w:ascii="Times New Roman" w:eastAsia="Calibri" w:hAnsi="Times New Roman" w:cs="Times New Roman"/>
          <w:sz w:val="24"/>
          <w:szCs w:val="24"/>
          <w:lang w:val="en-GB" w:eastAsia="en-GB"/>
        </w:rPr>
        <w:t>-5.</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sz w:val="24"/>
          <w:szCs w:val="24"/>
          <w:lang w:val="en-GB" w:eastAsia="en-GB"/>
        </w:rPr>
        <w:t>Giordono</w:t>
      </w:r>
      <w:proofErr w:type="spellEnd"/>
      <w:r w:rsidRPr="004535CC">
        <w:rPr>
          <w:rFonts w:ascii="Times New Roman" w:eastAsia="Calibri" w:hAnsi="Times New Roman" w:cs="Times New Roman"/>
          <w:sz w:val="24"/>
          <w:szCs w:val="24"/>
          <w:lang w:val="en-GB" w:eastAsia="en-GB"/>
        </w:rPr>
        <w:t xml:space="preserve"> S. H., Cohen D. S., </w:t>
      </w:r>
      <w:proofErr w:type="spellStart"/>
      <w:r w:rsidRPr="004535CC">
        <w:rPr>
          <w:rFonts w:ascii="Times New Roman" w:eastAsia="Calibri" w:hAnsi="Times New Roman" w:cs="Times New Roman"/>
          <w:sz w:val="24"/>
          <w:szCs w:val="24"/>
          <w:lang w:val="en-GB" w:eastAsia="en-GB"/>
        </w:rPr>
        <w:t>Buzdar</w:t>
      </w:r>
      <w:proofErr w:type="spellEnd"/>
      <w:r w:rsidRPr="004535CC">
        <w:rPr>
          <w:rFonts w:ascii="Times New Roman" w:eastAsia="Calibri" w:hAnsi="Times New Roman" w:cs="Times New Roman"/>
          <w:sz w:val="24"/>
          <w:szCs w:val="24"/>
          <w:lang w:val="en-GB" w:eastAsia="en-GB"/>
        </w:rPr>
        <w:t xml:space="preserve"> AU, Perkins G, </w:t>
      </w:r>
      <w:proofErr w:type="spellStart"/>
      <w:r w:rsidRPr="004535CC">
        <w:rPr>
          <w:rFonts w:ascii="Times New Roman" w:eastAsia="Calibri" w:hAnsi="Times New Roman" w:cs="Times New Roman"/>
          <w:sz w:val="24"/>
          <w:szCs w:val="24"/>
          <w:lang w:val="en-GB" w:eastAsia="en-GB"/>
        </w:rPr>
        <w:t>Hortobagyi</w:t>
      </w:r>
      <w:proofErr w:type="spellEnd"/>
      <w:r w:rsidRPr="004535CC">
        <w:rPr>
          <w:rFonts w:ascii="Times New Roman" w:eastAsia="Calibri" w:hAnsi="Times New Roman" w:cs="Times New Roman"/>
          <w:sz w:val="24"/>
          <w:szCs w:val="24"/>
          <w:lang w:val="en-GB" w:eastAsia="en-GB"/>
        </w:rPr>
        <w:t xml:space="preserve"> G. N. Breast carcinoma in men: A population - based study. </w:t>
      </w:r>
      <w:r w:rsidRPr="004535CC">
        <w:rPr>
          <w:rFonts w:ascii="Times New Roman" w:eastAsia="Calibri" w:hAnsi="Times New Roman" w:cs="Times New Roman"/>
          <w:iCs/>
          <w:sz w:val="24"/>
          <w:szCs w:val="24"/>
          <w:lang w:val="en-GB" w:eastAsia="en-GB"/>
        </w:rPr>
        <w:t xml:space="preserve">Cancer </w:t>
      </w:r>
      <w:r w:rsidRPr="004535CC">
        <w:rPr>
          <w:rFonts w:ascii="Times New Roman" w:eastAsia="Calibri" w:hAnsi="Times New Roman" w:cs="Times New Roman"/>
          <w:sz w:val="24"/>
          <w:szCs w:val="24"/>
          <w:lang w:val="en-GB" w:eastAsia="en-GB"/>
        </w:rPr>
        <w:t>2004</w:t>
      </w:r>
      <w:proofErr w:type="gramStart"/>
      <w:r w:rsidRPr="004535CC">
        <w:rPr>
          <w:rFonts w:ascii="Times New Roman" w:eastAsia="Calibri" w:hAnsi="Times New Roman" w:cs="Times New Roman"/>
          <w:sz w:val="24"/>
          <w:szCs w:val="24"/>
          <w:lang w:val="en-GB" w:eastAsia="en-GB"/>
        </w:rPr>
        <w:t>;</w:t>
      </w:r>
      <w:r w:rsidRPr="004535CC">
        <w:rPr>
          <w:rFonts w:ascii="Times New Roman" w:eastAsia="Calibri" w:hAnsi="Times New Roman" w:cs="Times New Roman"/>
          <w:bCs/>
          <w:sz w:val="24"/>
          <w:szCs w:val="24"/>
          <w:lang w:val="en-GB" w:eastAsia="en-GB"/>
        </w:rPr>
        <w:t>101:</w:t>
      </w:r>
      <w:r w:rsidRPr="004535CC">
        <w:rPr>
          <w:rFonts w:ascii="Times New Roman" w:eastAsia="Calibri" w:hAnsi="Times New Roman" w:cs="Times New Roman"/>
          <w:sz w:val="24"/>
          <w:szCs w:val="24"/>
          <w:lang w:val="en-GB" w:eastAsia="en-GB"/>
        </w:rPr>
        <w:t>52</w:t>
      </w:r>
      <w:proofErr w:type="gramEnd"/>
      <w:r w:rsidRPr="004535CC">
        <w:rPr>
          <w:rFonts w:ascii="Times New Roman" w:eastAsia="Calibri" w:hAnsi="Times New Roman" w:cs="Times New Roman"/>
          <w:sz w:val="24"/>
          <w:szCs w:val="24"/>
          <w:lang w:val="en-GB" w:eastAsia="en-GB"/>
        </w:rPr>
        <w:t>- 52.</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sz w:val="24"/>
          <w:szCs w:val="24"/>
          <w:lang w:val="en-GB" w:eastAsia="en-GB"/>
        </w:rPr>
        <w:t>Okobia</w:t>
      </w:r>
      <w:proofErr w:type="spellEnd"/>
      <w:r w:rsidRPr="004535CC">
        <w:rPr>
          <w:rFonts w:ascii="Times New Roman" w:eastAsia="Calibri" w:hAnsi="Times New Roman" w:cs="Times New Roman"/>
          <w:sz w:val="24"/>
          <w:szCs w:val="24"/>
          <w:lang w:val="en-GB" w:eastAsia="en-GB"/>
        </w:rPr>
        <w:t xml:space="preserve"> M. N., </w:t>
      </w:r>
      <w:proofErr w:type="spellStart"/>
      <w:r w:rsidRPr="004535CC">
        <w:rPr>
          <w:rFonts w:ascii="Times New Roman" w:eastAsia="Calibri" w:hAnsi="Times New Roman" w:cs="Times New Roman"/>
          <w:sz w:val="24"/>
          <w:szCs w:val="24"/>
          <w:lang w:val="en-GB" w:eastAsia="en-GB"/>
        </w:rPr>
        <w:t>Osime</w:t>
      </w:r>
      <w:proofErr w:type="spellEnd"/>
      <w:r w:rsidRPr="004535CC">
        <w:rPr>
          <w:rFonts w:ascii="Times New Roman" w:eastAsia="Calibri" w:hAnsi="Times New Roman" w:cs="Times New Roman"/>
          <w:sz w:val="24"/>
          <w:szCs w:val="24"/>
          <w:lang w:val="en-GB" w:eastAsia="en-GB"/>
        </w:rPr>
        <w:t xml:space="preserve"> U. </w:t>
      </w:r>
      <w:proofErr w:type="spellStart"/>
      <w:r w:rsidRPr="004535CC">
        <w:rPr>
          <w:rFonts w:ascii="Times New Roman" w:eastAsia="Calibri" w:hAnsi="Times New Roman" w:cs="Times New Roman"/>
          <w:sz w:val="24"/>
          <w:szCs w:val="24"/>
          <w:lang w:val="en-GB" w:eastAsia="en-GB"/>
        </w:rPr>
        <w:t>Clinicopathological</w:t>
      </w:r>
      <w:proofErr w:type="spellEnd"/>
      <w:r w:rsidRPr="004535CC">
        <w:rPr>
          <w:rFonts w:ascii="Times New Roman" w:eastAsia="Calibri" w:hAnsi="Times New Roman" w:cs="Times New Roman"/>
          <w:sz w:val="24"/>
          <w:szCs w:val="24"/>
          <w:lang w:val="en-GB" w:eastAsia="en-GB"/>
        </w:rPr>
        <w:t xml:space="preserve"> study of carcinoma of the breast in Benin: </w:t>
      </w:r>
      <w:r w:rsidRPr="004535CC">
        <w:rPr>
          <w:rFonts w:ascii="Times New Roman" w:eastAsia="Calibri" w:hAnsi="Times New Roman" w:cs="Times New Roman"/>
          <w:iCs/>
          <w:sz w:val="24"/>
          <w:szCs w:val="24"/>
          <w:lang w:val="en-GB" w:eastAsia="en-GB"/>
        </w:rPr>
        <w:t xml:space="preserve">African J </w:t>
      </w:r>
      <w:proofErr w:type="spellStart"/>
      <w:r w:rsidRPr="004535CC">
        <w:rPr>
          <w:rFonts w:ascii="Times New Roman" w:eastAsia="Calibri" w:hAnsi="Times New Roman" w:cs="Times New Roman"/>
          <w:iCs/>
          <w:sz w:val="24"/>
          <w:szCs w:val="24"/>
          <w:lang w:val="en-GB" w:eastAsia="en-GB"/>
        </w:rPr>
        <w:t>Reprod</w:t>
      </w:r>
      <w:proofErr w:type="spellEnd"/>
      <w:r w:rsidRPr="004535CC">
        <w:rPr>
          <w:rFonts w:ascii="Times New Roman" w:eastAsia="Calibri" w:hAnsi="Times New Roman" w:cs="Times New Roman"/>
          <w:iCs/>
          <w:sz w:val="24"/>
          <w:szCs w:val="24"/>
          <w:lang w:val="en-GB" w:eastAsia="en-GB"/>
        </w:rPr>
        <w:t xml:space="preserve">. Health </w:t>
      </w:r>
      <w:r w:rsidRPr="004535CC">
        <w:rPr>
          <w:rFonts w:ascii="Times New Roman" w:eastAsia="Calibri" w:hAnsi="Times New Roman" w:cs="Times New Roman"/>
          <w:sz w:val="24"/>
          <w:szCs w:val="24"/>
          <w:lang w:val="en-GB" w:eastAsia="en-GB"/>
        </w:rPr>
        <w:t>2001</w:t>
      </w:r>
      <w:proofErr w:type="gramStart"/>
      <w:r w:rsidRPr="004535CC">
        <w:rPr>
          <w:rFonts w:ascii="Times New Roman" w:eastAsia="Calibri" w:hAnsi="Times New Roman" w:cs="Times New Roman"/>
          <w:sz w:val="24"/>
          <w:szCs w:val="24"/>
          <w:lang w:val="en-GB" w:eastAsia="en-GB"/>
        </w:rPr>
        <w:t>;</w:t>
      </w:r>
      <w:r w:rsidRPr="004535CC">
        <w:rPr>
          <w:rFonts w:ascii="Times New Roman" w:eastAsia="Calibri" w:hAnsi="Times New Roman" w:cs="Times New Roman"/>
          <w:bCs/>
          <w:sz w:val="24"/>
          <w:szCs w:val="24"/>
          <w:lang w:val="en-GB" w:eastAsia="en-GB"/>
        </w:rPr>
        <w:t>5:</w:t>
      </w:r>
      <w:r w:rsidRPr="004535CC">
        <w:rPr>
          <w:rFonts w:ascii="Times New Roman" w:eastAsia="Calibri" w:hAnsi="Times New Roman" w:cs="Times New Roman"/>
          <w:sz w:val="24"/>
          <w:szCs w:val="24"/>
          <w:lang w:val="en-GB" w:eastAsia="en-GB"/>
        </w:rPr>
        <w:t>56</w:t>
      </w:r>
      <w:proofErr w:type="gramEnd"/>
      <w:r w:rsidRPr="004535CC">
        <w:rPr>
          <w:rFonts w:ascii="Times New Roman" w:eastAsia="Calibri" w:hAnsi="Times New Roman" w:cs="Times New Roman"/>
          <w:sz w:val="24"/>
          <w:szCs w:val="24"/>
          <w:lang w:val="en-GB" w:eastAsia="en-GB"/>
        </w:rPr>
        <w:t>- 62.</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sz w:val="24"/>
          <w:szCs w:val="24"/>
          <w:lang w:val="en-GB" w:eastAsia="en-GB"/>
        </w:rPr>
        <w:t>Anyanwu</w:t>
      </w:r>
      <w:proofErr w:type="spellEnd"/>
      <w:r w:rsidRPr="004535CC">
        <w:rPr>
          <w:rFonts w:ascii="Times New Roman" w:eastAsia="Calibri" w:hAnsi="Times New Roman" w:cs="Times New Roman"/>
          <w:sz w:val="24"/>
          <w:szCs w:val="24"/>
          <w:lang w:val="en-GB" w:eastAsia="en-GB"/>
        </w:rPr>
        <w:t xml:space="preserve"> S. N. C. Breast Cancer in Eastern Nigeria. A ten-year review. </w:t>
      </w:r>
      <w:r w:rsidRPr="004535CC">
        <w:rPr>
          <w:rFonts w:ascii="Times New Roman" w:eastAsia="Calibri" w:hAnsi="Times New Roman" w:cs="Times New Roman"/>
          <w:iCs/>
          <w:sz w:val="24"/>
          <w:szCs w:val="24"/>
          <w:lang w:val="en-GB" w:eastAsia="en-GB"/>
        </w:rPr>
        <w:t xml:space="preserve">West </w:t>
      </w:r>
      <w:proofErr w:type="spellStart"/>
      <w:r w:rsidRPr="004535CC">
        <w:rPr>
          <w:rFonts w:ascii="Times New Roman" w:eastAsia="Calibri" w:hAnsi="Times New Roman" w:cs="Times New Roman"/>
          <w:iCs/>
          <w:sz w:val="24"/>
          <w:szCs w:val="24"/>
          <w:lang w:val="en-GB" w:eastAsia="en-GB"/>
        </w:rPr>
        <w:t>Afri</w:t>
      </w:r>
      <w:proofErr w:type="spellEnd"/>
      <w:r w:rsidRPr="004535CC">
        <w:rPr>
          <w:rFonts w:ascii="Times New Roman" w:eastAsia="Calibri" w:hAnsi="Times New Roman" w:cs="Times New Roman"/>
          <w:iCs/>
          <w:sz w:val="24"/>
          <w:szCs w:val="24"/>
          <w:lang w:val="en-GB" w:eastAsia="en-GB"/>
        </w:rPr>
        <w:t>. J. Med.</w:t>
      </w:r>
      <w:r w:rsidRPr="004535CC">
        <w:rPr>
          <w:rFonts w:ascii="Times New Roman" w:eastAsia="Calibri" w:hAnsi="Times New Roman" w:cs="Times New Roman"/>
          <w:sz w:val="24"/>
          <w:szCs w:val="24"/>
          <w:lang w:val="en-GB" w:eastAsia="en-GB"/>
        </w:rPr>
        <w:t>2000;</w:t>
      </w:r>
      <w:r w:rsidRPr="004535CC">
        <w:rPr>
          <w:rFonts w:ascii="Times New Roman" w:eastAsia="Calibri" w:hAnsi="Times New Roman" w:cs="Times New Roman"/>
          <w:bCs/>
          <w:sz w:val="24"/>
          <w:szCs w:val="24"/>
          <w:lang w:val="en-GB" w:eastAsia="en-GB"/>
        </w:rPr>
        <w:t>19:</w:t>
      </w:r>
      <w:r w:rsidRPr="004535CC">
        <w:rPr>
          <w:rFonts w:ascii="Times New Roman" w:eastAsia="Calibri" w:hAnsi="Times New Roman" w:cs="Times New Roman"/>
          <w:sz w:val="24"/>
          <w:szCs w:val="24"/>
          <w:lang w:val="en-GB" w:eastAsia="en-GB"/>
        </w:rPr>
        <w:t>120-125</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sz w:val="24"/>
          <w:szCs w:val="24"/>
          <w:lang w:val="en-GB" w:eastAsia="en-GB"/>
        </w:rPr>
        <w:t xml:space="preserve">Gupta A, Kumar H, </w:t>
      </w:r>
      <w:proofErr w:type="spellStart"/>
      <w:r w:rsidRPr="004535CC">
        <w:rPr>
          <w:rFonts w:ascii="Times New Roman" w:eastAsia="Calibri" w:hAnsi="Times New Roman" w:cs="Times New Roman"/>
          <w:sz w:val="24"/>
          <w:szCs w:val="24"/>
          <w:lang w:val="en-GB" w:eastAsia="en-GB"/>
        </w:rPr>
        <w:t>Budhiraja</w:t>
      </w:r>
      <w:proofErr w:type="spellEnd"/>
      <w:r w:rsidRPr="004535CC">
        <w:rPr>
          <w:rFonts w:ascii="Times New Roman" w:eastAsia="Calibri" w:hAnsi="Times New Roman" w:cs="Times New Roman"/>
          <w:sz w:val="24"/>
          <w:szCs w:val="24"/>
          <w:lang w:val="en-GB" w:eastAsia="en-GB"/>
        </w:rPr>
        <w:t xml:space="preserve"> M, Singh AK. Invasive cribriform carcinoma of male breast: A rare </w:t>
      </w:r>
      <w:proofErr w:type="spellStart"/>
      <w:r w:rsidRPr="004535CC">
        <w:rPr>
          <w:rFonts w:ascii="Times New Roman" w:eastAsia="Calibri" w:hAnsi="Times New Roman" w:cs="Times New Roman"/>
          <w:sz w:val="24"/>
          <w:szCs w:val="24"/>
          <w:lang w:val="en-GB" w:eastAsia="en-GB"/>
        </w:rPr>
        <w:t>histopathologic</w:t>
      </w:r>
      <w:proofErr w:type="spellEnd"/>
      <w:r w:rsidRPr="004535CC">
        <w:rPr>
          <w:rFonts w:ascii="Times New Roman" w:eastAsia="Calibri" w:hAnsi="Times New Roman" w:cs="Times New Roman"/>
          <w:sz w:val="24"/>
          <w:szCs w:val="24"/>
          <w:lang w:val="en-GB" w:eastAsia="en-GB"/>
        </w:rPr>
        <w:t xml:space="preserve"> entity. </w:t>
      </w:r>
      <w:proofErr w:type="spellStart"/>
      <w:r w:rsidRPr="004535CC">
        <w:rPr>
          <w:rFonts w:ascii="Times New Roman" w:eastAsia="Calibri" w:hAnsi="Times New Roman" w:cs="Times New Roman"/>
          <w:sz w:val="24"/>
          <w:szCs w:val="24"/>
          <w:lang w:val="en-GB" w:eastAsia="en-GB"/>
        </w:rPr>
        <w:t>Onc</w:t>
      </w:r>
      <w:proofErr w:type="spellEnd"/>
      <w:r w:rsidRPr="004535CC">
        <w:rPr>
          <w:rFonts w:ascii="Times New Roman" w:eastAsia="Calibri" w:hAnsi="Times New Roman" w:cs="Times New Roman"/>
          <w:sz w:val="24"/>
          <w:szCs w:val="24"/>
          <w:lang w:val="en-GB" w:eastAsia="en-GB"/>
        </w:rPr>
        <w:t xml:space="preserve"> Gas Hep Rep 2014</w:t>
      </w:r>
      <w:proofErr w:type="gramStart"/>
      <w:r w:rsidRPr="004535CC">
        <w:rPr>
          <w:rFonts w:ascii="Times New Roman" w:eastAsia="Calibri" w:hAnsi="Times New Roman" w:cs="Times New Roman"/>
          <w:sz w:val="24"/>
          <w:szCs w:val="24"/>
          <w:lang w:val="en-GB" w:eastAsia="en-GB"/>
        </w:rPr>
        <w:t>;3:50</w:t>
      </w:r>
      <w:proofErr w:type="gramEnd"/>
      <w:r w:rsidRPr="004535CC">
        <w:rPr>
          <w:rFonts w:ascii="Cambria Math" w:eastAsia="MS Gothic" w:hAnsi="Cambria Math" w:cs="Cambria Math"/>
          <w:sz w:val="24"/>
          <w:szCs w:val="24"/>
          <w:lang w:val="en-GB" w:eastAsia="en-GB"/>
        </w:rPr>
        <w:t>‑</w:t>
      </w:r>
      <w:r w:rsidRPr="004535CC">
        <w:rPr>
          <w:rFonts w:ascii="Times New Roman" w:eastAsia="Calibri" w:hAnsi="Times New Roman" w:cs="Times New Roman"/>
          <w:sz w:val="24"/>
          <w:szCs w:val="24"/>
          <w:lang w:val="en-GB" w:eastAsia="en-GB"/>
        </w:rPr>
        <w:t>1.</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sz w:val="24"/>
          <w:szCs w:val="24"/>
          <w:lang w:val="en-GB" w:eastAsia="en-GB"/>
        </w:rPr>
        <w:t xml:space="preserve">Rieko Nishimura, </w:t>
      </w:r>
      <w:proofErr w:type="spellStart"/>
      <w:r w:rsidRPr="004535CC">
        <w:rPr>
          <w:rFonts w:ascii="Times New Roman" w:eastAsia="Calibri" w:hAnsi="Times New Roman" w:cs="Times New Roman"/>
          <w:sz w:val="24"/>
          <w:szCs w:val="24"/>
          <w:lang w:val="en-GB" w:eastAsia="en-GB"/>
        </w:rPr>
        <w:t>Shozo</w:t>
      </w:r>
      <w:proofErr w:type="spellEnd"/>
      <w:r w:rsidRPr="004535CC">
        <w:rPr>
          <w:rFonts w:ascii="Times New Roman" w:eastAsia="Calibri" w:hAnsi="Times New Roman" w:cs="Times New Roman"/>
          <w:sz w:val="24"/>
          <w:szCs w:val="24"/>
          <w:lang w:val="en-GB" w:eastAsia="en-GB"/>
        </w:rPr>
        <w:t xml:space="preserve"> </w:t>
      </w:r>
      <w:proofErr w:type="spellStart"/>
      <w:r w:rsidRPr="004535CC">
        <w:rPr>
          <w:rFonts w:ascii="Times New Roman" w:eastAsia="Calibri" w:hAnsi="Times New Roman" w:cs="Times New Roman"/>
          <w:sz w:val="24"/>
          <w:szCs w:val="24"/>
          <w:lang w:val="en-GB" w:eastAsia="en-GB"/>
        </w:rPr>
        <w:t>Ohsumi</w:t>
      </w:r>
      <w:proofErr w:type="spellEnd"/>
      <w:r w:rsidRPr="004535CC">
        <w:rPr>
          <w:rFonts w:ascii="Times New Roman" w:eastAsia="Calibri" w:hAnsi="Times New Roman" w:cs="Times New Roman"/>
          <w:sz w:val="24"/>
          <w:szCs w:val="24"/>
          <w:lang w:val="en-GB" w:eastAsia="en-GB"/>
        </w:rPr>
        <w:t xml:space="preserve">, </w:t>
      </w:r>
      <w:proofErr w:type="spellStart"/>
      <w:r w:rsidRPr="004535CC">
        <w:rPr>
          <w:rFonts w:ascii="Times New Roman" w:eastAsia="Calibri" w:hAnsi="Times New Roman" w:cs="Times New Roman"/>
          <w:sz w:val="24"/>
          <w:szCs w:val="24"/>
          <w:lang w:val="en-GB" w:eastAsia="en-GB"/>
        </w:rPr>
        <w:t>Norihiro</w:t>
      </w:r>
      <w:proofErr w:type="spellEnd"/>
      <w:r w:rsidRPr="004535CC">
        <w:rPr>
          <w:rFonts w:ascii="Times New Roman" w:eastAsia="Calibri" w:hAnsi="Times New Roman" w:cs="Times New Roman"/>
          <w:sz w:val="24"/>
          <w:szCs w:val="24"/>
          <w:lang w:val="en-GB" w:eastAsia="en-GB"/>
        </w:rPr>
        <w:t xml:space="preserve"> </w:t>
      </w:r>
      <w:proofErr w:type="spellStart"/>
      <w:r w:rsidRPr="004535CC">
        <w:rPr>
          <w:rFonts w:ascii="Times New Roman" w:eastAsia="Calibri" w:hAnsi="Times New Roman" w:cs="Times New Roman"/>
          <w:sz w:val="24"/>
          <w:szCs w:val="24"/>
          <w:lang w:val="en-GB" w:eastAsia="en-GB"/>
        </w:rPr>
        <w:t>Teramoto</w:t>
      </w:r>
      <w:proofErr w:type="spellEnd"/>
      <w:r w:rsidRPr="004535CC">
        <w:rPr>
          <w:rFonts w:ascii="Times New Roman" w:eastAsia="Calibri" w:hAnsi="Times New Roman" w:cs="Times New Roman"/>
          <w:sz w:val="24"/>
          <w:szCs w:val="24"/>
          <w:lang w:val="en-GB" w:eastAsia="en-GB"/>
        </w:rPr>
        <w:t xml:space="preserve">, Takashi </w:t>
      </w:r>
      <w:proofErr w:type="spellStart"/>
      <w:r w:rsidRPr="004535CC">
        <w:rPr>
          <w:rFonts w:ascii="Times New Roman" w:eastAsia="Calibri" w:hAnsi="Times New Roman" w:cs="Times New Roman"/>
          <w:sz w:val="24"/>
          <w:szCs w:val="24"/>
          <w:lang w:val="en-GB" w:eastAsia="en-GB"/>
        </w:rPr>
        <w:t>Yamakawa</w:t>
      </w:r>
      <w:proofErr w:type="spellEnd"/>
      <w:r w:rsidRPr="004535CC">
        <w:rPr>
          <w:rFonts w:ascii="Times New Roman" w:eastAsia="Calibri" w:hAnsi="Times New Roman" w:cs="Times New Roman"/>
          <w:sz w:val="24"/>
          <w:szCs w:val="24"/>
          <w:lang w:val="en-GB" w:eastAsia="en-GB"/>
        </w:rPr>
        <w:t xml:space="preserve">, Toshiaki Saeki, Shigemitsu Takashima. Invasive cribriform carcinoma with extensive </w:t>
      </w:r>
      <w:proofErr w:type="spellStart"/>
      <w:r w:rsidRPr="004535CC">
        <w:rPr>
          <w:rFonts w:ascii="Times New Roman" w:eastAsia="Calibri" w:hAnsi="Times New Roman" w:cs="Times New Roman"/>
          <w:sz w:val="24"/>
          <w:szCs w:val="24"/>
          <w:lang w:val="en-GB" w:eastAsia="en-GB"/>
        </w:rPr>
        <w:t>microcalcifications</w:t>
      </w:r>
      <w:proofErr w:type="spellEnd"/>
      <w:r w:rsidRPr="004535CC">
        <w:rPr>
          <w:rFonts w:ascii="Times New Roman" w:eastAsia="Calibri" w:hAnsi="Times New Roman" w:cs="Times New Roman"/>
          <w:sz w:val="24"/>
          <w:szCs w:val="24"/>
          <w:lang w:val="en-GB" w:eastAsia="en-GB"/>
        </w:rPr>
        <w:t xml:space="preserve"> in the male breast. Breast Cancer 2005</w:t>
      </w:r>
      <w:proofErr w:type="gramStart"/>
      <w:r w:rsidRPr="004535CC">
        <w:rPr>
          <w:rFonts w:ascii="Times New Roman" w:eastAsia="Calibri" w:hAnsi="Times New Roman" w:cs="Times New Roman"/>
          <w:sz w:val="24"/>
          <w:szCs w:val="24"/>
          <w:lang w:val="en-GB" w:eastAsia="en-GB"/>
        </w:rPr>
        <w:t>;12:145</w:t>
      </w:r>
      <w:proofErr w:type="gramEnd"/>
      <w:r w:rsidRPr="004535CC">
        <w:rPr>
          <w:rFonts w:ascii="Times New Roman" w:eastAsia="Calibri" w:hAnsi="Times New Roman" w:cs="Times New Roman"/>
          <w:sz w:val="24"/>
          <w:szCs w:val="24"/>
          <w:lang w:val="en-GB" w:eastAsia="en-GB"/>
        </w:rPr>
        <w:t>-148.</w:t>
      </w:r>
    </w:p>
    <w:p w:rsidR="00B63BC8" w:rsidRPr="004535CC" w:rsidRDefault="00B63BC8" w:rsidP="00B63BC8">
      <w:pPr>
        <w:numPr>
          <w:ilvl w:val="0"/>
          <w:numId w:val="5"/>
        </w:numPr>
        <w:spacing w:after="200" w:line="276" w:lineRule="auto"/>
        <w:contextualSpacing/>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Niewoehner CB, Schorer AE. Gynaecomastia and breast cancer in men. BMJ 2008; 336(7646):709-13.</w:t>
      </w:r>
    </w:p>
    <w:p w:rsidR="00B63BC8" w:rsidRPr="004535CC" w:rsidRDefault="00B63BC8" w:rsidP="00B63BC8">
      <w:pPr>
        <w:spacing w:after="200" w:line="276" w:lineRule="auto"/>
        <w:ind w:left="360"/>
        <w:contextualSpacing/>
        <w:rPr>
          <w:rFonts w:ascii="Times New Roman" w:eastAsia="Calibri" w:hAnsi="Times New Roman" w:cs="Times New Roman"/>
          <w:noProof/>
          <w:sz w:val="24"/>
          <w:szCs w:val="24"/>
          <w:lang w:val="en-GB" w:eastAsia="en-CA"/>
        </w:rPr>
      </w:pP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Olu-Eddo AN and Momoh MI. Clinicopathological study of male breast cancer in Nigerians and a review of the literature. Nigerian Quarterly J of Hospital Medicine 2010;20:121-124.</w:t>
      </w:r>
      <w:r w:rsidRPr="004535CC">
        <w:rPr>
          <w:rFonts w:ascii="Times New Roman" w:eastAsia="Calibri" w:hAnsi="Times New Roman" w:cs="Times New Roman"/>
          <w:noProof/>
          <w:sz w:val="24"/>
          <w:szCs w:val="24"/>
          <w:lang w:val="en-GB" w:eastAsia="en-CA"/>
        </w:rPr>
        <w:tab/>
        <w:t xml:space="preserve"> </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Adamu A, Ukwenya Y, Abdullahi A, Muhammad I</w:t>
      </w:r>
      <w:r w:rsidRPr="004535CC">
        <w:rPr>
          <w:rFonts w:ascii="Times New Roman" w:eastAsia="Calibri" w:hAnsi="Times New Roman" w:cs="Times New Roman"/>
          <w:b/>
          <w:noProof/>
          <w:color w:val="FF0000"/>
          <w:sz w:val="24"/>
          <w:szCs w:val="24"/>
          <w:lang w:val="en-GB" w:eastAsia="en-CA"/>
        </w:rPr>
        <w:t xml:space="preserve">. </w:t>
      </w:r>
      <w:r w:rsidRPr="004535CC">
        <w:rPr>
          <w:rFonts w:ascii="Times New Roman" w:eastAsia="Calibri" w:hAnsi="Times New Roman" w:cs="Times New Roman"/>
          <w:noProof/>
          <w:sz w:val="24"/>
          <w:szCs w:val="24"/>
          <w:lang w:val="en-GB" w:eastAsia="en-CA"/>
        </w:rPr>
        <w:t xml:space="preserve">Management and outcomes of male breast cancer in Zaria, Nigeria. International Journal of Breast Cancer 2012;2012:1-6, </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Kidmas AT, Ugwu BT, Manasseh AN, Iya D, Opaluwa AS. Male breast malignancy in Jos University Hospital. West Afr J of Medicine 2005;24:36-40</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 xml:space="preserve">Madeira M, Mattar A, Barata Passos R J, Mora CD, Mamede BV, Kishino VH et al. A case report of male breast cancer in a very young patient: What is changing? World J of Surg Oncol 2011;9:16. </w:t>
      </w:r>
      <w:r w:rsidRPr="004535CC">
        <w:rPr>
          <w:rFonts w:ascii="Times New Roman" w:eastAsia="Calibri" w:hAnsi="Times New Roman" w:cs="Times New Roman"/>
          <w:noProof/>
          <w:color w:val="000000"/>
          <w:sz w:val="24"/>
          <w:szCs w:val="24"/>
          <w:lang w:val="en-GB" w:eastAsia="en-CA"/>
        </w:rPr>
        <w:t>doi.org/10.1186/1477-7819-9-16</w:t>
      </w:r>
    </w:p>
    <w:p w:rsidR="00B63BC8" w:rsidRPr="004535CC" w:rsidRDefault="00B63BC8" w:rsidP="00B63BC8">
      <w:pPr>
        <w:numPr>
          <w:ilvl w:val="0"/>
          <w:numId w:val="5"/>
        </w:numPr>
        <w:spacing w:after="166" w:line="480" w:lineRule="auto"/>
        <w:contextualSpacing/>
        <w:jc w:val="both"/>
        <w:rPr>
          <w:rFonts w:ascii="Times New Roman" w:eastAsia="Times New Roman" w:hAnsi="Times New Roman" w:cs="Times New Roman"/>
          <w:color w:val="000000"/>
          <w:sz w:val="24"/>
          <w:szCs w:val="24"/>
          <w:lang w:val="en-GB" w:eastAsia="en-GB"/>
        </w:rPr>
      </w:pPr>
      <w:r w:rsidRPr="004535CC">
        <w:rPr>
          <w:rFonts w:ascii="Times New Roman" w:eastAsia="Times New Roman" w:hAnsi="Times New Roman" w:cs="Times New Roman"/>
          <w:color w:val="000000"/>
          <w:sz w:val="24"/>
          <w:szCs w:val="24"/>
          <w:lang w:val="en-GB" w:eastAsia="en-GB"/>
        </w:rPr>
        <w:lastRenderedPageBreak/>
        <w:t>Page DL, Dixon JM, Anderson TJ, Lee D, Stewart HJ. Invasive cribriform carcinoma of the breast. Histopathology 1983</w:t>
      </w:r>
      <w:proofErr w:type="gramStart"/>
      <w:r w:rsidRPr="004535CC">
        <w:rPr>
          <w:rFonts w:ascii="Times New Roman" w:eastAsia="Times New Roman" w:hAnsi="Times New Roman" w:cs="Times New Roman"/>
          <w:color w:val="000000"/>
          <w:sz w:val="24"/>
          <w:szCs w:val="24"/>
          <w:lang w:val="en-GB" w:eastAsia="en-GB"/>
        </w:rPr>
        <w:t>;7:525</w:t>
      </w:r>
      <w:proofErr w:type="gramEnd"/>
      <w:r w:rsidRPr="004535CC">
        <w:rPr>
          <w:rFonts w:ascii="Times New Roman" w:eastAsia="Times New Roman" w:hAnsi="Times New Roman" w:cs="Times New Roman"/>
          <w:color w:val="000000"/>
          <w:sz w:val="24"/>
          <w:szCs w:val="24"/>
          <w:lang w:val="en-GB" w:eastAsia="en-GB"/>
        </w:rPr>
        <w:t xml:space="preserve">–536. </w:t>
      </w:r>
    </w:p>
    <w:p w:rsidR="00B63BC8" w:rsidRPr="004535CC" w:rsidRDefault="00B63BC8" w:rsidP="00B63BC8">
      <w:pPr>
        <w:numPr>
          <w:ilvl w:val="0"/>
          <w:numId w:val="5"/>
        </w:numPr>
        <w:spacing w:after="166" w:line="480" w:lineRule="auto"/>
        <w:contextualSpacing/>
        <w:jc w:val="both"/>
        <w:rPr>
          <w:rFonts w:ascii="Times New Roman" w:eastAsia="Times New Roman" w:hAnsi="Times New Roman" w:cs="Times New Roman"/>
          <w:color w:val="000000"/>
          <w:sz w:val="24"/>
          <w:szCs w:val="24"/>
          <w:lang w:val="en-GB" w:eastAsia="en-GB"/>
        </w:rPr>
      </w:pPr>
      <w:r w:rsidRPr="004535CC">
        <w:rPr>
          <w:rFonts w:ascii="Times New Roman" w:eastAsia="Times New Roman" w:hAnsi="Times New Roman" w:cs="Times New Roman"/>
          <w:color w:val="000000"/>
          <w:sz w:val="24"/>
          <w:szCs w:val="24"/>
          <w:lang w:val="en-GB" w:eastAsia="en-GB"/>
        </w:rPr>
        <w:t xml:space="preserve">Venable JG, Schwartz AM, Silverberg SG. Infiltrating cribriform carcinoma of the breast: a distinctive </w:t>
      </w:r>
      <w:proofErr w:type="spellStart"/>
      <w:r w:rsidRPr="004535CC">
        <w:rPr>
          <w:rFonts w:ascii="Times New Roman" w:eastAsia="Times New Roman" w:hAnsi="Times New Roman" w:cs="Times New Roman"/>
          <w:color w:val="000000"/>
          <w:sz w:val="24"/>
          <w:szCs w:val="24"/>
          <w:lang w:val="en-GB" w:eastAsia="en-GB"/>
        </w:rPr>
        <w:t>clinicopathologic</w:t>
      </w:r>
      <w:proofErr w:type="spellEnd"/>
      <w:r w:rsidRPr="004535CC">
        <w:rPr>
          <w:rFonts w:ascii="Times New Roman" w:eastAsia="Times New Roman" w:hAnsi="Times New Roman" w:cs="Times New Roman"/>
          <w:color w:val="000000"/>
          <w:sz w:val="24"/>
          <w:szCs w:val="24"/>
          <w:lang w:val="en-GB" w:eastAsia="en-GB"/>
        </w:rPr>
        <w:t xml:space="preserve"> entity. Hum </w:t>
      </w:r>
      <w:proofErr w:type="spellStart"/>
      <w:r w:rsidRPr="004535CC">
        <w:rPr>
          <w:rFonts w:ascii="Times New Roman" w:eastAsia="Times New Roman" w:hAnsi="Times New Roman" w:cs="Times New Roman"/>
          <w:color w:val="000000"/>
          <w:sz w:val="24"/>
          <w:szCs w:val="24"/>
          <w:lang w:val="en-GB" w:eastAsia="en-GB"/>
        </w:rPr>
        <w:t>Pathol</w:t>
      </w:r>
      <w:proofErr w:type="spellEnd"/>
      <w:r w:rsidRPr="004535CC">
        <w:rPr>
          <w:rFonts w:ascii="Times New Roman" w:eastAsia="Times New Roman" w:hAnsi="Times New Roman" w:cs="Times New Roman"/>
          <w:color w:val="000000"/>
          <w:sz w:val="24"/>
          <w:szCs w:val="24"/>
          <w:lang w:val="en-GB" w:eastAsia="en-GB"/>
        </w:rPr>
        <w:t>. 1990</w:t>
      </w:r>
      <w:proofErr w:type="gramStart"/>
      <w:r w:rsidRPr="004535CC">
        <w:rPr>
          <w:rFonts w:ascii="Times New Roman" w:eastAsia="Times New Roman" w:hAnsi="Times New Roman" w:cs="Times New Roman"/>
          <w:color w:val="000000"/>
          <w:sz w:val="24"/>
          <w:szCs w:val="24"/>
          <w:lang w:val="en-GB" w:eastAsia="en-GB"/>
        </w:rPr>
        <w:t>;21:333</w:t>
      </w:r>
      <w:proofErr w:type="gramEnd"/>
      <w:r w:rsidRPr="004535CC">
        <w:rPr>
          <w:rFonts w:ascii="Times New Roman" w:eastAsia="Times New Roman" w:hAnsi="Times New Roman" w:cs="Times New Roman"/>
          <w:color w:val="000000"/>
          <w:sz w:val="24"/>
          <w:szCs w:val="24"/>
          <w:lang w:val="en-GB" w:eastAsia="en-GB"/>
        </w:rPr>
        <w:t xml:space="preserve">-338. </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color w:val="000000"/>
          <w:sz w:val="24"/>
          <w:szCs w:val="24"/>
          <w:shd w:val="clear" w:color="auto" w:fill="FFFFFF"/>
          <w:lang w:val="en-GB" w:eastAsia="en-GB"/>
        </w:rPr>
      </w:pPr>
      <w:r w:rsidRPr="004535CC">
        <w:rPr>
          <w:rFonts w:ascii="Times New Roman" w:eastAsia="Calibri" w:hAnsi="Times New Roman" w:cs="Times New Roman"/>
          <w:color w:val="000000"/>
          <w:sz w:val="24"/>
          <w:szCs w:val="24"/>
          <w:shd w:val="clear" w:color="auto" w:fill="FFFFFF"/>
          <w:lang w:val="en-GB" w:eastAsia="en-GB"/>
        </w:rPr>
        <w:t xml:space="preserve">Wells CA, Ferguson DJ. </w:t>
      </w:r>
      <w:proofErr w:type="spellStart"/>
      <w:r w:rsidRPr="004535CC">
        <w:rPr>
          <w:rFonts w:ascii="Times New Roman" w:eastAsia="Calibri" w:hAnsi="Times New Roman" w:cs="Times New Roman"/>
          <w:color w:val="000000"/>
          <w:sz w:val="24"/>
          <w:szCs w:val="24"/>
          <w:shd w:val="clear" w:color="auto" w:fill="FFFFFF"/>
          <w:lang w:val="en-GB" w:eastAsia="en-GB"/>
        </w:rPr>
        <w:t>Ultrastructural</w:t>
      </w:r>
      <w:proofErr w:type="spellEnd"/>
      <w:r w:rsidRPr="004535CC">
        <w:rPr>
          <w:rFonts w:ascii="Times New Roman" w:eastAsia="Calibri" w:hAnsi="Times New Roman" w:cs="Times New Roman"/>
          <w:color w:val="000000"/>
          <w:sz w:val="24"/>
          <w:szCs w:val="24"/>
          <w:shd w:val="clear" w:color="auto" w:fill="FFFFFF"/>
          <w:lang w:val="en-GB" w:eastAsia="en-GB"/>
        </w:rPr>
        <w:t xml:space="preserve"> and </w:t>
      </w:r>
      <w:proofErr w:type="spellStart"/>
      <w:r w:rsidRPr="004535CC">
        <w:rPr>
          <w:rFonts w:ascii="Times New Roman" w:eastAsia="Calibri" w:hAnsi="Times New Roman" w:cs="Times New Roman"/>
          <w:color w:val="000000"/>
          <w:sz w:val="24"/>
          <w:szCs w:val="24"/>
          <w:shd w:val="clear" w:color="auto" w:fill="FFFFFF"/>
          <w:lang w:val="en-GB" w:eastAsia="en-GB"/>
        </w:rPr>
        <w:t>immunocytochemical</w:t>
      </w:r>
      <w:proofErr w:type="spellEnd"/>
      <w:r w:rsidRPr="004535CC">
        <w:rPr>
          <w:rFonts w:ascii="Times New Roman" w:eastAsia="Calibri" w:hAnsi="Times New Roman" w:cs="Times New Roman"/>
          <w:color w:val="000000"/>
          <w:sz w:val="24"/>
          <w:szCs w:val="24"/>
          <w:shd w:val="clear" w:color="auto" w:fill="FFFFFF"/>
          <w:lang w:val="en-GB" w:eastAsia="en-GB"/>
        </w:rPr>
        <w:t xml:space="preserve"> study of a case of invasive cribriform breast carcinoma. J </w:t>
      </w:r>
      <w:proofErr w:type="spellStart"/>
      <w:r w:rsidRPr="004535CC">
        <w:rPr>
          <w:rFonts w:ascii="Times New Roman" w:eastAsia="Calibri" w:hAnsi="Times New Roman" w:cs="Times New Roman"/>
          <w:color w:val="000000"/>
          <w:sz w:val="24"/>
          <w:szCs w:val="24"/>
          <w:shd w:val="clear" w:color="auto" w:fill="FFFFFF"/>
          <w:lang w:val="en-GB" w:eastAsia="en-GB"/>
        </w:rPr>
        <w:t>Clin</w:t>
      </w:r>
      <w:proofErr w:type="spellEnd"/>
      <w:r w:rsidRPr="004535CC">
        <w:rPr>
          <w:rFonts w:ascii="Times New Roman" w:eastAsia="Calibri" w:hAnsi="Times New Roman" w:cs="Times New Roman"/>
          <w:color w:val="000000"/>
          <w:sz w:val="24"/>
          <w:szCs w:val="24"/>
          <w:shd w:val="clear" w:color="auto" w:fill="FFFFFF"/>
          <w:lang w:val="en-GB" w:eastAsia="en-GB"/>
        </w:rPr>
        <w:t xml:space="preserve"> </w:t>
      </w:r>
      <w:proofErr w:type="spellStart"/>
      <w:r w:rsidRPr="004535CC">
        <w:rPr>
          <w:rFonts w:ascii="Times New Roman" w:eastAsia="Calibri" w:hAnsi="Times New Roman" w:cs="Times New Roman"/>
          <w:color w:val="000000"/>
          <w:sz w:val="24"/>
          <w:szCs w:val="24"/>
          <w:shd w:val="clear" w:color="auto" w:fill="FFFFFF"/>
          <w:lang w:val="en-GB" w:eastAsia="en-GB"/>
        </w:rPr>
        <w:t>Pathol</w:t>
      </w:r>
      <w:proofErr w:type="spellEnd"/>
      <w:r w:rsidRPr="004535CC">
        <w:rPr>
          <w:rFonts w:ascii="Times New Roman" w:eastAsia="Calibri" w:hAnsi="Times New Roman" w:cs="Times New Roman"/>
          <w:color w:val="000000"/>
          <w:sz w:val="24"/>
          <w:szCs w:val="24"/>
          <w:shd w:val="clear" w:color="auto" w:fill="FFFFFF"/>
          <w:lang w:val="en-GB" w:eastAsia="en-GB"/>
        </w:rPr>
        <w:t>. 1988</w:t>
      </w:r>
      <w:proofErr w:type="gramStart"/>
      <w:r w:rsidRPr="004535CC">
        <w:rPr>
          <w:rFonts w:ascii="Times New Roman" w:eastAsia="Calibri" w:hAnsi="Times New Roman" w:cs="Times New Roman"/>
          <w:color w:val="000000"/>
          <w:sz w:val="24"/>
          <w:szCs w:val="24"/>
          <w:shd w:val="clear" w:color="auto" w:fill="FFFFFF"/>
          <w:lang w:val="en-GB" w:eastAsia="en-GB"/>
        </w:rPr>
        <w:t>;41:17</w:t>
      </w:r>
      <w:proofErr w:type="gramEnd"/>
      <w:r w:rsidRPr="004535CC">
        <w:rPr>
          <w:rFonts w:ascii="Times New Roman" w:eastAsia="Calibri" w:hAnsi="Times New Roman" w:cs="Times New Roman"/>
          <w:color w:val="000000"/>
          <w:sz w:val="24"/>
          <w:szCs w:val="24"/>
          <w:shd w:val="clear" w:color="auto" w:fill="FFFFFF"/>
          <w:lang w:val="en-GB" w:eastAsia="en-GB"/>
        </w:rPr>
        <w:t xml:space="preserve">-20. </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sz w:val="24"/>
          <w:szCs w:val="24"/>
          <w:shd w:val="clear" w:color="auto" w:fill="FFFFFF"/>
          <w:lang w:val="en-GB" w:eastAsia="en-GB"/>
        </w:rPr>
      </w:pPr>
      <w:proofErr w:type="spellStart"/>
      <w:r w:rsidRPr="004535CC">
        <w:rPr>
          <w:rFonts w:ascii="Times New Roman" w:eastAsia="Calibri" w:hAnsi="Times New Roman" w:cs="Times New Roman"/>
          <w:color w:val="333333"/>
          <w:sz w:val="24"/>
          <w:szCs w:val="24"/>
          <w:shd w:val="clear" w:color="auto" w:fill="FFFFFF"/>
          <w:lang w:val="en-GB" w:eastAsia="en-GB"/>
        </w:rPr>
        <w:t>Stalsberg</w:t>
      </w:r>
      <w:proofErr w:type="spellEnd"/>
      <w:r w:rsidRPr="004535CC">
        <w:rPr>
          <w:rFonts w:ascii="Times New Roman" w:eastAsia="Calibri" w:hAnsi="Times New Roman" w:cs="Times New Roman"/>
          <w:color w:val="333333"/>
          <w:sz w:val="24"/>
          <w:szCs w:val="24"/>
          <w:shd w:val="clear" w:color="auto" w:fill="FFFFFF"/>
          <w:lang w:val="en-GB" w:eastAsia="en-GB"/>
        </w:rPr>
        <w:t xml:space="preserve"> H, Thomas DB, Rosenblatt KA, Jimenez LM, </w:t>
      </w:r>
      <w:proofErr w:type="spellStart"/>
      <w:r w:rsidRPr="004535CC">
        <w:rPr>
          <w:rFonts w:ascii="Times New Roman" w:eastAsia="Calibri" w:hAnsi="Times New Roman" w:cs="Times New Roman"/>
          <w:color w:val="333333"/>
          <w:sz w:val="24"/>
          <w:szCs w:val="24"/>
          <w:shd w:val="clear" w:color="auto" w:fill="FFFFFF"/>
          <w:lang w:val="en-GB" w:eastAsia="en-GB"/>
        </w:rPr>
        <w:t>McTiernan</w:t>
      </w:r>
      <w:proofErr w:type="spellEnd"/>
      <w:r w:rsidRPr="004535CC">
        <w:rPr>
          <w:rFonts w:ascii="Times New Roman" w:eastAsia="Calibri" w:hAnsi="Times New Roman" w:cs="Times New Roman"/>
          <w:color w:val="333333"/>
          <w:sz w:val="24"/>
          <w:szCs w:val="24"/>
          <w:shd w:val="clear" w:color="auto" w:fill="FFFFFF"/>
          <w:lang w:val="en-GB" w:eastAsia="en-GB"/>
        </w:rPr>
        <w:t xml:space="preserve"> A, </w:t>
      </w:r>
      <w:proofErr w:type="spellStart"/>
      <w:r w:rsidRPr="004535CC">
        <w:rPr>
          <w:rFonts w:ascii="Times New Roman" w:eastAsia="Calibri" w:hAnsi="Times New Roman" w:cs="Times New Roman"/>
          <w:color w:val="333333"/>
          <w:sz w:val="24"/>
          <w:szCs w:val="24"/>
          <w:shd w:val="clear" w:color="auto" w:fill="FFFFFF"/>
          <w:lang w:val="en-GB" w:eastAsia="en-GB"/>
        </w:rPr>
        <w:t>Stemhagen</w:t>
      </w:r>
      <w:proofErr w:type="spellEnd"/>
      <w:r w:rsidRPr="004535CC">
        <w:rPr>
          <w:rFonts w:ascii="Times New Roman" w:eastAsia="Calibri" w:hAnsi="Times New Roman" w:cs="Times New Roman"/>
          <w:color w:val="333333"/>
          <w:sz w:val="24"/>
          <w:szCs w:val="24"/>
          <w:shd w:val="clear" w:color="auto" w:fill="FFFFFF"/>
          <w:lang w:val="en-GB" w:eastAsia="en-GB"/>
        </w:rPr>
        <w:t xml:space="preserve"> A et al. Histologic Types and Hormone Receptors in Breast Cancer in Men: A Population-Based Study in 282 United States Men. </w:t>
      </w:r>
      <w:r w:rsidRPr="004535CC">
        <w:rPr>
          <w:rFonts w:ascii="Times New Roman" w:eastAsia="Calibri" w:hAnsi="Times New Roman" w:cs="Times New Roman"/>
          <w:iCs/>
          <w:color w:val="333333"/>
          <w:sz w:val="24"/>
          <w:szCs w:val="24"/>
          <w:shd w:val="clear" w:color="auto" w:fill="FFFFFF"/>
          <w:lang w:val="en-GB" w:eastAsia="en-GB"/>
        </w:rPr>
        <w:t>Cancer Causes &amp; Control</w:t>
      </w:r>
      <w:r w:rsidRPr="004535CC">
        <w:rPr>
          <w:rFonts w:ascii="Times New Roman" w:eastAsia="Calibri" w:hAnsi="Times New Roman" w:cs="Times New Roman"/>
          <w:color w:val="333333"/>
          <w:sz w:val="24"/>
          <w:szCs w:val="24"/>
          <w:shd w:val="clear" w:color="auto" w:fill="FFFFFF"/>
          <w:lang w:val="en-GB" w:eastAsia="en-GB"/>
        </w:rPr>
        <w:t> </w:t>
      </w:r>
      <w:r w:rsidRPr="004535CC">
        <w:rPr>
          <w:rFonts w:ascii="Times New Roman" w:eastAsia="Calibri" w:hAnsi="Times New Roman" w:cs="Times New Roman"/>
          <w:sz w:val="24"/>
          <w:szCs w:val="24"/>
          <w:shd w:val="clear" w:color="auto" w:fill="FFFFFF"/>
          <w:lang w:val="en-GB" w:eastAsia="en-GB"/>
        </w:rPr>
        <w:t>1993</w:t>
      </w:r>
      <w:proofErr w:type="gramStart"/>
      <w:r w:rsidRPr="004535CC">
        <w:rPr>
          <w:rFonts w:ascii="Times New Roman" w:eastAsia="Calibri" w:hAnsi="Times New Roman" w:cs="Times New Roman"/>
          <w:sz w:val="24"/>
          <w:szCs w:val="24"/>
          <w:shd w:val="clear" w:color="auto" w:fill="FFFFFF"/>
          <w:lang w:val="en-GB" w:eastAsia="en-GB"/>
        </w:rPr>
        <w:t>;4:143</w:t>
      </w:r>
      <w:proofErr w:type="gramEnd"/>
      <w:r w:rsidRPr="004535CC">
        <w:rPr>
          <w:rFonts w:ascii="Times New Roman" w:eastAsia="Calibri" w:hAnsi="Times New Roman" w:cs="Times New Roman"/>
          <w:sz w:val="24"/>
          <w:szCs w:val="24"/>
          <w:shd w:val="clear" w:color="auto" w:fill="FFFFFF"/>
          <w:lang w:val="en-GB" w:eastAsia="en-GB"/>
        </w:rPr>
        <w:t xml:space="preserve">-51. </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color w:val="000000"/>
          <w:sz w:val="24"/>
          <w:szCs w:val="24"/>
          <w:shd w:val="clear" w:color="auto" w:fill="FFFFFF"/>
          <w:lang w:val="en-GB" w:eastAsia="en-GB"/>
        </w:rPr>
        <w:t>Rakha</w:t>
      </w:r>
      <w:proofErr w:type="spellEnd"/>
      <w:r w:rsidRPr="004535CC">
        <w:rPr>
          <w:rFonts w:ascii="Times New Roman" w:eastAsia="Calibri" w:hAnsi="Times New Roman" w:cs="Times New Roman"/>
          <w:color w:val="000000"/>
          <w:sz w:val="24"/>
          <w:szCs w:val="24"/>
          <w:shd w:val="clear" w:color="auto" w:fill="FFFFFF"/>
          <w:lang w:val="en-GB" w:eastAsia="en-GB"/>
        </w:rPr>
        <w:t xml:space="preserve"> E, </w:t>
      </w:r>
      <w:proofErr w:type="spellStart"/>
      <w:r w:rsidRPr="004535CC">
        <w:rPr>
          <w:rFonts w:ascii="Times New Roman" w:eastAsia="Calibri" w:hAnsi="Times New Roman" w:cs="Times New Roman"/>
          <w:color w:val="000000"/>
          <w:sz w:val="24"/>
          <w:szCs w:val="24"/>
          <w:shd w:val="clear" w:color="auto" w:fill="FFFFFF"/>
          <w:lang w:val="en-GB" w:eastAsia="en-GB"/>
        </w:rPr>
        <w:t>Pinder</w:t>
      </w:r>
      <w:proofErr w:type="spellEnd"/>
      <w:r w:rsidRPr="004535CC">
        <w:rPr>
          <w:rFonts w:ascii="Times New Roman" w:eastAsia="Calibri" w:hAnsi="Times New Roman" w:cs="Times New Roman"/>
          <w:color w:val="000000"/>
          <w:sz w:val="24"/>
          <w:szCs w:val="24"/>
          <w:shd w:val="clear" w:color="auto" w:fill="FFFFFF"/>
          <w:lang w:val="en-GB" w:eastAsia="en-GB"/>
        </w:rPr>
        <w:t xml:space="preserve"> SE, Shin SJ, </w:t>
      </w:r>
      <w:proofErr w:type="spellStart"/>
      <w:r w:rsidRPr="004535CC">
        <w:rPr>
          <w:rFonts w:ascii="Times New Roman" w:eastAsia="Calibri" w:hAnsi="Times New Roman" w:cs="Times New Roman"/>
          <w:color w:val="000000"/>
          <w:sz w:val="24"/>
          <w:szCs w:val="24"/>
          <w:shd w:val="clear" w:color="auto" w:fill="FFFFFF"/>
          <w:lang w:val="en-GB" w:eastAsia="en-GB"/>
        </w:rPr>
        <w:t>Tsuda</w:t>
      </w:r>
      <w:proofErr w:type="spellEnd"/>
      <w:r w:rsidRPr="004535CC">
        <w:rPr>
          <w:rFonts w:ascii="Times New Roman" w:eastAsia="Calibri" w:hAnsi="Times New Roman" w:cs="Times New Roman"/>
          <w:color w:val="000000"/>
          <w:sz w:val="24"/>
          <w:szCs w:val="24"/>
          <w:shd w:val="clear" w:color="auto" w:fill="FFFFFF"/>
          <w:lang w:val="en-GB" w:eastAsia="en-GB"/>
        </w:rPr>
        <w:t xml:space="preserve"> H. Tubular carcinoma and cribriform carcinoma. In: Lakhani SR, Ellis IO, </w:t>
      </w:r>
      <w:proofErr w:type="spellStart"/>
      <w:r w:rsidRPr="004535CC">
        <w:rPr>
          <w:rFonts w:ascii="Times New Roman" w:eastAsia="Calibri" w:hAnsi="Times New Roman" w:cs="Times New Roman"/>
          <w:color w:val="000000"/>
          <w:sz w:val="24"/>
          <w:szCs w:val="24"/>
          <w:shd w:val="clear" w:color="auto" w:fill="FFFFFF"/>
          <w:lang w:val="en-GB" w:eastAsia="en-GB"/>
        </w:rPr>
        <w:t>Schnitt</w:t>
      </w:r>
      <w:proofErr w:type="spellEnd"/>
      <w:r w:rsidRPr="004535CC">
        <w:rPr>
          <w:rFonts w:ascii="Times New Roman" w:eastAsia="Calibri" w:hAnsi="Times New Roman" w:cs="Times New Roman"/>
          <w:color w:val="000000"/>
          <w:sz w:val="24"/>
          <w:szCs w:val="24"/>
          <w:shd w:val="clear" w:color="auto" w:fill="FFFFFF"/>
          <w:lang w:val="en-GB" w:eastAsia="en-GB"/>
        </w:rPr>
        <w:t xml:space="preserve"> SJ, Tan PH, van de </w:t>
      </w:r>
      <w:proofErr w:type="spellStart"/>
      <w:r w:rsidRPr="004535CC">
        <w:rPr>
          <w:rFonts w:ascii="Times New Roman" w:eastAsia="Calibri" w:hAnsi="Times New Roman" w:cs="Times New Roman"/>
          <w:color w:val="000000"/>
          <w:sz w:val="24"/>
          <w:szCs w:val="24"/>
          <w:shd w:val="clear" w:color="auto" w:fill="FFFFFF"/>
          <w:lang w:val="en-GB" w:eastAsia="en-GB"/>
        </w:rPr>
        <w:t>Vijver</w:t>
      </w:r>
      <w:proofErr w:type="spellEnd"/>
      <w:r w:rsidRPr="004535CC">
        <w:rPr>
          <w:rFonts w:ascii="Times New Roman" w:eastAsia="Calibri" w:hAnsi="Times New Roman" w:cs="Times New Roman"/>
          <w:color w:val="000000"/>
          <w:sz w:val="24"/>
          <w:szCs w:val="24"/>
          <w:shd w:val="clear" w:color="auto" w:fill="FFFFFF"/>
          <w:lang w:val="en-GB" w:eastAsia="en-GB"/>
        </w:rPr>
        <w:t xml:space="preserve"> MJ (Editors). </w:t>
      </w:r>
      <w:proofErr w:type="gramStart"/>
      <w:r w:rsidRPr="004535CC">
        <w:rPr>
          <w:rFonts w:ascii="Times New Roman" w:eastAsia="Calibri" w:hAnsi="Times New Roman" w:cs="Times New Roman"/>
          <w:color w:val="000000"/>
          <w:sz w:val="24"/>
          <w:szCs w:val="24"/>
          <w:shd w:val="clear" w:color="auto" w:fill="FFFFFF"/>
          <w:lang w:val="en-GB" w:eastAsia="en-GB"/>
        </w:rPr>
        <w:t>WHO</w:t>
      </w:r>
      <w:proofErr w:type="gramEnd"/>
      <w:r w:rsidRPr="004535CC">
        <w:rPr>
          <w:rFonts w:ascii="Times New Roman" w:eastAsia="Calibri" w:hAnsi="Times New Roman" w:cs="Times New Roman"/>
          <w:color w:val="000000"/>
          <w:sz w:val="24"/>
          <w:szCs w:val="24"/>
          <w:shd w:val="clear" w:color="auto" w:fill="FFFFFF"/>
          <w:lang w:val="en-GB" w:eastAsia="en-GB"/>
        </w:rPr>
        <w:t xml:space="preserve"> Classification of Tumours of the Breast. 4th edition. IARC Press; Lyon: 2012. pp. 43–45</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color w:val="000000"/>
          <w:sz w:val="24"/>
          <w:szCs w:val="24"/>
          <w:shd w:val="clear" w:color="auto" w:fill="FFFFFF"/>
          <w:lang w:val="en-GB" w:eastAsia="en-GB"/>
        </w:rPr>
        <w:t>Scheike</w:t>
      </w:r>
      <w:proofErr w:type="spellEnd"/>
      <w:r w:rsidRPr="004535CC">
        <w:rPr>
          <w:rFonts w:ascii="Times New Roman" w:eastAsia="Calibri" w:hAnsi="Times New Roman" w:cs="Times New Roman"/>
          <w:color w:val="000000"/>
          <w:sz w:val="24"/>
          <w:szCs w:val="24"/>
          <w:shd w:val="clear" w:color="auto" w:fill="FFFFFF"/>
          <w:lang w:val="en-GB" w:eastAsia="en-GB"/>
        </w:rPr>
        <w:t xml:space="preserve"> O, </w:t>
      </w:r>
      <w:proofErr w:type="spellStart"/>
      <w:r w:rsidRPr="004535CC">
        <w:rPr>
          <w:rFonts w:ascii="Times New Roman" w:eastAsia="Calibri" w:hAnsi="Times New Roman" w:cs="Times New Roman"/>
          <w:color w:val="000000"/>
          <w:sz w:val="24"/>
          <w:szCs w:val="24"/>
          <w:shd w:val="clear" w:color="auto" w:fill="FFFFFF"/>
          <w:lang w:val="en-GB" w:eastAsia="en-GB"/>
        </w:rPr>
        <w:t>Visfeldt</w:t>
      </w:r>
      <w:proofErr w:type="spellEnd"/>
      <w:r w:rsidRPr="004535CC">
        <w:rPr>
          <w:rFonts w:ascii="Times New Roman" w:eastAsia="Calibri" w:hAnsi="Times New Roman" w:cs="Times New Roman"/>
          <w:color w:val="000000"/>
          <w:sz w:val="24"/>
          <w:szCs w:val="24"/>
          <w:shd w:val="clear" w:color="auto" w:fill="FFFFFF"/>
          <w:lang w:val="en-GB" w:eastAsia="en-GB"/>
        </w:rPr>
        <w:t xml:space="preserve"> J. Male breast cancer. 4. </w:t>
      </w:r>
      <w:proofErr w:type="spellStart"/>
      <w:r w:rsidRPr="004535CC">
        <w:rPr>
          <w:rFonts w:ascii="Times New Roman" w:eastAsia="Calibri" w:hAnsi="Times New Roman" w:cs="Times New Roman"/>
          <w:color w:val="000000"/>
          <w:sz w:val="24"/>
          <w:szCs w:val="24"/>
          <w:shd w:val="clear" w:color="auto" w:fill="FFFFFF"/>
          <w:lang w:val="en-GB" w:eastAsia="en-GB"/>
        </w:rPr>
        <w:t>Gynecomastia</w:t>
      </w:r>
      <w:proofErr w:type="spellEnd"/>
      <w:r w:rsidRPr="004535CC">
        <w:rPr>
          <w:rFonts w:ascii="Times New Roman" w:eastAsia="Calibri" w:hAnsi="Times New Roman" w:cs="Times New Roman"/>
          <w:color w:val="000000"/>
          <w:sz w:val="24"/>
          <w:szCs w:val="24"/>
          <w:shd w:val="clear" w:color="auto" w:fill="FFFFFF"/>
          <w:lang w:val="en-GB" w:eastAsia="en-GB"/>
        </w:rPr>
        <w:t xml:space="preserve"> in patients with breast cancer. </w:t>
      </w:r>
      <w:proofErr w:type="spellStart"/>
      <w:r w:rsidRPr="004535CC">
        <w:rPr>
          <w:rFonts w:ascii="Times New Roman" w:eastAsia="Calibri" w:hAnsi="Times New Roman" w:cs="Times New Roman"/>
          <w:color w:val="000000"/>
          <w:sz w:val="24"/>
          <w:szCs w:val="24"/>
          <w:shd w:val="clear" w:color="auto" w:fill="FFFFFF"/>
          <w:lang w:val="en-GB" w:eastAsia="en-GB"/>
        </w:rPr>
        <w:t>Acta</w:t>
      </w:r>
      <w:proofErr w:type="spellEnd"/>
      <w:r w:rsidRPr="004535CC">
        <w:rPr>
          <w:rFonts w:ascii="Times New Roman" w:eastAsia="Calibri" w:hAnsi="Times New Roman" w:cs="Times New Roman"/>
          <w:color w:val="000000"/>
          <w:sz w:val="24"/>
          <w:szCs w:val="24"/>
          <w:shd w:val="clear" w:color="auto" w:fill="FFFFFF"/>
          <w:lang w:val="en-GB" w:eastAsia="en-GB"/>
        </w:rPr>
        <w:t xml:space="preserve"> </w:t>
      </w:r>
      <w:proofErr w:type="spellStart"/>
      <w:r w:rsidRPr="004535CC">
        <w:rPr>
          <w:rFonts w:ascii="Times New Roman" w:eastAsia="Calibri" w:hAnsi="Times New Roman" w:cs="Times New Roman"/>
          <w:color w:val="000000"/>
          <w:sz w:val="24"/>
          <w:szCs w:val="24"/>
          <w:shd w:val="clear" w:color="auto" w:fill="FFFFFF"/>
          <w:lang w:val="en-GB" w:eastAsia="en-GB"/>
        </w:rPr>
        <w:t>Pathol</w:t>
      </w:r>
      <w:proofErr w:type="spellEnd"/>
      <w:r w:rsidRPr="004535CC">
        <w:rPr>
          <w:rFonts w:ascii="Times New Roman" w:eastAsia="Calibri" w:hAnsi="Times New Roman" w:cs="Times New Roman"/>
          <w:color w:val="000000"/>
          <w:sz w:val="24"/>
          <w:szCs w:val="24"/>
          <w:shd w:val="clear" w:color="auto" w:fill="FFFFFF"/>
          <w:lang w:val="en-GB" w:eastAsia="en-GB"/>
        </w:rPr>
        <w:t xml:space="preserve"> </w:t>
      </w:r>
      <w:proofErr w:type="spellStart"/>
      <w:r w:rsidRPr="004535CC">
        <w:rPr>
          <w:rFonts w:ascii="Times New Roman" w:eastAsia="Calibri" w:hAnsi="Times New Roman" w:cs="Times New Roman"/>
          <w:color w:val="000000"/>
          <w:sz w:val="24"/>
          <w:szCs w:val="24"/>
          <w:shd w:val="clear" w:color="auto" w:fill="FFFFFF"/>
          <w:lang w:val="en-GB" w:eastAsia="en-GB"/>
        </w:rPr>
        <w:t>Microbiol</w:t>
      </w:r>
      <w:proofErr w:type="spellEnd"/>
      <w:r w:rsidRPr="004535CC">
        <w:rPr>
          <w:rFonts w:ascii="Times New Roman" w:eastAsia="Calibri" w:hAnsi="Times New Roman" w:cs="Times New Roman"/>
          <w:color w:val="000000"/>
          <w:sz w:val="24"/>
          <w:szCs w:val="24"/>
          <w:shd w:val="clear" w:color="auto" w:fill="FFFFFF"/>
          <w:lang w:val="en-GB" w:eastAsia="en-GB"/>
        </w:rPr>
        <w:t xml:space="preserve"> </w:t>
      </w:r>
      <w:proofErr w:type="spellStart"/>
      <w:r w:rsidRPr="004535CC">
        <w:rPr>
          <w:rFonts w:ascii="Times New Roman" w:eastAsia="Calibri" w:hAnsi="Times New Roman" w:cs="Times New Roman"/>
          <w:color w:val="000000"/>
          <w:sz w:val="24"/>
          <w:szCs w:val="24"/>
          <w:shd w:val="clear" w:color="auto" w:fill="FFFFFF"/>
          <w:lang w:val="en-GB" w:eastAsia="en-GB"/>
        </w:rPr>
        <w:t>Scand</w:t>
      </w:r>
      <w:proofErr w:type="spellEnd"/>
      <w:r w:rsidRPr="004535CC">
        <w:rPr>
          <w:rFonts w:ascii="Times New Roman" w:eastAsia="Calibri" w:hAnsi="Times New Roman" w:cs="Times New Roman"/>
          <w:color w:val="000000"/>
          <w:sz w:val="24"/>
          <w:szCs w:val="24"/>
          <w:shd w:val="clear" w:color="auto" w:fill="FFFFFF"/>
          <w:lang w:val="en-GB" w:eastAsia="en-GB"/>
        </w:rPr>
        <w:t xml:space="preserve"> (A). 1973</w:t>
      </w:r>
      <w:proofErr w:type="gramStart"/>
      <w:r w:rsidRPr="004535CC">
        <w:rPr>
          <w:rFonts w:ascii="Times New Roman" w:eastAsia="Calibri" w:hAnsi="Times New Roman" w:cs="Times New Roman"/>
          <w:color w:val="000000"/>
          <w:sz w:val="24"/>
          <w:szCs w:val="24"/>
          <w:shd w:val="clear" w:color="auto" w:fill="FFFFFF"/>
          <w:lang w:val="en-GB" w:eastAsia="en-GB"/>
        </w:rPr>
        <w:t>;81</w:t>
      </w:r>
      <w:proofErr w:type="gramEnd"/>
      <w:r w:rsidRPr="004535CC">
        <w:rPr>
          <w:rFonts w:ascii="Times New Roman" w:eastAsia="Calibri" w:hAnsi="Times New Roman" w:cs="Times New Roman"/>
          <w:color w:val="000000"/>
          <w:sz w:val="24"/>
          <w:szCs w:val="24"/>
          <w:shd w:val="clear" w:color="auto" w:fill="FFFFFF"/>
          <w:lang w:val="en-GB" w:eastAsia="en-GB"/>
        </w:rPr>
        <w:t>(3):359</w:t>
      </w:r>
      <w:r w:rsidRPr="004535CC">
        <w:rPr>
          <w:rFonts w:ascii="Cambria Math" w:eastAsia="Calibri" w:hAnsi="Cambria Math" w:cs="Cambria Math"/>
          <w:color w:val="000000"/>
          <w:sz w:val="24"/>
          <w:szCs w:val="24"/>
          <w:shd w:val="clear" w:color="auto" w:fill="FFFFFF"/>
          <w:lang w:val="en-GB" w:eastAsia="en-GB"/>
        </w:rPr>
        <w:t>‐</w:t>
      </w:r>
      <w:r w:rsidRPr="004535CC">
        <w:rPr>
          <w:rFonts w:ascii="Times New Roman" w:eastAsia="Calibri" w:hAnsi="Times New Roman" w:cs="Times New Roman"/>
          <w:color w:val="000000"/>
          <w:sz w:val="24"/>
          <w:szCs w:val="24"/>
          <w:shd w:val="clear" w:color="auto" w:fill="FFFFFF"/>
          <w:lang w:val="en-GB" w:eastAsia="en-GB"/>
        </w:rPr>
        <w:t>365.</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r w:rsidRPr="004535CC">
        <w:rPr>
          <w:rFonts w:ascii="Times New Roman" w:eastAsia="Calibri" w:hAnsi="Times New Roman" w:cs="Times New Roman"/>
          <w:noProof/>
          <w:sz w:val="24"/>
          <w:szCs w:val="24"/>
          <w:lang w:val="en-GB" w:eastAsia="en-CA"/>
        </w:rPr>
        <w:t>Thomas DB, Jimenez LM, McTiernan A, RosenblattK, StalsbergH, StemhagenA, et al. Breast cancer in men: risk factors with hormonal implications. Am J Epidemiol. 1992;135(7):734</w:t>
      </w:r>
      <w:r w:rsidRPr="004535CC">
        <w:rPr>
          <w:rFonts w:ascii="Cambria Math" w:eastAsia="Calibri" w:hAnsi="Cambria Math" w:cs="Cambria Math"/>
          <w:noProof/>
          <w:sz w:val="24"/>
          <w:szCs w:val="24"/>
          <w:lang w:val="en-GB" w:eastAsia="en-CA"/>
        </w:rPr>
        <w:t>‐</w:t>
      </w:r>
      <w:r w:rsidRPr="004535CC">
        <w:rPr>
          <w:rFonts w:ascii="Times New Roman" w:eastAsia="Calibri" w:hAnsi="Times New Roman" w:cs="Times New Roman"/>
          <w:noProof/>
          <w:sz w:val="24"/>
          <w:szCs w:val="24"/>
          <w:lang w:val="en-GB" w:eastAsia="en-CA"/>
        </w:rPr>
        <w:t>748. doi:10.1093/oxfordjournals.aje.a116360</w:t>
      </w:r>
    </w:p>
    <w:p w:rsidR="00B63BC8" w:rsidRPr="004535CC" w:rsidRDefault="00B63BC8" w:rsidP="00B63BC8">
      <w:pPr>
        <w:numPr>
          <w:ilvl w:val="0"/>
          <w:numId w:val="5"/>
        </w:numPr>
        <w:spacing w:after="200" w:line="480" w:lineRule="auto"/>
        <w:contextualSpacing/>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color w:val="000000"/>
          <w:sz w:val="24"/>
          <w:szCs w:val="24"/>
          <w:shd w:val="clear" w:color="auto" w:fill="FFFFFF"/>
          <w:lang w:val="en-GB" w:eastAsia="en-GB"/>
        </w:rPr>
        <w:t>Kosly</w:t>
      </w:r>
      <w:proofErr w:type="spellEnd"/>
      <w:r w:rsidRPr="004535CC">
        <w:rPr>
          <w:rFonts w:ascii="Times New Roman" w:eastAsia="Calibri" w:hAnsi="Times New Roman" w:cs="Times New Roman"/>
          <w:color w:val="000000"/>
          <w:sz w:val="24"/>
          <w:szCs w:val="24"/>
          <w:shd w:val="clear" w:color="auto" w:fill="FFFFFF"/>
          <w:lang w:val="en-GB" w:eastAsia="en-GB"/>
        </w:rPr>
        <w:t xml:space="preserve"> JC, Goldberg JS, </w:t>
      </w:r>
      <w:proofErr w:type="spellStart"/>
      <w:r w:rsidRPr="004535CC">
        <w:rPr>
          <w:rFonts w:ascii="Times New Roman" w:eastAsia="Calibri" w:hAnsi="Times New Roman" w:cs="Times New Roman"/>
          <w:color w:val="000000"/>
          <w:sz w:val="24"/>
          <w:szCs w:val="24"/>
          <w:shd w:val="clear" w:color="auto" w:fill="FFFFFF"/>
          <w:lang w:val="en-GB" w:eastAsia="en-GB"/>
        </w:rPr>
        <w:t>Wolfswinkel</w:t>
      </w:r>
      <w:proofErr w:type="spellEnd"/>
      <w:r w:rsidRPr="004535CC">
        <w:rPr>
          <w:rFonts w:ascii="Times New Roman" w:eastAsia="Calibri" w:hAnsi="Times New Roman" w:cs="Times New Roman"/>
          <w:color w:val="000000"/>
          <w:sz w:val="24"/>
          <w:szCs w:val="24"/>
          <w:shd w:val="clear" w:color="auto" w:fill="FFFFFF"/>
          <w:lang w:val="en-GB" w:eastAsia="en-GB"/>
        </w:rPr>
        <w:t xml:space="preserve"> EM, </w:t>
      </w:r>
      <w:proofErr w:type="spellStart"/>
      <w:r w:rsidRPr="004535CC">
        <w:rPr>
          <w:rFonts w:ascii="Times New Roman" w:eastAsia="Calibri" w:hAnsi="Times New Roman" w:cs="Times New Roman"/>
          <w:color w:val="000000"/>
          <w:sz w:val="24"/>
          <w:szCs w:val="24"/>
          <w:shd w:val="clear" w:color="auto" w:fill="FFFFFF"/>
          <w:lang w:val="en-GB" w:eastAsia="en-GB"/>
        </w:rPr>
        <w:t>Ge</w:t>
      </w:r>
      <w:proofErr w:type="spellEnd"/>
      <w:r w:rsidRPr="004535CC">
        <w:rPr>
          <w:rFonts w:ascii="Times New Roman" w:eastAsia="Calibri" w:hAnsi="Times New Roman" w:cs="Times New Roman"/>
          <w:color w:val="000000"/>
          <w:sz w:val="24"/>
          <w:szCs w:val="24"/>
          <w:shd w:val="clear" w:color="auto" w:fill="FFFFFF"/>
          <w:lang w:val="en-GB" w:eastAsia="en-GB"/>
        </w:rPr>
        <w:t xml:space="preserve"> Y, Heller L. Breast cancer incidence in adolescent males undergoing subcutaneous mastectomy for </w:t>
      </w:r>
      <w:proofErr w:type="spellStart"/>
      <w:r w:rsidRPr="004535CC">
        <w:rPr>
          <w:rFonts w:ascii="Times New Roman" w:eastAsia="Calibri" w:hAnsi="Times New Roman" w:cs="Times New Roman"/>
          <w:color w:val="000000"/>
          <w:sz w:val="24"/>
          <w:szCs w:val="24"/>
          <w:shd w:val="clear" w:color="auto" w:fill="FFFFFF"/>
          <w:lang w:val="en-GB" w:eastAsia="en-GB"/>
        </w:rPr>
        <w:t>gynaecomastia</w:t>
      </w:r>
      <w:proofErr w:type="spellEnd"/>
      <w:r w:rsidRPr="004535CC">
        <w:rPr>
          <w:rFonts w:ascii="Times New Roman" w:eastAsia="Calibri" w:hAnsi="Times New Roman" w:cs="Times New Roman"/>
          <w:color w:val="000000"/>
          <w:sz w:val="24"/>
          <w:szCs w:val="24"/>
          <w:shd w:val="clear" w:color="auto" w:fill="FFFFFF"/>
          <w:lang w:val="en-GB" w:eastAsia="en-GB"/>
        </w:rPr>
        <w:t xml:space="preserve">: is pathologic examination justified? A retrospective and literature review. </w:t>
      </w:r>
      <w:proofErr w:type="spellStart"/>
      <w:r w:rsidRPr="004535CC">
        <w:rPr>
          <w:rFonts w:ascii="Times New Roman" w:eastAsia="Calibri" w:hAnsi="Times New Roman" w:cs="Times New Roman"/>
          <w:color w:val="000000"/>
          <w:sz w:val="24"/>
          <w:szCs w:val="24"/>
          <w:shd w:val="clear" w:color="auto" w:fill="FFFFFF"/>
          <w:lang w:val="en-GB" w:eastAsia="en-GB"/>
        </w:rPr>
        <w:t>Plast</w:t>
      </w:r>
      <w:proofErr w:type="spellEnd"/>
      <w:r w:rsidRPr="004535CC">
        <w:rPr>
          <w:rFonts w:ascii="Times New Roman" w:eastAsia="Calibri" w:hAnsi="Times New Roman" w:cs="Times New Roman"/>
          <w:color w:val="000000"/>
          <w:sz w:val="24"/>
          <w:szCs w:val="24"/>
          <w:shd w:val="clear" w:color="auto" w:fill="FFFFFF"/>
          <w:lang w:val="en-GB" w:eastAsia="en-GB"/>
        </w:rPr>
        <w:t xml:space="preserve"> </w:t>
      </w:r>
      <w:proofErr w:type="spellStart"/>
      <w:r w:rsidRPr="004535CC">
        <w:rPr>
          <w:rFonts w:ascii="Times New Roman" w:eastAsia="Calibri" w:hAnsi="Times New Roman" w:cs="Times New Roman"/>
          <w:color w:val="000000"/>
          <w:sz w:val="24"/>
          <w:szCs w:val="24"/>
          <w:shd w:val="clear" w:color="auto" w:fill="FFFFFF"/>
          <w:lang w:val="en-GB" w:eastAsia="en-GB"/>
        </w:rPr>
        <w:t>Reconstr</w:t>
      </w:r>
      <w:proofErr w:type="spellEnd"/>
      <w:r w:rsidRPr="004535CC">
        <w:rPr>
          <w:rFonts w:ascii="Times New Roman" w:eastAsia="Calibri" w:hAnsi="Times New Roman" w:cs="Times New Roman"/>
          <w:color w:val="000000"/>
          <w:sz w:val="24"/>
          <w:szCs w:val="24"/>
          <w:shd w:val="clear" w:color="auto" w:fill="FFFFFF"/>
          <w:lang w:val="en-GB" w:eastAsia="en-GB"/>
        </w:rPr>
        <w:t xml:space="preserve"> </w:t>
      </w:r>
      <w:proofErr w:type="spellStart"/>
      <w:r w:rsidRPr="004535CC">
        <w:rPr>
          <w:rFonts w:ascii="Times New Roman" w:eastAsia="Calibri" w:hAnsi="Times New Roman" w:cs="Times New Roman"/>
          <w:color w:val="000000"/>
          <w:sz w:val="24"/>
          <w:szCs w:val="24"/>
          <w:shd w:val="clear" w:color="auto" w:fill="FFFFFF"/>
          <w:lang w:val="en-GB" w:eastAsia="en-GB"/>
        </w:rPr>
        <w:t>Surg</w:t>
      </w:r>
      <w:proofErr w:type="spellEnd"/>
      <w:r w:rsidRPr="004535CC">
        <w:rPr>
          <w:rFonts w:ascii="Times New Roman" w:eastAsia="Calibri" w:hAnsi="Times New Roman" w:cs="Times New Roman"/>
          <w:color w:val="000000"/>
          <w:sz w:val="24"/>
          <w:szCs w:val="24"/>
          <w:shd w:val="clear" w:color="auto" w:fill="FFFFFF"/>
          <w:lang w:val="en-GB" w:eastAsia="en-GB"/>
        </w:rPr>
        <w:t xml:space="preserve"> 2011</w:t>
      </w:r>
      <w:proofErr w:type="gramStart"/>
      <w:r w:rsidRPr="004535CC">
        <w:rPr>
          <w:rFonts w:ascii="Times New Roman" w:eastAsia="Calibri" w:hAnsi="Times New Roman" w:cs="Times New Roman"/>
          <w:color w:val="000000"/>
          <w:sz w:val="24"/>
          <w:szCs w:val="24"/>
          <w:shd w:val="clear" w:color="auto" w:fill="FFFFFF"/>
          <w:lang w:val="en-GB" w:eastAsia="en-GB"/>
        </w:rPr>
        <w:t>;127</w:t>
      </w:r>
      <w:proofErr w:type="gramEnd"/>
      <w:r w:rsidRPr="004535CC">
        <w:rPr>
          <w:rFonts w:ascii="Times New Roman" w:eastAsia="Calibri" w:hAnsi="Times New Roman" w:cs="Times New Roman"/>
          <w:color w:val="000000"/>
          <w:sz w:val="24"/>
          <w:szCs w:val="24"/>
          <w:shd w:val="clear" w:color="auto" w:fill="FFFFFF"/>
          <w:lang w:val="en-GB" w:eastAsia="en-GB"/>
        </w:rPr>
        <w:t xml:space="preserve">(1):1-7. </w:t>
      </w:r>
    </w:p>
    <w:p w:rsidR="00B63BC8" w:rsidRPr="004535CC" w:rsidRDefault="00B63BC8" w:rsidP="00B63BC8">
      <w:pPr>
        <w:numPr>
          <w:ilvl w:val="0"/>
          <w:numId w:val="5"/>
        </w:numPr>
        <w:spacing w:after="200" w:line="480" w:lineRule="auto"/>
        <w:contextualSpacing/>
        <w:jc w:val="both"/>
        <w:rPr>
          <w:rFonts w:ascii="Times New Roman" w:eastAsia="Calibri" w:hAnsi="Times New Roman" w:cs="Times New Roman"/>
          <w:noProof/>
          <w:sz w:val="24"/>
          <w:szCs w:val="24"/>
          <w:lang w:val="en-GB" w:eastAsia="en-CA"/>
        </w:rPr>
      </w:pPr>
      <w:proofErr w:type="spellStart"/>
      <w:r w:rsidRPr="004535CC">
        <w:rPr>
          <w:rFonts w:ascii="Times New Roman" w:eastAsia="Calibri" w:hAnsi="Times New Roman" w:cs="Times New Roman"/>
          <w:color w:val="000000"/>
          <w:sz w:val="24"/>
          <w:szCs w:val="24"/>
          <w:shd w:val="clear" w:color="auto" w:fill="FFFFFF"/>
          <w:lang w:val="en-GB" w:eastAsia="en-GB"/>
        </w:rPr>
        <w:t>Agoshi</w:t>
      </w:r>
      <w:proofErr w:type="spellEnd"/>
      <w:r w:rsidRPr="004535CC">
        <w:rPr>
          <w:rFonts w:ascii="Times New Roman" w:eastAsia="Calibri" w:hAnsi="Times New Roman" w:cs="Times New Roman"/>
          <w:color w:val="000000"/>
          <w:sz w:val="24"/>
          <w:szCs w:val="24"/>
          <w:shd w:val="clear" w:color="auto" w:fill="FFFFFF"/>
          <w:lang w:val="en-GB" w:eastAsia="en-GB"/>
        </w:rPr>
        <w:t xml:space="preserve"> T, </w:t>
      </w:r>
      <w:proofErr w:type="spellStart"/>
      <w:r w:rsidRPr="004535CC">
        <w:rPr>
          <w:rFonts w:ascii="Times New Roman" w:eastAsia="Calibri" w:hAnsi="Times New Roman" w:cs="Times New Roman"/>
          <w:color w:val="000000"/>
          <w:sz w:val="24"/>
          <w:szCs w:val="24"/>
          <w:shd w:val="clear" w:color="auto" w:fill="FFFFFF"/>
          <w:lang w:val="en-GB" w:eastAsia="en-GB"/>
        </w:rPr>
        <w:t>Perello</w:t>
      </w:r>
      <w:proofErr w:type="spellEnd"/>
      <w:r w:rsidRPr="004535CC">
        <w:rPr>
          <w:rFonts w:ascii="Times New Roman" w:eastAsia="Calibri" w:hAnsi="Times New Roman" w:cs="Times New Roman"/>
          <w:color w:val="000000"/>
          <w:sz w:val="24"/>
          <w:szCs w:val="24"/>
          <w:shd w:val="clear" w:color="auto" w:fill="FFFFFF"/>
          <w:lang w:val="en-GB" w:eastAsia="en-GB"/>
        </w:rPr>
        <w:t xml:space="preserve"> R, </w:t>
      </w:r>
      <w:proofErr w:type="spellStart"/>
      <w:r w:rsidRPr="004535CC">
        <w:rPr>
          <w:rFonts w:ascii="Times New Roman" w:eastAsia="Calibri" w:hAnsi="Times New Roman" w:cs="Times New Roman"/>
          <w:color w:val="000000"/>
          <w:sz w:val="24"/>
          <w:szCs w:val="24"/>
          <w:shd w:val="clear" w:color="auto" w:fill="FFFFFF"/>
          <w:lang w:val="en-GB" w:eastAsia="en-GB"/>
        </w:rPr>
        <w:t>Famighetti</w:t>
      </w:r>
      <w:proofErr w:type="spellEnd"/>
      <w:r w:rsidRPr="004535CC">
        <w:rPr>
          <w:rFonts w:ascii="Times New Roman" w:eastAsia="Calibri" w:hAnsi="Times New Roman" w:cs="Times New Roman"/>
          <w:color w:val="000000"/>
          <w:sz w:val="24"/>
          <w:szCs w:val="24"/>
          <w:shd w:val="clear" w:color="auto" w:fill="FFFFFF"/>
          <w:lang w:val="en-GB" w:eastAsia="en-GB"/>
        </w:rPr>
        <w:t xml:space="preserve"> M, </w:t>
      </w:r>
      <w:proofErr w:type="spellStart"/>
      <w:r w:rsidRPr="004535CC">
        <w:rPr>
          <w:rFonts w:ascii="Times New Roman" w:eastAsia="Calibri" w:hAnsi="Times New Roman" w:cs="Times New Roman"/>
          <w:color w:val="000000"/>
          <w:sz w:val="24"/>
          <w:szCs w:val="24"/>
          <w:shd w:val="clear" w:color="auto" w:fill="FFFFFF"/>
          <w:lang w:val="en-GB" w:eastAsia="en-GB"/>
        </w:rPr>
        <w:t>Quattrini</w:t>
      </w:r>
      <w:proofErr w:type="spellEnd"/>
      <w:r w:rsidRPr="004535CC">
        <w:rPr>
          <w:rFonts w:ascii="Times New Roman" w:eastAsia="Calibri" w:hAnsi="Times New Roman" w:cs="Times New Roman"/>
          <w:color w:val="000000"/>
          <w:sz w:val="24"/>
          <w:szCs w:val="24"/>
          <w:shd w:val="clear" w:color="auto" w:fill="FFFFFF"/>
          <w:lang w:val="en-GB" w:eastAsia="en-GB"/>
        </w:rPr>
        <w:t xml:space="preserve"> Li A. Six factors justify the pathologic analysis of subcutaneous mastectomy specimens in patients with </w:t>
      </w:r>
      <w:proofErr w:type="spellStart"/>
      <w:r w:rsidRPr="004535CC">
        <w:rPr>
          <w:rFonts w:ascii="Times New Roman" w:eastAsia="Calibri" w:hAnsi="Times New Roman" w:cs="Times New Roman"/>
          <w:color w:val="000000"/>
          <w:sz w:val="24"/>
          <w:szCs w:val="24"/>
          <w:shd w:val="clear" w:color="auto" w:fill="FFFFFF"/>
          <w:lang w:val="en-GB" w:eastAsia="en-GB"/>
        </w:rPr>
        <w:t>gynaecomastia</w:t>
      </w:r>
      <w:proofErr w:type="spellEnd"/>
      <w:r w:rsidRPr="004535CC">
        <w:rPr>
          <w:rFonts w:ascii="Times New Roman" w:eastAsia="Calibri" w:hAnsi="Times New Roman" w:cs="Times New Roman"/>
          <w:color w:val="000000"/>
          <w:sz w:val="24"/>
          <w:szCs w:val="24"/>
          <w:shd w:val="clear" w:color="auto" w:fill="FFFFFF"/>
          <w:lang w:val="en-GB" w:eastAsia="en-GB"/>
        </w:rPr>
        <w:t xml:space="preserve">. J </w:t>
      </w:r>
      <w:proofErr w:type="spellStart"/>
      <w:r w:rsidRPr="004535CC">
        <w:rPr>
          <w:rFonts w:ascii="Times New Roman" w:eastAsia="Calibri" w:hAnsi="Times New Roman" w:cs="Times New Roman"/>
          <w:color w:val="000000"/>
          <w:sz w:val="24"/>
          <w:szCs w:val="24"/>
          <w:shd w:val="clear" w:color="auto" w:fill="FFFFFF"/>
          <w:lang w:val="en-GB" w:eastAsia="en-GB"/>
        </w:rPr>
        <w:t>Plast</w:t>
      </w:r>
      <w:proofErr w:type="spellEnd"/>
      <w:r w:rsidRPr="004535CC">
        <w:rPr>
          <w:rFonts w:ascii="Times New Roman" w:eastAsia="Calibri" w:hAnsi="Times New Roman" w:cs="Times New Roman"/>
          <w:color w:val="000000"/>
          <w:sz w:val="24"/>
          <w:szCs w:val="24"/>
          <w:shd w:val="clear" w:color="auto" w:fill="FFFFFF"/>
          <w:lang w:val="en-GB" w:eastAsia="en-GB"/>
        </w:rPr>
        <w:t xml:space="preserve"> </w:t>
      </w:r>
      <w:proofErr w:type="spellStart"/>
      <w:r w:rsidRPr="004535CC">
        <w:rPr>
          <w:rFonts w:ascii="Times New Roman" w:eastAsia="Calibri" w:hAnsi="Times New Roman" w:cs="Times New Roman"/>
          <w:color w:val="000000"/>
          <w:sz w:val="24"/>
          <w:szCs w:val="24"/>
          <w:shd w:val="clear" w:color="auto" w:fill="FFFFFF"/>
          <w:lang w:val="en-GB" w:eastAsia="en-GB"/>
        </w:rPr>
        <w:t>Reconstr</w:t>
      </w:r>
      <w:proofErr w:type="spellEnd"/>
      <w:r w:rsidRPr="004535CC">
        <w:rPr>
          <w:rFonts w:ascii="Times New Roman" w:eastAsia="Calibri" w:hAnsi="Times New Roman" w:cs="Times New Roman"/>
          <w:color w:val="000000"/>
          <w:sz w:val="24"/>
          <w:szCs w:val="24"/>
          <w:shd w:val="clear" w:color="auto" w:fill="FFFFFF"/>
          <w:lang w:val="en-GB" w:eastAsia="en-GB"/>
        </w:rPr>
        <w:t xml:space="preserve"> </w:t>
      </w:r>
      <w:proofErr w:type="spellStart"/>
      <w:r w:rsidRPr="004535CC">
        <w:rPr>
          <w:rFonts w:ascii="Times New Roman" w:eastAsia="Calibri" w:hAnsi="Times New Roman" w:cs="Times New Roman"/>
          <w:color w:val="000000"/>
          <w:sz w:val="24"/>
          <w:szCs w:val="24"/>
          <w:shd w:val="clear" w:color="auto" w:fill="FFFFFF"/>
          <w:lang w:val="en-GB" w:eastAsia="en-GB"/>
        </w:rPr>
        <w:t>Aesthet</w:t>
      </w:r>
      <w:proofErr w:type="spellEnd"/>
      <w:r w:rsidRPr="004535CC">
        <w:rPr>
          <w:rFonts w:ascii="Times New Roman" w:eastAsia="Calibri" w:hAnsi="Times New Roman" w:cs="Times New Roman"/>
          <w:color w:val="000000"/>
          <w:sz w:val="24"/>
          <w:szCs w:val="24"/>
          <w:shd w:val="clear" w:color="auto" w:fill="FFFFFF"/>
          <w:lang w:val="en-GB" w:eastAsia="en-GB"/>
        </w:rPr>
        <w:t xml:space="preserve"> Surg. 2014;67(12):1760-61 </w:t>
      </w:r>
    </w:p>
    <w:p w:rsidR="00B63BC8" w:rsidRPr="004535CC" w:rsidRDefault="00B63BC8" w:rsidP="00B63BC8">
      <w:pPr>
        <w:spacing w:after="200" w:line="480"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480"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480"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480"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Calibri" w:eastAsia="Times New Roman" w:hAnsi="Calibri" w:cs="Times New Roman"/>
          <w:lang w:val="en-GB" w:eastAsia="en-GB"/>
        </w:rPr>
      </w:pPr>
    </w:p>
    <w:p w:rsidR="00B63BC8" w:rsidRPr="004535CC" w:rsidRDefault="00B63BC8" w:rsidP="00B63BC8">
      <w:pPr>
        <w:spacing w:after="200" w:line="276" w:lineRule="auto"/>
        <w:jc w:val="both"/>
        <w:rPr>
          <w:rFonts w:ascii="Calibri" w:eastAsia="Times New Roman" w:hAnsi="Calibri" w:cs="Calibri"/>
          <w:sz w:val="28"/>
          <w:szCs w:val="28"/>
          <w:lang w:val="en-GB" w:eastAsia="en-GB"/>
        </w:rPr>
      </w:pPr>
      <w:r w:rsidRPr="004535CC">
        <w:rPr>
          <w:rFonts w:ascii="Calibri" w:eastAsia="Times New Roman" w:hAnsi="Calibri" w:cs="Times New Roman"/>
          <w:lang w:val="en-GB" w:eastAsia="en-GB"/>
        </w:rPr>
        <w:tab/>
      </w:r>
      <w:r w:rsidRPr="004535CC">
        <w:rPr>
          <w:rFonts w:ascii="Calibri" w:eastAsia="Times New Roman" w:hAnsi="Calibri" w:cs="Calibri"/>
          <w:noProof/>
          <w:sz w:val="28"/>
          <w:szCs w:val="28"/>
          <w:lang w:val="en-GB" w:eastAsia="en-GB"/>
        </w:rPr>
        <w:drawing>
          <wp:inline distT="0" distB="0" distL="0" distR="0" wp14:anchorId="37785472" wp14:editId="1E4C6E4F">
            <wp:extent cx="4946904" cy="3730752"/>
            <wp:effectExtent l="0" t="0" r="0" b="0"/>
            <wp:docPr id="32" name="Picture 0" descr="Ca Rt Br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Rt Breast.jpg"/>
                    <pic:cNvPicPr/>
                  </pic:nvPicPr>
                  <pic:blipFill>
                    <a:blip r:embed="rId6" cstate="print"/>
                    <a:stretch>
                      <a:fillRect/>
                    </a:stretch>
                  </pic:blipFill>
                  <pic:spPr>
                    <a:xfrm>
                      <a:off x="0" y="0"/>
                      <a:ext cx="4946904" cy="3730752"/>
                    </a:xfrm>
                    <a:prstGeom prst="rect">
                      <a:avLst/>
                    </a:prstGeom>
                  </pic:spPr>
                </pic:pic>
              </a:graphicData>
            </a:graphic>
          </wp:inline>
        </w:drawing>
      </w:r>
    </w:p>
    <w:p w:rsidR="00B63BC8" w:rsidRPr="004535CC" w:rsidRDefault="00B63BC8" w:rsidP="00B63BC8">
      <w:pPr>
        <w:spacing w:after="200" w:line="276" w:lineRule="auto"/>
        <w:jc w:val="both"/>
        <w:rPr>
          <w:rFonts w:ascii="Times New Roman" w:eastAsia="Times New Roman" w:hAnsi="Times New Roman" w:cs="Times New Roman"/>
          <w:b/>
          <w:sz w:val="24"/>
          <w:szCs w:val="24"/>
          <w:lang w:val="en-GB" w:eastAsia="en-GB"/>
        </w:rPr>
      </w:pPr>
      <w:r w:rsidRPr="004535CC">
        <w:rPr>
          <w:rFonts w:ascii="Calibri" w:eastAsia="Times New Roman" w:hAnsi="Calibri" w:cs="Calibri"/>
          <w:sz w:val="28"/>
          <w:szCs w:val="28"/>
          <w:lang w:val="en-GB" w:eastAsia="en-GB"/>
        </w:rPr>
        <w:t xml:space="preserve"> </w:t>
      </w:r>
      <w:r w:rsidRPr="004535CC">
        <w:rPr>
          <w:rFonts w:ascii="Times New Roman" w:eastAsia="Times New Roman" w:hAnsi="Times New Roman" w:cs="Times New Roman"/>
          <w:b/>
          <w:sz w:val="24"/>
          <w:szCs w:val="24"/>
          <w:lang w:val="en-GB" w:eastAsia="en-GB"/>
        </w:rPr>
        <w:t>Fig. 1 Right breast cancer in a male</w:t>
      </w:r>
    </w:p>
    <w:p w:rsidR="00B63BC8" w:rsidRPr="004535CC" w:rsidRDefault="00B63BC8" w:rsidP="00B63BC8">
      <w:pPr>
        <w:spacing w:after="200" w:line="276" w:lineRule="auto"/>
        <w:jc w:val="both"/>
        <w:rPr>
          <w:rFonts w:ascii="Calibri" w:eastAsia="Times New Roman" w:hAnsi="Calibri" w:cs="Calibri"/>
          <w:sz w:val="28"/>
          <w:szCs w:val="28"/>
          <w:lang w:val="en-GB" w:eastAsia="en-GB"/>
        </w:rPr>
      </w:pPr>
    </w:p>
    <w:p w:rsidR="00B63BC8" w:rsidRPr="004535CC" w:rsidRDefault="00B63BC8" w:rsidP="00B63BC8">
      <w:pPr>
        <w:spacing w:after="200" w:line="276" w:lineRule="auto"/>
        <w:jc w:val="both"/>
        <w:rPr>
          <w:rFonts w:ascii="Calibri" w:eastAsia="Times New Roman" w:hAnsi="Calibri" w:cs="Calibri"/>
          <w:sz w:val="28"/>
          <w:szCs w:val="28"/>
          <w:lang w:val="en-GB" w:eastAsia="en-GB"/>
        </w:rPr>
      </w:pPr>
    </w:p>
    <w:p w:rsidR="00B63BC8" w:rsidRPr="004535CC" w:rsidRDefault="00B63BC8" w:rsidP="00B63BC8">
      <w:pPr>
        <w:spacing w:after="200" w:line="276" w:lineRule="auto"/>
        <w:jc w:val="both"/>
        <w:rPr>
          <w:rFonts w:ascii="Calibri" w:eastAsia="Times New Roman" w:hAnsi="Calibri" w:cs="Calibri"/>
          <w:sz w:val="28"/>
          <w:szCs w:val="28"/>
          <w:lang w:val="en-GB" w:eastAsia="en-GB"/>
        </w:rPr>
      </w:pPr>
    </w:p>
    <w:p w:rsidR="00B63BC8" w:rsidRPr="004535CC" w:rsidRDefault="00B63BC8" w:rsidP="00B63BC8">
      <w:pPr>
        <w:spacing w:after="200" w:line="276" w:lineRule="auto"/>
        <w:jc w:val="both"/>
        <w:rPr>
          <w:rFonts w:ascii="Calibri" w:eastAsia="Times New Roman" w:hAnsi="Calibri" w:cs="Calibri"/>
          <w:noProof/>
          <w:sz w:val="28"/>
          <w:szCs w:val="28"/>
          <w:lang w:val="en-GB" w:eastAsia="en-CA"/>
        </w:rPr>
      </w:pPr>
      <w:r w:rsidRPr="004535CC">
        <w:rPr>
          <w:rFonts w:ascii="Calibri" w:eastAsia="Times New Roman" w:hAnsi="Calibri" w:cs="Calibri"/>
          <w:noProof/>
          <w:sz w:val="28"/>
          <w:szCs w:val="28"/>
          <w:lang w:val="en-GB" w:eastAsia="en-GB"/>
        </w:rPr>
        <w:drawing>
          <wp:inline distT="0" distB="0" distL="0" distR="0" wp14:anchorId="75309ED1" wp14:editId="6549BB20">
            <wp:extent cx="3022600" cy="1695450"/>
            <wp:effectExtent l="19050" t="0" r="6350" b="0"/>
            <wp:docPr id="33" name="Picture 1" descr="C:\Users\User\Pictures\Saved Pictures\MALE BC CLOSED W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MALE BC CLOSED WOUND.jpg"/>
                    <pic:cNvPicPr>
                      <a:picLocks noChangeAspect="1" noChangeArrowheads="1"/>
                    </pic:cNvPicPr>
                  </pic:nvPicPr>
                  <pic:blipFill>
                    <a:blip r:embed="rId7" cstate="print"/>
                    <a:srcRect/>
                    <a:stretch>
                      <a:fillRect/>
                    </a:stretch>
                  </pic:blipFill>
                  <pic:spPr bwMode="auto">
                    <a:xfrm>
                      <a:off x="0" y="0"/>
                      <a:ext cx="3022600" cy="1695450"/>
                    </a:xfrm>
                    <a:prstGeom prst="rect">
                      <a:avLst/>
                    </a:prstGeom>
                    <a:noFill/>
                    <a:ln w="9525">
                      <a:noFill/>
                      <a:miter lim="800000"/>
                      <a:headEnd/>
                      <a:tailEnd/>
                    </a:ln>
                  </pic:spPr>
                </pic:pic>
              </a:graphicData>
            </a:graphic>
          </wp:inline>
        </w:drawing>
      </w: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r w:rsidRPr="004535CC">
        <w:rPr>
          <w:rFonts w:ascii="Times New Roman" w:eastAsia="Times New Roman" w:hAnsi="Times New Roman" w:cs="Times New Roman"/>
          <w:b/>
          <w:noProof/>
          <w:sz w:val="24"/>
          <w:szCs w:val="24"/>
          <w:lang w:val="en-GB" w:eastAsia="en-CA"/>
        </w:rPr>
        <w:lastRenderedPageBreak/>
        <w:t>Fig. 2 Primary wound closure with drain in-situ</w:t>
      </w:r>
    </w:p>
    <w:p w:rsidR="00B63BC8" w:rsidRPr="004535CC" w:rsidRDefault="00B63BC8" w:rsidP="00B63BC8">
      <w:pPr>
        <w:spacing w:after="200" w:line="276" w:lineRule="auto"/>
        <w:jc w:val="both"/>
        <w:rPr>
          <w:rFonts w:ascii="Calibri" w:eastAsia="Times New Roman" w:hAnsi="Calibri" w:cs="Calibri"/>
          <w:noProof/>
          <w:sz w:val="28"/>
          <w:szCs w:val="28"/>
          <w:lang w:val="en-GB" w:eastAsia="en-CA"/>
        </w:rPr>
      </w:pPr>
    </w:p>
    <w:p w:rsidR="00B63BC8" w:rsidRPr="004535CC" w:rsidRDefault="00B63BC8" w:rsidP="00B63BC8">
      <w:pPr>
        <w:spacing w:after="200" w:line="276" w:lineRule="auto"/>
        <w:jc w:val="both"/>
        <w:rPr>
          <w:rFonts w:ascii="Calibri" w:eastAsia="Times New Roman" w:hAnsi="Calibri" w:cs="Calibri"/>
          <w:noProof/>
          <w:sz w:val="28"/>
          <w:szCs w:val="28"/>
          <w:lang w:val="en-GB" w:eastAsia="en-CA"/>
        </w:rPr>
      </w:pPr>
    </w:p>
    <w:p w:rsidR="00B63BC8" w:rsidRPr="004535CC" w:rsidRDefault="00B63BC8" w:rsidP="00B63BC8">
      <w:pPr>
        <w:spacing w:after="200" w:line="276" w:lineRule="auto"/>
        <w:jc w:val="both"/>
        <w:rPr>
          <w:rFonts w:ascii="Calibri" w:eastAsia="Times New Roman" w:hAnsi="Calibri" w:cs="Calibri"/>
          <w:noProof/>
          <w:sz w:val="28"/>
          <w:szCs w:val="28"/>
          <w:lang w:val="en-GB" w:eastAsia="en-CA"/>
        </w:rPr>
      </w:pPr>
    </w:p>
    <w:p w:rsidR="00B63BC8" w:rsidRPr="004535CC" w:rsidRDefault="00B63BC8" w:rsidP="00B63BC8">
      <w:pPr>
        <w:spacing w:after="200" w:line="276" w:lineRule="auto"/>
        <w:jc w:val="both"/>
        <w:rPr>
          <w:rFonts w:ascii="Calibri" w:eastAsia="Times New Roman" w:hAnsi="Calibri" w:cs="Calibri"/>
          <w:noProof/>
          <w:sz w:val="28"/>
          <w:szCs w:val="28"/>
          <w:lang w:val="en-GB" w:eastAsia="en-CA"/>
        </w:rPr>
      </w:pPr>
      <w:r w:rsidRPr="004535CC">
        <w:rPr>
          <w:rFonts w:ascii="Calibri" w:eastAsia="Times New Roman" w:hAnsi="Calibri" w:cs="Calibri"/>
          <w:noProof/>
          <w:sz w:val="28"/>
          <w:szCs w:val="28"/>
          <w:lang w:val="en-GB" w:eastAsia="en-GB"/>
        </w:rPr>
        <w:drawing>
          <wp:inline distT="0" distB="0" distL="0" distR="0" wp14:anchorId="589C9690" wp14:editId="0A48E749">
            <wp:extent cx="4855464" cy="3639312"/>
            <wp:effectExtent l="0" t="0" r="0" b="0"/>
            <wp:docPr id="34" name="Picture 4" descr="C:\Users\kelvin\Desktop\100LEICA\DSC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vin\Desktop\100LEICA\DSC1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5464" cy="3639312"/>
                    </a:xfrm>
                    <a:prstGeom prst="rect">
                      <a:avLst/>
                    </a:prstGeom>
                    <a:noFill/>
                    <a:ln>
                      <a:noFill/>
                    </a:ln>
                  </pic:spPr>
                </pic:pic>
              </a:graphicData>
            </a:graphic>
          </wp:inline>
        </w:drawing>
      </w: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r w:rsidRPr="004535CC">
        <w:rPr>
          <w:rFonts w:ascii="Times New Roman" w:eastAsia="Times New Roman" w:hAnsi="Times New Roman" w:cs="Times New Roman"/>
          <w:b/>
          <w:noProof/>
          <w:sz w:val="24"/>
          <w:szCs w:val="24"/>
          <w:lang w:val="en-GB" w:eastAsia="en-CA"/>
        </w:rPr>
        <w:t>Fig. 3 Microscopic appearance showing cribriform architecture. H&amp;E x20</w:t>
      </w: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p>
    <w:p w:rsidR="00B63BC8" w:rsidRPr="004535CC" w:rsidRDefault="00B63BC8" w:rsidP="00B63BC8">
      <w:pPr>
        <w:spacing w:after="200" w:line="276" w:lineRule="auto"/>
        <w:jc w:val="both"/>
        <w:rPr>
          <w:rFonts w:ascii="Calibri" w:eastAsia="Times New Roman" w:hAnsi="Calibri" w:cs="Calibri"/>
          <w:noProof/>
          <w:sz w:val="28"/>
          <w:szCs w:val="28"/>
          <w:lang w:val="en-GB" w:eastAsia="en-CA"/>
        </w:rPr>
      </w:pPr>
      <w:r w:rsidRPr="004535CC">
        <w:rPr>
          <w:rFonts w:ascii="Calibri" w:eastAsia="Times New Roman" w:hAnsi="Calibri" w:cs="Calibri"/>
          <w:noProof/>
          <w:sz w:val="28"/>
          <w:szCs w:val="28"/>
          <w:lang w:val="en-GB" w:eastAsia="en-GB"/>
        </w:rPr>
        <w:drawing>
          <wp:inline distT="0" distB="0" distL="0" distR="0" wp14:anchorId="29DD8E3F" wp14:editId="33A6DF9A">
            <wp:extent cx="4855464" cy="3639312"/>
            <wp:effectExtent l="0" t="0" r="0" b="0"/>
            <wp:docPr id="35" name="Picture 9" descr="C:\Users\kelvin\Desktop\100LEICA\DSC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vin\Desktop\100LEICA\DSC1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5464" cy="3639312"/>
                    </a:xfrm>
                    <a:prstGeom prst="rect">
                      <a:avLst/>
                    </a:prstGeom>
                    <a:noFill/>
                    <a:ln>
                      <a:noFill/>
                    </a:ln>
                  </pic:spPr>
                </pic:pic>
              </a:graphicData>
            </a:graphic>
          </wp:inline>
        </w:drawing>
      </w:r>
    </w:p>
    <w:p w:rsidR="00B63BC8" w:rsidRPr="004535CC" w:rsidRDefault="00B63BC8" w:rsidP="00B63BC8">
      <w:pPr>
        <w:spacing w:after="200" w:line="276" w:lineRule="auto"/>
        <w:jc w:val="both"/>
        <w:rPr>
          <w:rFonts w:ascii="Times New Roman" w:eastAsia="Times New Roman" w:hAnsi="Times New Roman" w:cs="Times New Roman"/>
          <w:b/>
          <w:noProof/>
          <w:sz w:val="24"/>
          <w:szCs w:val="24"/>
          <w:lang w:val="en-GB" w:eastAsia="en-CA"/>
        </w:rPr>
      </w:pPr>
      <w:r w:rsidRPr="004535CC">
        <w:rPr>
          <w:rFonts w:ascii="Times New Roman" w:eastAsia="Times New Roman" w:hAnsi="Times New Roman" w:cs="Times New Roman"/>
          <w:b/>
          <w:noProof/>
          <w:sz w:val="24"/>
          <w:szCs w:val="24"/>
          <w:lang w:val="en-GB" w:eastAsia="en-CA"/>
        </w:rPr>
        <w:t>Fig. 4 Microscopic appearance showing lymph node metastasis. H&amp;E x20</w:t>
      </w: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B63BC8" w:rsidRDefault="00B63BC8" w:rsidP="00B63BC8">
      <w:pPr>
        <w:pStyle w:val="NoSpacing"/>
        <w:rPr>
          <w:rFonts w:ascii="Times New Roman" w:hAnsi="Times New Roman" w:cs="Times New Roman"/>
          <w:sz w:val="24"/>
          <w:szCs w:val="24"/>
        </w:rPr>
      </w:pPr>
    </w:p>
    <w:p w:rsidR="009A0103" w:rsidRPr="00B63BC8" w:rsidRDefault="009A0103" w:rsidP="00B63BC8"/>
    <w:sectPr w:rsidR="009A0103" w:rsidRPr="00B63B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218C"/>
    <w:multiLevelType w:val="hybridMultilevel"/>
    <w:tmpl w:val="B950E6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28795F87"/>
    <w:multiLevelType w:val="hybridMultilevel"/>
    <w:tmpl w:val="8020C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AD3D09"/>
    <w:multiLevelType w:val="hybridMultilevel"/>
    <w:tmpl w:val="B1964C92"/>
    <w:lvl w:ilvl="0" w:tplc="E676DC30">
      <w:start w:val="1"/>
      <w:numFmt w:val="decimal"/>
      <w:lvlText w:val="%1."/>
      <w:lvlJc w:val="left"/>
      <w:pPr>
        <w:ind w:left="720" w:hanging="360"/>
      </w:pPr>
      <w:rPr>
        <w:rFonts w:hint="default"/>
        <w:strike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52106E59"/>
    <w:multiLevelType w:val="hybridMultilevel"/>
    <w:tmpl w:val="5E6CECFA"/>
    <w:lvl w:ilvl="0" w:tplc="D0784B52">
      <w:start w:val="1"/>
      <w:numFmt w:val="decimal"/>
      <w:lvlText w:val="%1."/>
      <w:lvlJc w:val="left"/>
      <w:pPr>
        <w:ind w:left="107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77E506D"/>
    <w:multiLevelType w:val="hybridMultilevel"/>
    <w:tmpl w:val="A57ACF26"/>
    <w:lvl w:ilvl="0" w:tplc="65FA88B2">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A85"/>
    <w:rsid w:val="00010E29"/>
    <w:rsid w:val="001F3A9E"/>
    <w:rsid w:val="00515138"/>
    <w:rsid w:val="00585D9C"/>
    <w:rsid w:val="00616A85"/>
    <w:rsid w:val="007B4B75"/>
    <w:rsid w:val="00860D28"/>
    <w:rsid w:val="009A0103"/>
    <w:rsid w:val="00A3324B"/>
    <w:rsid w:val="00B63BC8"/>
    <w:rsid w:val="00B865F3"/>
    <w:rsid w:val="00F676BE"/>
    <w:rsid w:val="00F77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B9F366-AD54-4B8C-B3A4-785BC8E33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BC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616A8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16A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10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A3324B"/>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
    <w:name w:val="Table Grid5"/>
    <w:basedOn w:val="TableNormal"/>
    <w:next w:val="TableGrid"/>
    <w:uiPriority w:val="39"/>
    <w:rsid w:val="00A33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63BC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tetebaby_tl@yahoo.co.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13</Pages>
  <Words>2648</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3</cp:revision>
  <dcterms:created xsi:type="dcterms:W3CDTF">2020-11-01T00:14:00Z</dcterms:created>
  <dcterms:modified xsi:type="dcterms:W3CDTF">2020-11-01T00:32:00Z</dcterms:modified>
</cp:coreProperties>
</file>