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390A1" w14:textId="242DA55A" w:rsidR="00CA2FFC" w:rsidRDefault="00060F05">
      <w:pPr>
        <w:pStyle w:val="BodyText"/>
        <w:ind w:left="116"/>
      </w:pPr>
      <w:r>
        <w:rPr>
          <w:noProof/>
        </w:rPr>
        <mc:AlternateContent>
          <mc:Choice Requires="wpg">
            <w:drawing>
              <wp:inline distT="0" distB="0" distL="0" distR="0" wp14:anchorId="11881C9B" wp14:editId="6E6B4471">
                <wp:extent cx="6409690" cy="191135"/>
                <wp:effectExtent l="6985" t="0" r="3175" b="1270"/>
                <wp:docPr id="2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690" cy="191135"/>
                          <a:chOff x="0" y="0"/>
                          <a:chExt cx="10094" cy="301"/>
                        </a:xfrm>
                      </wpg:grpSpPr>
                      <wps:wsp>
                        <wps:cNvPr id="22" name="Freeform 15"/>
                        <wps:cNvSpPr>
                          <a:spLocks/>
                        </wps:cNvSpPr>
                        <wps:spPr bwMode="auto">
                          <a:xfrm>
                            <a:off x="951" y="7"/>
                            <a:ext cx="9142" cy="290"/>
                          </a:xfrm>
                          <a:custGeom>
                            <a:avLst/>
                            <a:gdLst>
                              <a:gd name="T0" fmla="+- 0 10093 951"/>
                              <a:gd name="T1" fmla="*/ T0 w 9142"/>
                              <a:gd name="T2" fmla="+- 0 7 7"/>
                              <a:gd name="T3" fmla="*/ 7 h 290"/>
                              <a:gd name="T4" fmla="+- 0 1353 951"/>
                              <a:gd name="T5" fmla="*/ T4 w 9142"/>
                              <a:gd name="T6" fmla="+- 0 7 7"/>
                              <a:gd name="T7" fmla="*/ 7 h 290"/>
                              <a:gd name="T8" fmla="+- 0 951 951"/>
                              <a:gd name="T9" fmla="*/ T8 w 9142"/>
                              <a:gd name="T10" fmla="+- 0 297 7"/>
                              <a:gd name="T11" fmla="*/ 297 h 290"/>
                              <a:gd name="T12" fmla="+- 0 10093 951"/>
                              <a:gd name="T13" fmla="*/ T12 w 9142"/>
                              <a:gd name="T14" fmla="+- 0 297 7"/>
                              <a:gd name="T15" fmla="*/ 297 h 290"/>
                              <a:gd name="T16" fmla="+- 0 10093 951"/>
                              <a:gd name="T17" fmla="*/ T16 w 9142"/>
                              <a:gd name="T18" fmla="+- 0 7 7"/>
                              <a:gd name="T19" fmla="*/ 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42" h="290">
                                <a:moveTo>
                                  <a:pt x="9142" y="0"/>
                                </a:moveTo>
                                <a:lnTo>
                                  <a:pt x="402" y="0"/>
                                </a:lnTo>
                                <a:lnTo>
                                  <a:pt x="0" y="290"/>
                                </a:lnTo>
                                <a:lnTo>
                                  <a:pt x="9142" y="290"/>
                                </a:lnTo>
                                <a:lnTo>
                                  <a:pt x="9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4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141" cy="294"/>
                          </a:xfrm>
                          <a:custGeom>
                            <a:avLst/>
                            <a:gdLst>
                              <a:gd name="T0" fmla="*/ 1140 w 1141"/>
                              <a:gd name="T1" fmla="+- 0 7 7"/>
                              <a:gd name="T2" fmla="*/ 7 h 294"/>
                              <a:gd name="T3" fmla="*/ 0 w 1141"/>
                              <a:gd name="T4" fmla="+- 0 7 7"/>
                              <a:gd name="T5" fmla="*/ 7 h 294"/>
                              <a:gd name="T6" fmla="*/ 0 w 1141"/>
                              <a:gd name="T7" fmla="+- 0 300 7"/>
                              <a:gd name="T8" fmla="*/ 300 h 294"/>
                              <a:gd name="T9" fmla="*/ 730 w 1141"/>
                              <a:gd name="T10" fmla="+- 0 300 7"/>
                              <a:gd name="T11" fmla="*/ 300 h 294"/>
                              <a:gd name="T12" fmla="*/ 1140 w 1141"/>
                              <a:gd name="T13" fmla="+- 0 7 7"/>
                              <a:gd name="T14" fmla="*/ 7 h 2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41" h="294">
                                <a:moveTo>
                                  <a:pt x="1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730" y="293"/>
                                </a:lnTo>
                                <a:lnTo>
                                  <a:pt x="1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0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94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858662" w14:textId="77777777" w:rsidR="00CA2FFC" w:rsidRDefault="00000000">
                              <w:pPr>
                                <w:ind w:left="138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Original Article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881C9B" id="Group 12" o:spid="_x0000_s1026" style="width:504.7pt;height:15.05pt;mso-position-horizontal-relative:char;mso-position-vertical-relative:line" coordsize="1009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">
                <v:shape id="Freeform 15" o:spid="_x0000_s1027" style="position:absolute;left:951;top:7;width:9142;height:290;visibility:visible;mso-wrap-style:square;v-text-anchor:top" coordsize="914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" path="m9142,l402,,,290r9142,l9142,xe" fillcolor="#2e3092" stroked="f">
                  <v:path arrowok="t" o:connecttype="custom" o:connectlocs="9142,7;402,7;0,297;9142,297;9142,7" o:connectangles="0,0,0,0,0"/>
                </v:shape>
                <v:shape id="Freeform 14" o:spid="_x0000_s1028" style="position:absolute;top:7;width:1141;height:294;visibility:visible;mso-wrap-style:square;v-text-anchor:top" coordsize="1141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" path="m1140,l,,,293r730,l1140,xe" fillcolor="#7670b3" stroked="f">
                  <v:path arrowok="t" o:connecttype="custom" o:connectlocs="1140,7;0,7;0,300;730,300;1140,7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9" type="#_x0000_t202" style="position:absolute;width:10094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74858662" w14:textId="77777777" w:rsidR="00CA2FFC" w:rsidRDefault="00000000">
                        <w:pPr>
                          <w:ind w:left="13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Original Article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3049F5" w14:textId="77777777" w:rsidR="00CA2FFC" w:rsidRDefault="00CA2FFC">
      <w:pPr>
        <w:pStyle w:val="BodyText"/>
        <w:spacing w:before="10"/>
        <w:rPr>
          <w:sz w:val="17"/>
        </w:rPr>
      </w:pPr>
    </w:p>
    <w:p w14:paraId="3491EAD6" w14:textId="77777777" w:rsidR="00CA2FFC" w:rsidRDefault="00000000">
      <w:pPr>
        <w:pStyle w:val="Title"/>
      </w:pPr>
      <w:r>
        <w:rPr>
          <w:color w:val="2E3092"/>
        </w:rPr>
        <w:t>A Comparison of the Effect of Isoflurane and Propofol on Liver Enzymes</w:t>
      </w:r>
    </w:p>
    <w:p w14:paraId="5CEADB60" w14:textId="77777777" w:rsidR="00CA2FFC" w:rsidRDefault="00CA2FFC">
      <w:pPr>
        <w:pStyle w:val="BodyText"/>
        <w:rPr>
          <w:rFonts w:ascii="Arial"/>
          <w:b/>
          <w:sz w:val="22"/>
        </w:rPr>
      </w:pPr>
    </w:p>
    <w:p w14:paraId="38EEC9BB" w14:textId="30CED82D" w:rsidR="00CA2FFC" w:rsidRDefault="00060F05">
      <w:pPr>
        <w:pStyle w:val="Heading2"/>
        <w:spacing w:before="101" w:line="247" w:lineRule="auto"/>
        <w:ind w:right="3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F9FB4D2" wp14:editId="0B0DF078">
                <wp:simplePos x="0" y="0"/>
                <wp:positionH relativeFrom="page">
                  <wp:posOffset>681990</wp:posOffset>
                </wp:positionH>
                <wp:positionV relativeFrom="paragraph">
                  <wp:posOffset>64770</wp:posOffset>
                </wp:positionV>
                <wp:extent cx="4783455" cy="3089275"/>
                <wp:effectExtent l="0" t="0" r="0" b="0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3455" cy="3089275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D25B0" w14:textId="77777777" w:rsidR="00CA2FFC" w:rsidRDefault="00000000">
                            <w:pPr>
                              <w:spacing w:before="18"/>
                              <w:ind w:left="5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E3092"/>
                                <w:sz w:val="20"/>
                              </w:rPr>
                              <w:t>Abstract</w:t>
                            </w:r>
                          </w:p>
                          <w:p w14:paraId="39CB9187" w14:textId="77777777" w:rsidR="00CA2FFC" w:rsidRDefault="00000000">
                            <w:pPr>
                              <w:spacing w:before="32" w:line="254" w:lineRule="auto"/>
                              <w:ind w:left="55" w:right="4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Background:</w:t>
                            </w:r>
                            <w:r>
                              <w:rPr>
                                <w:b/>
                                <w:color w:val="231F20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Isoflurane</w:t>
                            </w:r>
                            <w:r>
                              <w:rPr>
                                <w:color w:val="231F20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propofol</w:t>
                            </w:r>
                            <w:r>
                              <w:rPr>
                                <w:color w:val="231F20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routinely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used</w:t>
                            </w:r>
                            <w:r>
                              <w:rPr>
                                <w:color w:val="231F20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maintenance</w:t>
                            </w:r>
                            <w:r>
                              <w:rPr>
                                <w:color w:val="231F20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anaesthesia. 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>However,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>recently,</w:t>
                            </w:r>
                            <w:r>
                              <w:rPr>
                                <w:color w:val="231F20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they</w:t>
                            </w:r>
                            <w:r>
                              <w:rPr>
                                <w:color w:val="231F20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>have</w:t>
                            </w:r>
                            <w:r>
                              <w:rPr>
                                <w:color w:val="231F20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been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>implicated</w:t>
                            </w:r>
                            <w:r>
                              <w:rPr>
                                <w:color w:val="231F20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>hepatotoxicity</w:t>
                            </w:r>
                            <w:r>
                              <w:rPr>
                                <w:color w:val="231F20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resulting</w:t>
                            </w:r>
                            <w:r>
                              <w:rPr>
                                <w:color w:val="231F20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acute</w:t>
                            </w:r>
                            <w:r>
                              <w:rPr>
                                <w:color w:val="231F20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>liver</w:t>
                            </w:r>
                            <w:r>
                              <w:rPr>
                                <w:color w:val="231F20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>failure.</w:t>
                            </w:r>
                            <w:r>
                              <w:rPr>
                                <w:color w:val="231F20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Objective: 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>We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compared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effects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 isoflurane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>propofol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liver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enzymes;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aspartate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transaminases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(AST),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alanine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transaminases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>(ALT),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alkaline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phosphatase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(ALP)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bilirubin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(Tbil)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>following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general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anaesthesia.</w:t>
                            </w:r>
                            <w:r>
                              <w:rPr>
                                <w:color w:val="231F20"/>
                                <w:spacing w:val="-2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Materials</w:t>
                            </w:r>
                            <w:r>
                              <w:rPr>
                                <w:b/>
                                <w:color w:val="231F20"/>
                                <w:spacing w:val="-2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231F20"/>
                                <w:spacing w:val="-2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Methods:</w:t>
                            </w:r>
                            <w:r>
                              <w:rPr>
                                <w:b/>
                                <w:color w:val="231F20"/>
                                <w:spacing w:val="-3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2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randomized,</w:t>
                            </w:r>
                            <w:r>
                              <w:rPr>
                                <w:color w:val="231F20"/>
                                <w:spacing w:val="-2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controlled</w:t>
                            </w:r>
                            <w:r>
                              <w:rPr>
                                <w:color w:val="231F20"/>
                                <w:spacing w:val="-2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clinical</w:t>
                            </w:r>
                            <w:r>
                              <w:rPr>
                                <w:color w:val="231F20"/>
                                <w:spacing w:val="-2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trial</w:t>
                            </w:r>
                            <w:r>
                              <w:rPr>
                                <w:color w:val="231F20"/>
                                <w:spacing w:val="-3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>involved</w:t>
                            </w:r>
                            <w:r>
                              <w:rPr>
                                <w:color w:val="231F20"/>
                                <w:spacing w:val="-2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60</w:t>
                            </w:r>
                            <w:r>
                              <w:rPr>
                                <w:color w:val="231F20"/>
                                <w:spacing w:val="-2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ASA</w:t>
                            </w:r>
                            <w:r>
                              <w:rPr>
                                <w:color w:val="231F20"/>
                                <w:spacing w:val="-2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231F20"/>
                                <w:spacing w:val="-2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and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II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patients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aged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18–64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years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scheduled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elective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surgery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requiring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anaesthesia.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Anaesthesia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induced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>intravenous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sodium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thiopentone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  <w:spacing w:val="-2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mg/kg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>atracurium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0.5</w:t>
                            </w:r>
                            <w:r>
                              <w:rPr>
                                <w:color w:val="231F20"/>
                                <w:spacing w:val="-2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mg/kg,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maintained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in group I with isoflurane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(MAC,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0.8%-1.5%) and in group P with (propofol infusion,</w:t>
                            </w:r>
                            <w:r>
                              <w:rPr>
                                <w:color w:val="231F20"/>
                                <w:spacing w:val="-3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100–200</w:t>
                            </w:r>
                            <w:r>
                              <w:rPr>
                                <w:rFonts w:ascii="Georgia" w:hAnsi="Georgia"/>
                                <w:color w:val="231F20"/>
                                <w:w w:val="105"/>
                                <w:sz w:val="18"/>
                              </w:rPr>
                              <w:t>µ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g/ kg/minute).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Blood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samples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were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taken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pre-induction,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immediate-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24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hours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post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>operatively.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The serum levels of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AST, 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ALT, 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ALP,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Tbil were analyzed and compared in both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groups.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Risk factors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for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post operative hepatotoxicity were determined.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 xml:space="preserve">Result: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Propofol caused a significant reduction in ALP (</w:t>
                            </w:r>
                            <w:r>
                              <w:rPr>
                                <w:i/>
                                <w:color w:val="231F20"/>
                                <w:w w:val="105"/>
                                <w:sz w:val="18"/>
                              </w:rPr>
                              <w:t xml:space="preserve">P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= 0.005) but increase in Tbil (</w:t>
                            </w:r>
                            <w:r>
                              <w:rPr>
                                <w:i/>
                                <w:color w:val="231F20"/>
                                <w:w w:val="105"/>
                                <w:sz w:val="18"/>
                              </w:rPr>
                              <w:t xml:space="preserve">P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= 0.010) 24 hours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postoperatively.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Though isoflurane had consistently higher values of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AST,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ALP and Tbil than propofol, only the mean AST values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at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24 hours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post-operative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significantly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higher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(</w:t>
                            </w:r>
                            <w:r>
                              <w:rPr>
                                <w:i/>
                                <w:color w:val="231F20"/>
                                <w:w w:val="105"/>
                                <w:sz w:val="18"/>
                              </w:rPr>
                              <w:t>P</w:t>
                            </w:r>
                            <w:r>
                              <w:rPr>
                                <w:i/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=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0.045).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There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significant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increase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24 hours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post-operative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Tbil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following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massive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blood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loss;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[odd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ratio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23.91,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95%,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CI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(1.685–339.315)], </w:t>
                            </w:r>
                            <w:r>
                              <w:rPr>
                                <w:i/>
                                <w:color w:val="231F20"/>
                                <w:w w:val="105"/>
                                <w:sz w:val="18"/>
                              </w:rPr>
                              <w:t xml:space="preserve">P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= 0.019.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 xml:space="preserve">Conclusion: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Both agents had a varied effect on liver enzymes. Isoflurane resulted in a significantly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higher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increase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24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hours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post-operative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serum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AST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than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propofol.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Propofol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caused a significant increase in 24 hours post-operative total bilirubin. Caution is therefore recommended in their use in patients with altered liver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enzymes.</w:t>
                            </w:r>
                          </w:p>
                          <w:p w14:paraId="519AB18C" w14:textId="77777777" w:rsidR="00CA2FFC" w:rsidRDefault="00CA2FFC">
                            <w:pPr>
                              <w:pStyle w:val="BodyText"/>
                              <w:spacing w:before="8"/>
                              <w:rPr>
                                <w:sz w:val="15"/>
                              </w:rPr>
                            </w:pPr>
                          </w:p>
                          <w:p w14:paraId="369A28F8" w14:textId="77777777" w:rsidR="00CA2FFC" w:rsidRDefault="00000000">
                            <w:pPr>
                              <w:tabs>
                                <w:tab w:val="left" w:pos="7476"/>
                              </w:tabs>
                              <w:ind w:left="55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E3092"/>
                                <w:spacing w:val="-3"/>
                                <w:sz w:val="18"/>
                                <w:u w:val="single" w:color="2E3092"/>
                              </w:rPr>
                              <w:t>Keywords:</w:t>
                            </w:r>
                            <w:r>
                              <w:rPr>
                                <w:b/>
                                <w:color w:val="2E3092"/>
                                <w:spacing w:val="-10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General</w:t>
                            </w:r>
                            <w:r>
                              <w:rPr>
                                <w:i/>
                                <w:color w:val="231F20"/>
                                <w:spacing w:val="-10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anaesthesia,</w:t>
                            </w:r>
                            <w:r>
                              <w:rPr>
                                <w:i/>
                                <w:color w:val="231F20"/>
                                <w:spacing w:val="-10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isoflurane,</w:t>
                            </w:r>
                            <w:r>
                              <w:rPr>
                                <w:i/>
                                <w:color w:val="231F20"/>
                                <w:spacing w:val="-10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liver</w:t>
                            </w:r>
                            <w:r>
                              <w:rPr>
                                <w:i/>
                                <w:color w:val="231F20"/>
                                <w:spacing w:val="-10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enzymes,</w:t>
                            </w:r>
                            <w:r>
                              <w:rPr>
                                <w:i/>
                                <w:color w:val="231F20"/>
                                <w:spacing w:val="-10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propofol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FB4D2" id="Text Box 11" o:spid="_x0000_s1030" type="#_x0000_t202" style="position:absolute;left:0;text-align:left;margin-left:53.7pt;margin-top:5.1pt;width:376.65pt;height:243.2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" fillcolor="#e0def0" stroked="f">
                <v:textbox inset="0,0,0,0">
                  <w:txbxContent>
                    <w:p w14:paraId="19ED25B0" w14:textId="77777777" w:rsidR="00CA2FFC" w:rsidRDefault="00000000">
                      <w:pPr>
                        <w:spacing w:before="18"/>
                        <w:ind w:left="5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E3092"/>
                          <w:sz w:val="20"/>
                        </w:rPr>
                        <w:t>Abstract</w:t>
                      </w:r>
                    </w:p>
                    <w:p w14:paraId="39CB9187" w14:textId="77777777" w:rsidR="00CA2FFC" w:rsidRDefault="00000000">
                      <w:pPr>
                        <w:spacing w:before="32" w:line="254" w:lineRule="auto"/>
                        <w:ind w:left="55" w:right="49"/>
                        <w:jc w:val="both"/>
                        <w:rPr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Background:</w:t>
                      </w:r>
                      <w:r>
                        <w:rPr>
                          <w:b/>
                          <w:color w:val="231F20"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Isoflurane</w:t>
                      </w:r>
                      <w:r>
                        <w:rPr>
                          <w:color w:val="231F20"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propofol</w:t>
                      </w:r>
                      <w:r>
                        <w:rPr>
                          <w:color w:val="231F20"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are</w:t>
                      </w:r>
                      <w:r>
                        <w:rPr>
                          <w:color w:val="231F20"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routinely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used</w:t>
                      </w:r>
                      <w:r>
                        <w:rPr>
                          <w:color w:val="231F20"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for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maintenance</w:t>
                      </w:r>
                      <w:r>
                        <w:rPr>
                          <w:color w:val="231F20"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general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anaesthesia. 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>However,</w:t>
                      </w:r>
                      <w:r>
                        <w:rPr>
                          <w:color w:val="231F20"/>
                          <w:spacing w:val="-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>recently,</w:t>
                      </w:r>
                      <w:r>
                        <w:rPr>
                          <w:color w:val="231F20"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they</w:t>
                      </w:r>
                      <w:r>
                        <w:rPr>
                          <w:color w:val="231F20"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>have</w:t>
                      </w:r>
                      <w:r>
                        <w:rPr>
                          <w:color w:val="231F20"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been</w:t>
                      </w:r>
                      <w:r>
                        <w:rPr>
                          <w:color w:val="231F20"/>
                          <w:spacing w:val="-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>implicated</w:t>
                      </w:r>
                      <w:r>
                        <w:rPr>
                          <w:color w:val="231F20"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>hepatotoxicity</w:t>
                      </w:r>
                      <w:r>
                        <w:rPr>
                          <w:color w:val="231F20"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resulting</w:t>
                      </w:r>
                      <w:r>
                        <w:rPr>
                          <w:color w:val="231F20"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acute</w:t>
                      </w:r>
                      <w:r>
                        <w:rPr>
                          <w:color w:val="231F20"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>liver</w:t>
                      </w:r>
                      <w:r>
                        <w:rPr>
                          <w:color w:val="231F20"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>failure.</w:t>
                      </w:r>
                      <w:r>
                        <w:rPr>
                          <w:color w:val="231F20"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4"/>
                          <w:w w:val="105"/>
                          <w:sz w:val="18"/>
                        </w:rPr>
                        <w:t xml:space="preserve">Objective: 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>We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compared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effects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 isoflurane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>propofol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on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liver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enzymes;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aspartate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transaminases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(AST),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alanine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transaminases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>(ALT),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alkaline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phosphatase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(ALP)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total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bilirubin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(Tbil)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>following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general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anaesthesia.</w:t>
                      </w:r>
                      <w:r>
                        <w:rPr>
                          <w:color w:val="231F20"/>
                          <w:spacing w:val="-2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Materials</w:t>
                      </w:r>
                      <w:r>
                        <w:rPr>
                          <w:b/>
                          <w:color w:val="231F20"/>
                          <w:spacing w:val="-2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b/>
                          <w:color w:val="231F20"/>
                          <w:spacing w:val="-2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Methods:</w:t>
                      </w:r>
                      <w:r>
                        <w:rPr>
                          <w:b/>
                          <w:color w:val="231F20"/>
                          <w:spacing w:val="-3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This</w:t>
                      </w:r>
                      <w:r>
                        <w:rPr>
                          <w:color w:val="231F20"/>
                          <w:spacing w:val="-2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randomized,</w:t>
                      </w:r>
                      <w:r>
                        <w:rPr>
                          <w:color w:val="231F20"/>
                          <w:spacing w:val="-2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controlled</w:t>
                      </w:r>
                      <w:r>
                        <w:rPr>
                          <w:color w:val="231F20"/>
                          <w:spacing w:val="-2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clinical</w:t>
                      </w:r>
                      <w:r>
                        <w:rPr>
                          <w:color w:val="231F20"/>
                          <w:spacing w:val="-2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trial</w:t>
                      </w:r>
                      <w:r>
                        <w:rPr>
                          <w:color w:val="231F20"/>
                          <w:spacing w:val="-3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>involved</w:t>
                      </w:r>
                      <w:r>
                        <w:rPr>
                          <w:color w:val="231F20"/>
                          <w:spacing w:val="-2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60</w:t>
                      </w:r>
                      <w:r>
                        <w:rPr>
                          <w:color w:val="231F20"/>
                          <w:spacing w:val="-2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ASA</w:t>
                      </w:r>
                      <w:r>
                        <w:rPr>
                          <w:color w:val="231F20"/>
                          <w:spacing w:val="-2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</w:t>
                      </w:r>
                      <w:r>
                        <w:rPr>
                          <w:color w:val="231F20"/>
                          <w:spacing w:val="-2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and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II</w:t>
                      </w:r>
                      <w:r>
                        <w:rPr>
                          <w:color w:val="231F20"/>
                          <w:spacing w:val="-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patients</w:t>
                      </w:r>
                      <w:r>
                        <w:rPr>
                          <w:color w:val="231F20"/>
                          <w:spacing w:val="-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aged</w:t>
                      </w:r>
                      <w:r>
                        <w:rPr>
                          <w:color w:val="231F20"/>
                          <w:spacing w:val="-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18–64</w:t>
                      </w:r>
                      <w:r>
                        <w:rPr>
                          <w:color w:val="231F20"/>
                          <w:spacing w:val="-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years</w:t>
                      </w:r>
                      <w:r>
                        <w:rPr>
                          <w:color w:val="231F20"/>
                          <w:spacing w:val="-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scheduled</w:t>
                      </w:r>
                      <w:r>
                        <w:rPr>
                          <w:color w:val="231F20"/>
                          <w:spacing w:val="-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>for</w:t>
                      </w:r>
                      <w:r>
                        <w:rPr>
                          <w:color w:val="231F20"/>
                          <w:spacing w:val="-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elective</w:t>
                      </w:r>
                      <w:r>
                        <w:rPr>
                          <w:color w:val="231F20"/>
                          <w:spacing w:val="-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surgery</w:t>
                      </w:r>
                      <w:r>
                        <w:rPr>
                          <w:color w:val="231F20"/>
                          <w:spacing w:val="-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requiring</w:t>
                      </w:r>
                      <w:r>
                        <w:rPr>
                          <w:color w:val="231F20"/>
                          <w:spacing w:val="-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general</w:t>
                      </w:r>
                      <w:r>
                        <w:rPr>
                          <w:color w:val="231F20"/>
                          <w:spacing w:val="-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anaesthesia.</w:t>
                      </w:r>
                      <w:r>
                        <w:rPr>
                          <w:color w:val="231F20"/>
                          <w:spacing w:val="-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Anaesthesia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was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induced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with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>intravenous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sodium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thiopentone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5</w:t>
                      </w:r>
                      <w:r>
                        <w:rPr>
                          <w:color w:val="231F20"/>
                          <w:spacing w:val="-2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mg/kg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>atracurium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0.5</w:t>
                      </w:r>
                      <w:r>
                        <w:rPr>
                          <w:color w:val="231F20"/>
                          <w:spacing w:val="-2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mg/kg,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maintained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in group I with isoflurane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(MAC,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0.8%-1.5%) and in group P with (propofol infusion,</w:t>
                      </w:r>
                      <w:r>
                        <w:rPr>
                          <w:color w:val="231F20"/>
                          <w:spacing w:val="-3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100–200</w:t>
                      </w:r>
                      <w:r>
                        <w:rPr>
                          <w:rFonts w:ascii="Georgia" w:hAnsi="Georgia"/>
                          <w:color w:val="231F20"/>
                          <w:w w:val="105"/>
                          <w:sz w:val="18"/>
                        </w:rPr>
                        <w:t>µ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g/ kg/minute).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Blood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samples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were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taken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pre-induction,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immediate-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24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hours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post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>operatively.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The serum levels of 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AST, 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ALT, 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ALP,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Tbil were analyzed and compared in both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groups.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Risk factors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for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post operative hepatotoxicity were determined.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 xml:space="preserve">Result: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Propofol caused a significant reduction in ALP (</w:t>
                      </w:r>
                      <w:r>
                        <w:rPr>
                          <w:i/>
                          <w:color w:val="231F20"/>
                          <w:w w:val="105"/>
                          <w:sz w:val="18"/>
                        </w:rPr>
                        <w:t xml:space="preserve">P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= 0.005) but increase in Tbil (</w:t>
                      </w:r>
                      <w:r>
                        <w:rPr>
                          <w:i/>
                          <w:color w:val="231F20"/>
                          <w:w w:val="105"/>
                          <w:sz w:val="18"/>
                        </w:rPr>
                        <w:t xml:space="preserve">P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= 0.010) 24 hours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postoperatively.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Though isoflurane had consistently higher values of 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AST,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ALP and Tbil than propofol, only the mean AST values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at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24 hours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post-operative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was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significantly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higher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(</w:t>
                      </w:r>
                      <w:r>
                        <w:rPr>
                          <w:i/>
                          <w:color w:val="231F20"/>
                          <w:w w:val="105"/>
                          <w:sz w:val="18"/>
                        </w:rPr>
                        <w:t>P</w:t>
                      </w:r>
                      <w:r>
                        <w:rPr>
                          <w:i/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=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0.045).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There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was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significant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increase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24 hours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post-operative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Tbil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following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massive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blood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loss;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[odd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ratio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23.91,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95%,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CI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(1.685–339.315)], </w:t>
                      </w:r>
                      <w:r>
                        <w:rPr>
                          <w:i/>
                          <w:color w:val="231F20"/>
                          <w:w w:val="105"/>
                          <w:sz w:val="18"/>
                        </w:rPr>
                        <w:t xml:space="preserve">P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= 0.019.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 xml:space="preserve">Conclusion: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Both agents had a varied effect on liver enzymes. Isoflurane resulted in a significantly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higher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increase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24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hours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post-operative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serum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AST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than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propofol.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Propofol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caused a significant increase in 24 hours post-operative total bilirubin. Caution is therefore recommended in their use in patients with altered liver</w:t>
                      </w:r>
                      <w:r>
                        <w:rPr>
                          <w:color w:val="231F20"/>
                          <w:spacing w:val="-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enzymes.</w:t>
                      </w:r>
                    </w:p>
                    <w:p w14:paraId="519AB18C" w14:textId="77777777" w:rsidR="00CA2FFC" w:rsidRDefault="00CA2FFC">
                      <w:pPr>
                        <w:pStyle w:val="BodyText"/>
                        <w:spacing w:before="8"/>
                        <w:rPr>
                          <w:sz w:val="15"/>
                        </w:rPr>
                      </w:pPr>
                    </w:p>
                    <w:p w14:paraId="369A28F8" w14:textId="77777777" w:rsidR="00CA2FFC" w:rsidRDefault="00000000">
                      <w:pPr>
                        <w:tabs>
                          <w:tab w:val="left" w:pos="7476"/>
                        </w:tabs>
                        <w:ind w:left="55"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color w:val="2E3092"/>
                          <w:spacing w:val="-3"/>
                          <w:sz w:val="18"/>
                          <w:u w:val="single" w:color="2E3092"/>
                        </w:rPr>
                        <w:t>Keywords:</w:t>
                      </w:r>
                      <w:r>
                        <w:rPr>
                          <w:b/>
                          <w:color w:val="2E3092"/>
                          <w:spacing w:val="-10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General</w:t>
                      </w:r>
                      <w:r>
                        <w:rPr>
                          <w:i/>
                          <w:color w:val="231F20"/>
                          <w:spacing w:val="-10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anaesthesia,</w:t>
                      </w:r>
                      <w:r>
                        <w:rPr>
                          <w:i/>
                          <w:color w:val="231F20"/>
                          <w:spacing w:val="-10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isoflurane,</w:t>
                      </w:r>
                      <w:r>
                        <w:rPr>
                          <w:i/>
                          <w:color w:val="231F20"/>
                          <w:spacing w:val="-10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liver</w:t>
                      </w:r>
                      <w:r>
                        <w:rPr>
                          <w:i/>
                          <w:color w:val="231F20"/>
                          <w:spacing w:val="-10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enzymes,</w:t>
                      </w:r>
                      <w:r>
                        <w:rPr>
                          <w:i/>
                          <w:color w:val="231F20"/>
                          <w:spacing w:val="-10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propofol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231F20"/>
        </w:rPr>
        <w:t>Motunrayo Adebukunola Oladimeji,  Ibironke Desalu, Oyebola Olubodun Adekola,</w:t>
      </w:r>
    </w:p>
    <w:p w14:paraId="3BBDD09E" w14:textId="77777777" w:rsidR="00CA2FFC" w:rsidRDefault="00000000">
      <w:pPr>
        <w:spacing w:line="247" w:lineRule="auto"/>
        <w:ind w:left="8035" w:right="88"/>
        <w:rPr>
          <w:rFonts w:ascii="Arial"/>
          <w:b/>
        </w:rPr>
      </w:pPr>
      <w:r>
        <w:rPr>
          <w:rFonts w:ascii="Arial"/>
          <w:b/>
          <w:color w:val="231F20"/>
        </w:rPr>
        <w:t>Olanrewaju Akanmu, Adeniyi Abiodun Adesida</w:t>
      </w:r>
    </w:p>
    <w:p w14:paraId="7BF91463" w14:textId="77777777" w:rsidR="00CA2FFC" w:rsidRDefault="00000000">
      <w:pPr>
        <w:spacing w:before="38" w:line="247" w:lineRule="auto"/>
        <w:ind w:left="8035" w:right="157"/>
        <w:rPr>
          <w:i/>
          <w:sz w:val="16"/>
        </w:rPr>
      </w:pPr>
      <w:r>
        <w:rPr>
          <w:i/>
          <w:color w:val="231F20"/>
          <w:w w:val="105"/>
          <w:sz w:val="16"/>
        </w:rPr>
        <w:t xml:space="preserve">College of Medicine, </w:t>
      </w:r>
      <w:r>
        <w:rPr>
          <w:i/>
          <w:color w:val="231F20"/>
          <w:spacing w:val="-3"/>
          <w:w w:val="105"/>
          <w:sz w:val="16"/>
        </w:rPr>
        <w:t xml:space="preserve">University </w:t>
      </w:r>
      <w:r>
        <w:rPr>
          <w:i/>
          <w:color w:val="231F20"/>
          <w:w w:val="105"/>
          <w:sz w:val="16"/>
        </w:rPr>
        <w:t xml:space="preserve">of Lagos/ Lagos University </w:t>
      </w:r>
      <w:r>
        <w:rPr>
          <w:i/>
          <w:color w:val="231F20"/>
          <w:spacing w:val="-3"/>
          <w:w w:val="105"/>
          <w:sz w:val="16"/>
        </w:rPr>
        <w:t xml:space="preserve">Teaching </w:t>
      </w:r>
      <w:r>
        <w:rPr>
          <w:i/>
          <w:color w:val="231F20"/>
          <w:w w:val="105"/>
          <w:sz w:val="16"/>
        </w:rPr>
        <w:t xml:space="preserve">Hospital, </w:t>
      </w:r>
      <w:r>
        <w:rPr>
          <w:i/>
          <w:color w:val="231F20"/>
          <w:spacing w:val="-5"/>
          <w:w w:val="105"/>
          <w:sz w:val="16"/>
        </w:rPr>
        <w:t xml:space="preserve">P.M.B </w:t>
      </w:r>
      <w:r>
        <w:rPr>
          <w:i/>
          <w:color w:val="231F20"/>
          <w:w w:val="105"/>
          <w:sz w:val="16"/>
        </w:rPr>
        <w:t xml:space="preserve">12003 </w:t>
      </w:r>
      <w:r>
        <w:rPr>
          <w:i/>
          <w:color w:val="231F20"/>
          <w:spacing w:val="-3"/>
          <w:w w:val="105"/>
          <w:sz w:val="16"/>
        </w:rPr>
        <w:t xml:space="preserve">Lagos, </w:t>
      </w:r>
      <w:r>
        <w:rPr>
          <w:i/>
          <w:color w:val="231F20"/>
          <w:w w:val="105"/>
          <w:sz w:val="16"/>
        </w:rPr>
        <w:t>Nigeria</w:t>
      </w:r>
    </w:p>
    <w:p w14:paraId="1D9015C0" w14:textId="77777777" w:rsidR="00CA2FFC" w:rsidRDefault="00CA2FFC">
      <w:pPr>
        <w:pStyle w:val="BodyText"/>
        <w:rPr>
          <w:i/>
        </w:rPr>
      </w:pPr>
    </w:p>
    <w:p w14:paraId="3B9F1CEC" w14:textId="77777777" w:rsidR="00CA2FFC" w:rsidRDefault="00CA2FFC">
      <w:pPr>
        <w:pStyle w:val="BodyText"/>
        <w:rPr>
          <w:i/>
        </w:rPr>
      </w:pPr>
    </w:p>
    <w:p w14:paraId="62257016" w14:textId="77777777" w:rsidR="00CA2FFC" w:rsidRDefault="00CA2FFC">
      <w:pPr>
        <w:pStyle w:val="BodyText"/>
        <w:rPr>
          <w:i/>
        </w:rPr>
      </w:pPr>
    </w:p>
    <w:p w14:paraId="5149DA7A" w14:textId="77777777" w:rsidR="00CA2FFC" w:rsidRDefault="00CA2FFC">
      <w:pPr>
        <w:pStyle w:val="BodyText"/>
        <w:rPr>
          <w:i/>
        </w:rPr>
      </w:pPr>
    </w:p>
    <w:p w14:paraId="194F5609" w14:textId="77777777" w:rsidR="00CA2FFC" w:rsidRDefault="00CA2FFC">
      <w:pPr>
        <w:pStyle w:val="BodyText"/>
        <w:rPr>
          <w:i/>
        </w:rPr>
      </w:pPr>
    </w:p>
    <w:p w14:paraId="13A45756" w14:textId="77777777" w:rsidR="00CA2FFC" w:rsidRDefault="00CA2FFC">
      <w:pPr>
        <w:pStyle w:val="BodyText"/>
        <w:rPr>
          <w:i/>
        </w:rPr>
      </w:pPr>
    </w:p>
    <w:p w14:paraId="22B73D55" w14:textId="77777777" w:rsidR="00CA2FFC" w:rsidRDefault="00CA2FFC">
      <w:pPr>
        <w:pStyle w:val="BodyText"/>
        <w:rPr>
          <w:i/>
        </w:rPr>
      </w:pPr>
    </w:p>
    <w:p w14:paraId="6AB8BD78" w14:textId="77777777" w:rsidR="00CA2FFC" w:rsidRDefault="00CA2FFC">
      <w:pPr>
        <w:pStyle w:val="BodyText"/>
        <w:spacing w:before="1"/>
        <w:rPr>
          <w:i/>
          <w:sz w:val="29"/>
        </w:rPr>
      </w:pPr>
    </w:p>
    <w:p w14:paraId="4C498B65" w14:textId="77777777" w:rsidR="00CA2FFC" w:rsidRDefault="00CA2FFC">
      <w:pPr>
        <w:rPr>
          <w:sz w:val="29"/>
        </w:rPr>
        <w:sectPr w:rsidR="00CA2FFC">
          <w:headerReference w:type="default" r:id="rId7"/>
          <w:type w:val="continuous"/>
          <w:pgSz w:w="12240" w:h="15840"/>
          <w:pgMar w:top="900" w:right="960" w:bottom="280" w:left="960" w:header="194" w:footer="720" w:gutter="0"/>
          <w:cols w:space="720"/>
        </w:sectPr>
      </w:pPr>
    </w:p>
    <w:p w14:paraId="3C7583A0" w14:textId="77777777" w:rsidR="00CA2FFC" w:rsidRDefault="00000000">
      <w:pPr>
        <w:pStyle w:val="Heading1"/>
        <w:ind w:left="113"/>
      </w:pPr>
      <w:r>
        <w:rPr>
          <w:color w:val="2E3092"/>
        </w:rPr>
        <w:t>Introduction</w:t>
      </w:r>
    </w:p>
    <w:p w14:paraId="0347541D" w14:textId="77777777" w:rsidR="00CA2FFC" w:rsidRDefault="00000000">
      <w:pPr>
        <w:pStyle w:val="BodyText"/>
        <w:spacing w:before="117" w:line="249" w:lineRule="auto"/>
        <w:ind w:left="113" w:right="38"/>
        <w:jc w:val="both"/>
      </w:pPr>
      <w:r>
        <w:rPr>
          <w:color w:val="231F20"/>
          <w:w w:val="105"/>
        </w:rPr>
        <w:t xml:space="preserve">The halogenated inhalational anaesthetics </w:t>
      </w:r>
      <w:r>
        <w:rPr>
          <w:color w:val="231F20"/>
          <w:spacing w:val="-6"/>
          <w:w w:val="105"/>
        </w:rPr>
        <w:t>have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been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linked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idiosyncratic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liver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injury </w:t>
      </w:r>
      <w:r>
        <w:rPr>
          <w:color w:val="231F20"/>
          <w:spacing w:val="-3"/>
          <w:w w:val="105"/>
        </w:rPr>
        <w:t xml:space="preserve">for </w:t>
      </w:r>
      <w:r>
        <w:rPr>
          <w:color w:val="231F20"/>
          <w:w w:val="105"/>
        </w:rPr>
        <w:t xml:space="preserve">more than 50 years with presentation </w:t>
      </w:r>
      <w:r>
        <w:rPr>
          <w:color w:val="231F20"/>
          <w:spacing w:val="10"/>
          <w:w w:val="105"/>
        </w:rPr>
        <w:t xml:space="preserve">ranging </w:t>
      </w:r>
      <w:r>
        <w:rPr>
          <w:color w:val="231F20"/>
          <w:spacing w:val="7"/>
          <w:w w:val="105"/>
        </w:rPr>
        <w:t xml:space="preserve">from </w:t>
      </w:r>
      <w:r>
        <w:rPr>
          <w:color w:val="231F20"/>
          <w:spacing w:val="10"/>
          <w:w w:val="105"/>
        </w:rPr>
        <w:t xml:space="preserve">asymptomatic </w:t>
      </w:r>
      <w:r>
        <w:rPr>
          <w:color w:val="231F20"/>
          <w:spacing w:val="9"/>
          <w:w w:val="105"/>
        </w:rPr>
        <w:t xml:space="preserve">alanine </w:t>
      </w:r>
      <w:r>
        <w:rPr>
          <w:color w:val="231F20"/>
          <w:spacing w:val="4"/>
          <w:w w:val="105"/>
        </w:rPr>
        <w:t xml:space="preserve">transaminase </w:t>
      </w:r>
      <w:r>
        <w:rPr>
          <w:color w:val="231F20"/>
          <w:w w:val="105"/>
        </w:rPr>
        <w:t xml:space="preserve">(ALT) </w:t>
      </w:r>
      <w:r>
        <w:rPr>
          <w:color w:val="231F20"/>
          <w:spacing w:val="3"/>
          <w:w w:val="105"/>
        </w:rPr>
        <w:t xml:space="preserve">elevations </w:t>
      </w:r>
      <w:r>
        <w:rPr>
          <w:color w:val="231F20"/>
          <w:spacing w:val="2"/>
          <w:w w:val="105"/>
        </w:rPr>
        <w:t xml:space="preserve">to </w:t>
      </w:r>
      <w:r>
        <w:rPr>
          <w:color w:val="231F20"/>
          <w:spacing w:val="4"/>
          <w:w w:val="105"/>
        </w:rPr>
        <w:t xml:space="preserve">fatal </w:t>
      </w:r>
      <w:r>
        <w:rPr>
          <w:color w:val="231F20"/>
          <w:w w:val="105"/>
        </w:rPr>
        <w:t>hepatic necrosis.</w:t>
      </w:r>
      <w:r>
        <w:rPr>
          <w:color w:val="231F20"/>
          <w:w w:val="105"/>
          <w:position w:val="7"/>
          <w:sz w:val="11"/>
        </w:rPr>
        <w:t>,[1,2]</w:t>
      </w:r>
      <w:r>
        <w:rPr>
          <w:color w:val="231F20"/>
          <w:w w:val="105"/>
        </w:rPr>
        <w:t xml:space="preserve">This injury is usually </w:t>
      </w:r>
      <w:r>
        <w:rPr>
          <w:color w:val="231F20"/>
          <w:spacing w:val="3"/>
          <w:w w:val="105"/>
        </w:rPr>
        <w:t xml:space="preserve">recognized </w:t>
      </w:r>
      <w:r>
        <w:rPr>
          <w:color w:val="231F20"/>
          <w:w w:val="105"/>
        </w:rPr>
        <w:t xml:space="preserve">when it </w:t>
      </w:r>
      <w:r>
        <w:rPr>
          <w:color w:val="231F20"/>
          <w:spacing w:val="3"/>
          <w:w w:val="105"/>
        </w:rPr>
        <w:t xml:space="preserve">results </w:t>
      </w:r>
      <w:r>
        <w:rPr>
          <w:color w:val="231F20"/>
          <w:w w:val="105"/>
        </w:rPr>
        <w:t xml:space="preserve">in </w:t>
      </w:r>
      <w:r>
        <w:rPr>
          <w:color w:val="231F20"/>
          <w:spacing w:val="4"/>
          <w:w w:val="105"/>
        </w:rPr>
        <w:t xml:space="preserve">fulminant </w:t>
      </w:r>
      <w:r>
        <w:rPr>
          <w:color w:val="231F20"/>
          <w:w w:val="105"/>
        </w:rPr>
        <w:t xml:space="preserve">hepatitis, however authors </w:t>
      </w:r>
      <w:r>
        <w:rPr>
          <w:color w:val="231F20"/>
          <w:spacing w:val="-4"/>
          <w:w w:val="105"/>
        </w:rPr>
        <w:t xml:space="preserve">have </w:t>
      </w:r>
      <w:r>
        <w:rPr>
          <w:color w:val="231F20"/>
          <w:w w:val="105"/>
        </w:rPr>
        <w:t xml:space="preserve">reported </w:t>
      </w:r>
      <w:r>
        <w:rPr>
          <w:color w:val="231F20"/>
          <w:spacing w:val="2"/>
          <w:w w:val="105"/>
        </w:rPr>
        <w:t xml:space="preserve">that </w:t>
      </w:r>
      <w:r>
        <w:rPr>
          <w:color w:val="231F20"/>
          <w:spacing w:val="4"/>
          <w:w w:val="105"/>
        </w:rPr>
        <w:t xml:space="preserve">milder cases </w:t>
      </w:r>
      <w:r>
        <w:rPr>
          <w:color w:val="231F20"/>
          <w:spacing w:val="2"/>
          <w:w w:val="105"/>
        </w:rPr>
        <w:t xml:space="preserve">of </w:t>
      </w:r>
      <w:r>
        <w:rPr>
          <w:color w:val="231F20"/>
          <w:spacing w:val="3"/>
          <w:w w:val="105"/>
        </w:rPr>
        <w:t xml:space="preserve">hepatitis </w:t>
      </w:r>
      <w:r>
        <w:rPr>
          <w:color w:val="231F20"/>
          <w:spacing w:val="2"/>
          <w:w w:val="105"/>
        </w:rPr>
        <w:t xml:space="preserve">are </w:t>
      </w:r>
      <w:r>
        <w:rPr>
          <w:color w:val="231F20"/>
          <w:spacing w:val="5"/>
          <w:w w:val="105"/>
        </w:rPr>
        <w:t xml:space="preserve">quite </w:t>
      </w:r>
      <w:r>
        <w:rPr>
          <w:color w:val="231F20"/>
          <w:spacing w:val="3"/>
          <w:w w:val="105"/>
        </w:rPr>
        <w:t xml:space="preserve">common with transaminases </w:t>
      </w:r>
      <w:r>
        <w:rPr>
          <w:color w:val="231F20"/>
          <w:w w:val="105"/>
        </w:rPr>
        <w:t xml:space="preserve">of 5 to </w:t>
      </w:r>
      <w:r>
        <w:rPr>
          <w:color w:val="231F20"/>
          <w:spacing w:val="4"/>
          <w:w w:val="105"/>
        </w:rPr>
        <w:t xml:space="preserve">22 </w:t>
      </w:r>
      <w:r>
        <w:rPr>
          <w:color w:val="231F20"/>
          <w:spacing w:val="-3"/>
          <w:w w:val="105"/>
        </w:rPr>
        <w:t>times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upper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limit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1%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4"/>
          <w:w w:val="105"/>
        </w:rPr>
        <w:t>patients.</w:t>
      </w:r>
      <w:r>
        <w:rPr>
          <w:color w:val="231F20"/>
          <w:spacing w:val="-4"/>
          <w:w w:val="105"/>
          <w:position w:val="7"/>
          <w:sz w:val="11"/>
        </w:rPr>
        <w:t>[1]</w:t>
      </w:r>
      <w:r>
        <w:rPr>
          <w:color w:val="231F20"/>
          <w:spacing w:val="6"/>
          <w:w w:val="105"/>
          <w:position w:val="7"/>
          <w:sz w:val="11"/>
        </w:rPr>
        <w:t xml:space="preserve"> </w:t>
      </w:r>
      <w:r>
        <w:rPr>
          <w:color w:val="231F20"/>
          <w:spacing w:val="-3"/>
          <w:w w:val="105"/>
        </w:rPr>
        <w:t xml:space="preserve">The </w:t>
      </w:r>
      <w:r>
        <w:rPr>
          <w:color w:val="231F20"/>
          <w:w w:val="105"/>
        </w:rPr>
        <w:t xml:space="preserve">estimated incidence of volatile anaesthetic </w:t>
      </w:r>
      <w:r>
        <w:rPr>
          <w:color w:val="231F20"/>
          <w:spacing w:val="-3"/>
          <w:w w:val="105"/>
        </w:rPr>
        <w:t>drug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induced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liver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injury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3%.</w:t>
      </w:r>
      <w:r>
        <w:rPr>
          <w:color w:val="231F20"/>
          <w:spacing w:val="-3"/>
          <w:w w:val="105"/>
          <w:position w:val="7"/>
          <w:sz w:val="11"/>
        </w:rPr>
        <w:t>[1]</w:t>
      </w:r>
      <w:r>
        <w:rPr>
          <w:color w:val="231F20"/>
          <w:spacing w:val="3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overall </w:t>
      </w:r>
      <w:r>
        <w:rPr>
          <w:color w:val="231F20"/>
          <w:w w:val="105"/>
        </w:rPr>
        <w:t xml:space="preserve">incidence of significant liver injury after halothane was estimated at 1 per 15,000 </w:t>
      </w:r>
      <w:r>
        <w:rPr>
          <w:color w:val="231F20"/>
          <w:spacing w:val="6"/>
          <w:w w:val="105"/>
        </w:rPr>
        <w:t xml:space="preserve">initial </w:t>
      </w:r>
      <w:r>
        <w:rPr>
          <w:color w:val="231F20"/>
          <w:spacing w:val="5"/>
          <w:w w:val="105"/>
        </w:rPr>
        <w:t xml:space="preserve">exposures, and </w:t>
      </w:r>
      <w:r>
        <w:rPr>
          <w:color w:val="231F20"/>
          <w:spacing w:val="4"/>
          <w:w w:val="105"/>
        </w:rPr>
        <w:t xml:space="preserve">probably </w:t>
      </w:r>
      <w:r>
        <w:rPr>
          <w:color w:val="231F20"/>
          <w:w w:val="105"/>
        </w:rPr>
        <w:t xml:space="preserve">1 </w:t>
      </w:r>
      <w:r>
        <w:rPr>
          <w:color w:val="231F20"/>
          <w:spacing w:val="8"/>
          <w:w w:val="105"/>
        </w:rPr>
        <w:t xml:space="preserve">per </w:t>
      </w:r>
      <w:r>
        <w:rPr>
          <w:color w:val="231F20"/>
          <w:spacing w:val="3"/>
          <w:w w:val="105"/>
        </w:rPr>
        <w:t xml:space="preserve">1000 </w:t>
      </w:r>
      <w:r>
        <w:rPr>
          <w:color w:val="231F20"/>
          <w:spacing w:val="2"/>
          <w:w w:val="105"/>
        </w:rPr>
        <w:t xml:space="preserve">repeated </w:t>
      </w:r>
      <w:r>
        <w:rPr>
          <w:color w:val="231F20"/>
          <w:w w:val="105"/>
        </w:rPr>
        <w:t xml:space="preserve">exposures, </w:t>
      </w:r>
      <w:r>
        <w:rPr>
          <w:color w:val="231F20"/>
          <w:spacing w:val="3"/>
          <w:w w:val="105"/>
        </w:rPr>
        <w:t xml:space="preserve">particularly </w:t>
      </w:r>
      <w:r>
        <w:rPr>
          <w:color w:val="231F20"/>
          <w:spacing w:val="4"/>
          <w:w w:val="105"/>
        </w:rPr>
        <w:t xml:space="preserve">if </w:t>
      </w:r>
      <w:r>
        <w:rPr>
          <w:color w:val="231F20"/>
          <w:w w:val="105"/>
        </w:rPr>
        <w:t>the  re-exposure was within 28 days.</w:t>
      </w:r>
      <w:r>
        <w:rPr>
          <w:color w:val="231F20"/>
          <w:w w:val="105"/>
          <w:position w:val="7"/>
          <w:sz w:val="11"/>
        </w:rPr>
        <w:t xml:space="preserve">[2]  </w:t>
      </w:r>
      <w:r>
        <w:rPr>
          <w:color w:val="231F20"/>
          <w:w w:val="105"/>
        </w:rPr>
        <w:t>As a result of this, the Committee on Safety of Medicines recommended that repeated exposure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halothane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within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period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of</w:t>
      </w:r>
    </w:p>
    <w:p w14:paraId="62729ED8" w14:textId="77777777" w:rsidR="00CA2FFC" w:rsidRDefault="00000000">
      <w:pPr>
        <w:pStyle w:val="BodyText"/>
        <w:spacing w:before="103" w:line="249" w:lineRule="auto"/>
        <w:ind w:left="113" w:right="38"/>
        <w:jc w:val="both"/>
      </w:pPr>
      <w:r>
        <w:br w:type="column"/>
      </w:r>
      <w:r>
        <w:rPr>
          <w:color w:val="231F20"/>
          <w:spacing w:val="3"/>
          <w:w w:val="105"/>
        </w:rPr>
        <w:t xml:space="preserve">three </w:t>
      </w:r>
      <w:r>
        <w:rPr>
          <w:color w:val="231F20"/>
          <w:spacing w:val="4"/>
          <w:w w:val="105"/>
        </w:rPr>
        <w:t xml:space="preserve">months should </w:t>
      </w:r>
      <w:r>
        <w:rPr>
          <w:color w:val="231F20"/>
          <w:spacing w:val="2"/>
          <w:w w:val="105"/>
        </w:rPr>
        <w:t xml:space="preserve">be </w:t>
      </w:r>
      <w:r>
        <w:rPr>
          <w:color w:val="231F20"/>
          <w:w w:val="105"/>
        </w:rPr>
        <w:t xml:space="preserve">avoided </w:t>
      </w:r>
      <w:r>
        <w:rPr>
          <w:color w:val="231F20"/>
          <w:spacing w:val="5"/>
          <w:w w:val="105"/>
        </w:rPr>
        <w:t xml:space="preserve">unless </w:t>
      </w:r>
      <w:r>
        <w:rPr>
          <w:color w:val="231F20"/>
          <w:spacing w:val="-3"/>
          <w:w w:val="105"/>
        </w:rPr>
        <w:t>there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are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overriding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clinical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circumstances.</w:t>
      </w:r>
      <w:r>
        <w:rPr>
          <w:color w:val="231F20"/>
          <w:spacing w:val="-3"/>
          <w:w w:val="105"/>
          <w:position w:val="7"/>
          <w:sz w:val="11"/>
        </w:rPr>
        <w:t xml:space="preserve">[3] </w:t>
      </w:r>
      <w:r>
        <w:rPr>
          <w:color w:val="231F20"/>
          <w:w w:val="105"/>
        </w:rPr>
        <w:t>Consequent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4"/>
          <w:w w:val="105"/>
        </w:rPr>
        <w:t>this,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its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use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has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been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replaced by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other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halogenated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anaesthetics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 xml:space="preserve">including </w:t>
      </w:r>
      <w:r>
        <w:rPr>
          <w:color w:val="231F20"/>
          <w:spacing w:val="10"/>
          <w:w w:val="105"/>
        </w:rPr>
        <w:t xml:space="preserve">enflurane  (1972),  isoflurane 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spacing w:val="12"/>
          <w:w w:val="105"/>
        </w:rPr>
        <w:t>(1981),</w:t>
      </w:r>
    </w:p>
    <w:p w14:paraId="6244BB28" w14:textId="77777777" w:rsidR="00CA2FFC" w:rsidRDefault="00000000">
      <w:pPr>
        <w:pStyle w:val="BodyText"/>
        <w:spacing w:before="4"/>
        <w:ind w:left="113"/>
        <w:jc w:val="both"/>
        <w:rPr>
          <w:sz w:val="11"/>
        </w:rPr>
      </w:pPr>
      <w:r>
        <w:rPr>
          <w:noProof/>
        </w:rPr>
        <w:drawing>
          <wp:anchor distT="0" distB="0" distL="0" distR="0" simplePos="0" relativeHeight="487071744" behindDoc="1" locked="0" layoutInCell="1" allowOverlap="1" wp14:anchorId="5CE8CB7B" wp14:editId="69D31CCD">
            <wp:simplePos x="0" y="0"/>
            <wp:positionH relativeFrom="page">
              <wp:posOffset>3200400</wp:posOffset>
            </wp:positionH>
            <wp:positionV relativeFrom="paragraph">
              <wp:posOffset>-1069632</wp:posOffset>
            </wp:positionV>
            <wp:extent cx="1371600" cy="1333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desflurane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(1993)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sevoflurane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(1995).</w:t>
      </w:r>
      <w:r>
        <w:rPr>
          <w:color w:val="231F20"/>
          <w:w w:val="105"/>
          <w:position w:val="7"/>
          <w:sz w:val="11"/>
        </w:rPr>
        <w:t>[2]</w:t>
      </w:r>
    </w:p>
    <w:p w14:paraId="01CCD396" w14:textId="77777777" w:rsidR="00CA2FFC" w:rsidRDefault="00000000">
      <w:pPr>
        <w:pStyle w:val="BodyText"/>
        <w:spacing w:before="130" w:line="249" w:lineRule="auto"/>
        <w:ind w:left="113" w:right="44"/>
        <w:jc w:val="both"/>
        <w:rPr>
          <w:sz w:val="11"/>
        </w:rPr>
      </w:pPr>
      <w:r>
        <w:rPr>
          <w:color w:val="231F20"/>
          <w:spacing w:val="-6"/>
          <w:w w:val="110"/>
        </w:rPr>
        <w:t>Total</w:t>
      </w:r>
      <w:r>
        <w:rPr>
          <w:color w:val="231F20"/>
          <w:spacing w:val="-42"/>
          <w:w w:val="110"/>
        </w:rPr>
        <w:t xml:space="preserve"> </w:t>
      </w:r>
      <w:r>
        <w:rPr>
          <w:color w:val="231F20"/>
          <w:spacing w:val="-4"/>
          <w:w w:val="110"/>
        </w:rPr>
        <w:t>intravenous</w:t>
      </w:r>
      <w:r>
        <w:rPr>
          <w:color w:val="231F20"/>
          <w:spacing w:val="-42"/>
          <w:w w:val="110"/>
        </w:rPr>
        <w:t xml:space="preserve"> </w:t>
      </w:r>
      <w:r>
        <w:rPr>
          <w:color w:val="231F20"/>
          <w:w w:val="110"/>
        </w:rPr>
        <w:t>anaesthesia</w:t>
      </w:r>
      <w:r>
        <w:rPr>
          <w:color w:val="231F20"/>
          <w:spacing w:val="-42"/>
          <w:w w:val="110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-42"/>
          <w:w w:val="110"/>
        </w:rPr>
        <w:t xml:space="preserve"> </w:t>
      </w:r>
      <w:r>
        <w:rPr>
          <w:color w:val="231F20"/>
          <w:spacing w:val="-4"/>
          <w:w w:val="110"/>
        </w:rPr>
        <w:t xml:space="preserve">propofol </w:t>
      </w:r>
      <w:r>
        <w:rPr>
          <w:color w:val="231F20"/>
          <w:w w:val="110"/>
        </w:rPr>
        <w:t xml:space="preserve">is expected to </w:t>
      </w:r>
      <w:r>
        <w:rPr>
          <w:color w:val="231F20"/>
          <w:spacing w:val="-5"/>
          <w:w w:val="110"/>
        </w:rPr>
        <w:t xml:space="preserve">have </w:t>
      </w:r>
      <w:r>
        <w:rPr>
          <w:color w:val="231F20"/>
          <w:w w:val="110"/>
        </w:rPr>
        <w:t>a lower risk of direct liver</w:t>
      </w:r>
      <w:r>
        <w:rPr>
          <w:color w:val="231F20"/>
          <w:spacing w:val="-34"/>
          <w:w w:val="110"/>
        </w:rPr>
        <w:t xml:space="preserve"> </w:t>
      </w:r>
      <w:r>
        <w:rPr>
          <w:color w:val="231F20"/>
          <w:w w:val="110"/>
        </w:rPr>
        <w:t>damage</w:t>
      </w:r>
      <w:r>
        <w:rPr>
          <w:color w:val="231F20"/>
          <w:spacing w:val="-34"/>
          <w:w w:val="110"/>
        </w:rPr>
        <w:t xml:space="preserve"> </w:t>
      </w:r>
      <w:r>
        <w:rPr>
          <w:color w:val="231F20"/>
          <w:w w:val="110"/>
        </w:rPr>
        <w:t>from</w:t>
      </w:r>
      <w:r>
        <w:rPr>
          <w:color w:val="231F20"/>
          <w:spacing w:val="-34"/>
          <w:w w:val="110"/>
        </w:rPr>
        <w:t xml:space="preserve"> </w:t>
      </w:r>
      <w:r>
        <w:rPr>
          <w:color w:val="231F20"/>
          <w:w w:val="110"/>
        </w:rPr>
        <w:t>anaesthetic</w:t>
      </w:r>
      <w:r>
        <w:rPr>
          <w:color w:val="231F20"/>
          <w:spacing w:val="-34"/>
          <w:w w:val="110"/>
        </w:rPr>
        <w:t xml:space="preserve"> </w:t>
      </w:r>
      <w:r>
        <w:rPr>
          <w:color w:val="231F20"/>
          <w:w w:val="110"/>
        </w:rPr>
        <w:t xml:space="preserve">metabolites but its use has been associated with rare </w:t>
      </w:r>
      <w:r>
        <w:rPr>
          <w:color w:val="231F20"/>
          <w:spacing w:val="8"/>
          <w:w w:val="110"/>
        </w:rPr>
        <w:t xml:space="preserve">instances </w:t>
      </w:r>
      <w:r>
        <w:rPr>
          <w:color w:val="231F20"/>
          <w:spacing w:val="4"/>
          <w:w w:val="110"/>
        </w:rPr>
        <w:t xml:space="preserve">of </w:t>
      </w:r>
      <w:r>
        <w:rPr>
          <w:color w:val="231F20"/>
          <w:spacing w:val="7"/>
          <w:w w:val="110"/>
        </w:rPr>
        <w:t xml:space="preserve">idiosyncratic acute </w:t>
      </w:r>
      <w:r>
        <w:rPr>
          <w:color w:val="231F20"/>
          <w:spacing w:val="4"/>
          <w:w w:val="110"/>
        </w:rPr>
        <w:t xml:space="preserve">liver </w:t>
      </w:r>
      <w:r>
        <w:rPr>
          <w:color w:val="231F20"/>
          <w:spacing w:val="-3"/>
          <w:w w:val="110"/>
        </w:rPr>
        <w:t>injury.</w:t>
      </w:r>
      <w:r>
        <w:rPr>
          <w:color w:val="231F20"/>
          <w:spacing w:val="-3"/>
          <w:w w:val="110"/>
          <w:position w:val="7"/>
          <w:sz w:val="11"/>
        </w:rPr>
        <w:t xml:space="preserve">[2] </w:t>
      </w:r>
      <w:r>
        <w:rPr>
          <w:color w:val="231F20"/>
          <w:w w:val="110"/>
        </w:rPr>
        <w:t>In addition, prolonged high dose propofol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w w:val="110"/>
        </w:rPr>
        <w:t>therapy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w w:val="110"/>
        </w:rPr>
        <w:t>(doses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w w:val="110"/>
        </w:rPr>
        <w:t>greater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w w:val="110"/>
        </w:rPr>
        <w:t>than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w w:val="110"/>
        </w:rPr>
        <w:t>4</w:t>
      </w:r>
      <w:r>
        <w:rPr>
          <w:color w:val="231F20"/>
          <w:spacing w:val="-41"/>
          <w:w w:val="110"/>
        </w:rPr>
        <w:t xml:space="preserve"> </w:t>
      </w:r>
      <w:r>
        <w:rPr>
          <w:color w:val="231F20"/>
          <w:w w:val="110"/>
        </w:rPr>
        <w:t xml:space="preserve">mg/ kg/hour </w:t>
      </w:r>
      <w:r>
        <w:rPr>
          <w:color w:val="231F20"/>
          <w:spacing w:val="-3"/>
          <w:w w:val="110"/>
        </w:rPr>
        <w:t xml:space="preserve">for </w:t>
      </w:r>
      <w:r>
        <w:rPr>
          <w:color w:val="231F20"/>
          <w:w w:val="110"/>
        </w:rPr>
        <w:t>more than 48 hours) can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lead to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“Propofol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infusion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syndrome”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w w:val="110"/>
        </w:rPr>
        <w:t>which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 xml:space="preserve">is marked by bradyarrhythmias, </w:t>
      </w:r>
      <w:r>
        <w:rPr>
          <w:color w:val="231F20"/>
          <w:spacing w:val="2"/>
          <w:w w:val="110"/>
        </w:rPr>
        <w:t xml:space="preserve">metabolic </w:t>
      </w:r>
      <w:r>
        <w:rPr>
          <w:color w:val="231F20"/>
          <w:w w:val="105"/>
        </w:rPr>
        <w:t xml:space="preserve">acidosis, </w:t>
      </w:r>
      <w:r>
        <w:rPr>
          <w:color w:val="231F20"/>
          <w:spacing w:val="-3"/>
          <w:w w:val="105"/>
        </w:rPr>
        <w:t xml:space="preserve">rhabdomyolysis, </w:t>
      </w:r>
      <w:r>
        <w:rPr>
          <w:color w:val="231F20"/>
          <w:w w:val="105"/>
        </w:rPr>
        <w:t xml:space="preserve">hyperlipidemias </w:t>
      </w:r>
      <w:r>
        <w:rPr>
          <w:color w:val="231F20"/>
          <w:w w:val="110"/>
        </w:rPr>
        <w:t>and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an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enlarged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fatty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3"/>
          <w:w w:val="110"/>
        </w:rPr>
        <w:t>liver.</w:t>
      </w:r>
      <w:r>
        <w:rPr>
          <w:color w:val="231F20"/>
          <w:spacing w:val="-3"/>
          <w:w w:val="110"/>
          <w:position w:val="7"/>
          <w:sz w:val="11"/>
        </w:rPr>
        <w:t>[4]</w:t>
      </w:r>
    </w:p>
    <w:p w14:paraId="29DDE41B" w14:textId="77777777" w:rsidR="00CA2FFC" w:rsidRDefault="00000000">
      <w:pPr>
        <w:pStyle w:val="BodyText"/>
        <w:spacing w:before="130" w:line="249" w:lineRule="auto"/>
        <w:ind w:left="113" w:right="41"/>
        <w:jc w:val="both"/>
      </w:pPr>
      <w:r>
        <w:rPr>
          <w:color w:val="231F20"/>
          <w:w w:val="105"/>
        </w:rPr>
        <w:t>Several case reports have documented liver failure in patients anaesthetized with isoflurane and propofol.</w:t>
      </w:r>
      <w:r>
        <w:rPr>
          <w:color w:val="231F20"/>
          <w:w w:val="105"/>
          <w:position w:val="7"/>
          <w:sz w:val="11"/>
        </w:rPr>
        <w:t xml:space="preserve">[5-7] </w:t>
      </w:r>
      <w:r>
        <w:rPr>
          <w:color w:val="231F20"/>
          <w:w w:val="105"/>
        </w:rPr>
        <w:t>Varying results ranging from no effect to mild</w:t>
      </w:r>
    </w:p>
    <w:p w14:paraId="4084A5A5" w14:textId="77777777" w:rsidR="00CA2FFC" w:rsidRDefault="00000000">
      <w:pPr>
        <w:pStyle w:val="BodyText"/>
        <w:rPr>
          <w:sz w:val="18"/>
        </w:rPr>
      </w:pPr>
      <w:r>
        <w:br w:type="column"/>
      </w:r>
    </w:p>
    <w:p w14:paraId="3BD38083" w14:textId="77777777" w:rsidR="00CA2FFC" w:rsidRDefault="00CA2FFC">
      <w:pPr>
        <w:pStyle w:val="BodyText"/>
        <w:rPr>
          <w:sz w:val="18"/>
        </w:rPr>
      </w:pPr>
    </w:p>
    <w:p w14:paraId="3BF5E5B3" w14:textId="77777777" w:rsidR="00CA2FFC" w:rsidRDefault="00CA2FFC">
      <w:pPr>
        <w:pStyle w:val="BodyText"/>
        <w:rPr>
          <w:sz w:val="18"/>
        </w:rPr>
      </w:pPr>
    </w:p>
    <w:p w14:paraId="6379E223" w14:textId="77777777" w:rsidR="00CA2FFC" w:rsidRDefault="00CA2FFC">
      <w:pPr>
        <w:pStyle w:val="BodyText"/>
        <w:rPr>
          <w:sz w:val="18"/>
        </w:rPr>
      </w:pPr>
    </w:p>
    <w:p w14:paraId="55E537F3" w14:textId="77777777" w:rsidR="00CA2FFC" w:rsidRDefault="00CA2FFC">
      <w:pPr>
        <w:pStyle w:val="BodyText"/>
        <w:rPr>
          <w:sz w:val="18"/>
        </w:rPr>
      </w:pPr>
    </w:p>
    <w:p w14:paraId="55A039F2" w14:textId="77777777" w:rsidR="00CA2FFC" w:rsidRDefault="00CA2FFC">
      <w:pPr>
        <w:pStyle w:val="BodyText"/>
        <w:rPr>
          <w:sz w:val="18"/>
        </w:rPr>
      </w:pPr>
    </w:p>
    <w:p w14:paraId="7EDBDC7E" w14:textId="77777777" w:rsidR="00CA2FFC" w:rsidRDefault="00CA2FFC">
      <w:pPr>
        <w:pStyle w:val="BodyText"/>
        <w:rPr>
          <w:sz w:val="18"/>
        </w:rPr>
      </w:pPr>
    </w:p>
    <w:p w14:paraId="53A6B6F9" w14:textId="77777777" w:rsidR="00CA2FFC" w:rsidRDefault="00CA2FFC">
      <w:pPr>
        <w:pStyle w:val="BodyText"/>
        <w:rPr>
          <w:sz w:val="18"/>
        </w:rPr>
      </w:pPr>
    </w:p>
    <w:p w14:paraId="3DC64932" w14:textId="77777777" w:rsidR="00CA2FFC" w:rsidRDefault="00000000">
      <w:pPr>
        <w:spacing w:before="121" w:line="261" w:lineRule="auto"/>
        <w:ind w:left="113" w:right="169"/>
        <w:rPr>
          <w:sz w:val="16"/>
        </w:rPr>
      </w:pPr>
      <w:r>
        <w:rPr>
          <w:b/>
          <w:color w:val="2E3092"/>
          <w:sz w:val="16"/>
        </w:rPr>
        <w:t xml:space="preserve">Received: </w:t>
      </w:r>
      <w:r>
        <w:rPr>
          <w:color w:val="231F20"/>
          <w:sz w:val="16"/>
        </w:rPr>
        <w:t xml:space="preserve">24-Mar-2022 </w:t>
      </w:r>
      <w:r>
        <w:rPr>
          <w:b/>
          <w:color w:val="2E3092"/>
          <w:sz w:val="16"/>
        </w:rPr>
        <w:t xml:space="preserve">Accepted: </w:t>
      </w:r>
      <w:r>
        <w:rPr>
          <w:color w:val="231F20"/>
          <w:sz w:val="16"/>
        </w:rPr>
        <w:t xml:space="preserve">26-May-2022 </w:t>
      </w:r>
      <w:r>
        <w:rPr>
          <w:b/>
          <w:color w:val="2E3092"/>
          <w:sz w:val="16"/>
        </w:rPr>
        <w:t xml:space="preserve">Published: </w:t>
      </w:r>
      <w:r>
        <w:rPr>
          <w:color w:val="231F20"/>
          <w:sz w:val="16"/>
        </w:rPr>
        <w:t>27-Aug-2022</w:t>
      </w:r>
    </w:p>
    <w:p w14:paraId="7AF2DBBA" w14:textId="64B11172" w:rsidR="00CA2FFC" w:rsidRDefault="00060F05">
      <w:pPr>
        <w:pStyle w:val="BodyText"/>
        <w:spacing w:before="8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304CC9F" wp14:editId="10ECBA3B">
                <wp:simplePos x="0" y="0"/>
                <wp:positionH relativeFrom="page">
                  <wp:posOffset>5712460</wp:posOffset>
                </wp:positionH>
                <wp:positionV relativeFrom="paragraph">
                  <wp:posOffset>247015</wp:posOffset>
                </wp:positionV>
                <wp:extent cx="1375410" cy="1270"/>
                <wp:effectExtent l="0" t="0" r="0" b="0"/>
                <wp:wrapTopAndBottom/>
                <wp:docPr id="1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5410" cy="1270"/>
                        </a:xfrm>
                        <a:custGeom>
                          <a:avLst/>
                          <a:gdLst>
                            <a:gd name="T0" fmla="+- 0 8996 8996"/>
                            <a:gd name="T1" fmla="*/ T0 w 2166"/>
                            <a:gd name="T2" fmla="+- 0 11162 8996"/>
                            <a:gd name="T3" fmla="*/ T2 w 21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6">
                              <a:moveTo>
                                <a:pt x="0" y="0"/>
                              </a:moveTo>
                              <a:lnTo>
                                <a:pt x="216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8B644" id="Freeform 10" o:spid="_x0000_s1026" style="position:absolute;margin-left:449.8pt;margin-top:19.45pt;width:108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" path="m,l2166,e" filled="f" strokecolor="#2e3092">
                <v:path arrowok="t" o:connecttype="custom" o:connectlocs="0,0;1375410,0" o:connectangles="0,0"/>
                <w10:wrap type="topAndBottom" anchorx="page"/>
              </v:shape>
            </w:pict>
          </mc:Fallback>
        </mc:AlternateContent>
      </w:r>
    </w:p>
    <w:p w14:paraId="51E4633C" w14:textId="77777777" w:rsidR="00CA2FFC" w:rsidRDefault="00000000">
      <w:pPr>
        <w:spacing w:line="273" w:lineRule="auto"/>
        <w:ind w:left="113" w:right="169"/>
        <w:rPr>
          <w:i/>
          <w:sz w:val="16"/>
        </w:rPr>
      </w:pPr>
      <w:r>
        <w:rPr>
          <w:b/>
          <w:i/>
          <w:color w:val="231F20"/>
          <w:sz w:val="16"/>
        </w:rPr>
        <w:t xml:space="preserve">Address for correspondence: </w:t>
      </w:r>
      <w:r>
        <w:rPr>
          <w:i/>
          <w:color w:val="231F20"/>
          <w:sz w:val="16"/>
        </w:rPr>
        <w:t>Motunrayo Adebukunola Oladimeji,</w:t>
      </w:r>
    </w:p>
    <w:p w14:paraId="41BFC798" w14:textId="77777777" w:rsidR="00CA2FFC" w:rsidRDefault="00000000">
      <w:pPr>
        <w:spacing w:line="273" w:lineRule="auto"/>
        <w:ind w:left="113" w:right="169"/>
        <w:rPr>
          <w:i/>
          <w:sz w:val="16"/>
        </w:rPr>
      </w:pPr>
      <w:r>
        <w:rPr>
          <w:i/>
          <w:color w:val="231F20"/>
          <w:w w:val="105"/>
          <w:sz w:val="16"/>
        </w:rPr>
        <w:t>Department of Anaesthesia, Lagos University Teaching Hospital, P.M.B. 12003 Lagos, Nigeria.</w:t>
      </w:r>
    </w:p>
    <w:p w14:paraId="7558E10A" w14:textId="77777777" w:rsidR="00CA2FFC" w:rsidRDefault="00000000">
      <w:pPr>
        <w:spacing w:before="1" w:line="273" w:lineRule="auto"/>
        <w:ind w:left="113" w:right="169"/>
        <w:rPr>
          <w:i/>
          <w:sz w:val="16"/>
        </w:rPr>
      </w:pPr>
      <w:r>
        <w:rPr>
          <w:i/>
          <w:color w:val="231F20"/>
          <w:w w:val="105"/>
          <w:sz w:val="16"/>
        </w:rPr>
        <w:t>E-mail: bukkyonayiga@yahoo. co.uk</w:t>
      </w:r>
    </w:p>
    <w:p w14:paraId="6DBE4021" w14:textId="77777777" w:rsidR="00CA2FFC" w:rsidRDefault="00CA2FFC">
      <w:pPr>
        <w:spacing w:line="273" w:lineRule="auto"/>
        <w:rPr>
          <w:sz w:val="16"/>
        </w:rPr>
        <w:sectPr w:rsidR="00CA2FFC">
          <w:type w:val="continuous"/>
          <w:pgSz w:w="12240" w:h="15840"/>
          <w:pgMar w:top="900" w:right="960" w:bottom="280" w:left="960" w:header="720" w:footer="720" w:gutter="0"/>
          <w:cols w:num="3" w:space="720" w:equalWidth="0">
            <w:col w:w="3754" w:space="192"/>
            <w:col w:w="3753" w:space="223"/>
            <w:col w:w="2398"/>
          </w:cols>
        </w:sectPr>
      </w:pPr>
    </w:p>
    <w:p w14:paraId="36AF29CD" w14:textId="7DAD8FFA" w:rsidR="00CA2FFC" w:rsidRDefault="00060F05">
      <w:pPr>
        <w:pStyle w:val="BodyText"/>
        <w:tabs>
          <w:tab w:val="left" w:pos="3706"/>
          <w:tab w:val="left" w:pos="4059"/>
        </w:tabs>
        <w:spacing w:before="3"/>
        <w:ind w:left="1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A2ADC08" wp14:editId="4ABADC98">
                <wp:simplePos x="0" y="0"/>
                <wp:positionH relativeFrom="page">
                  <wp:posOffset>5715000</wp:posOffset>
                </wp:positionH>
                <wp:positionV relativeFrom="paragraph">
                  <wp:posOffset>-474345</wp:posOffset>
                </wp:positionV>
                <wp:extent cx="1377315" cy="1535430"/>
                <wp:effectExtent l="0" t="0" r="0" b="0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153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60"/>
                            </w:tblGrid>
                            <w:tr w:rsidR="00CA2FFC" w14:paraId="3BF71FC4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160" w:type="dxa"/>
                                  <w:shd w:val="clear" w:color="auto" w:fill="2E3092"/>
                                </w:tcPr>
                                <w:p w14:paraId="6BF548CF" w14:textId="77777777" w:rsidR="00CA2FFC" w:rsidRDefault="00000000">
                                  <w:pPr>
                                    <w:pStyle w:val="TableParagraph"/>
                                    <w:spacing w:before="64" w:line="240" w:lineRule="auto"/>
                                    <w:ind w:right="237"/>
                                    <w:jc w:val="right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z w:val="14"/>
                                    </w:rPr>
                                    <w:t>Access this article online</w:t>
                                  </w:r>
                                </w:p>
                              </w:tc>
                            </w:tr>
                            <w:tr w:rsidR="00CA2FFC" w14:paraId="7363FB99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128A71B5" w14:textId="77777777" w:rsidR="00CA2FFC" w:rsidRDefault="00000000">
                                  <w:pPr>
                                    <w:pStyle w:val="TableParagraph"/>
                                    <w:spacing w:before="24" w:line="240" w:lineRule="auto"/>
                                    <w:ind w:left="61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z w:val="14"/>
                                    </w:rPr>
                                    <w:t>Website:</w:t>
                                  </w:r>
                                </w:p>
                                <w:p w14:paraId="6438D583" w14:textId="77777777" w:rsidR="00CA2FFC" w:rsidRDefault="00000000">
                                  <w:pPr>
                                    <w:pStyle w:val="TableParagraph"/>
                                    <w:spacing w:before="9" w:line="146" w:lineRule="exact"/>
                                    <w:ind w:left="61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hyperlink r:id="rId9">
                                    <w:r>
                                      <w:rPr>
                                        <w:rFonts w:ascii="Arial"/>
                                        <w:color w:val="231F20"/>
                                        <w:sz w:val="14"/>
                                      </w:rPr>
                                      <w:t>www.jwacs-jcoac.com</w:t>
                                    </w:r>
                                  </w:hyperlink>
                                </w:p>
                              </w:tc>
                            </w:tr>
                            <w:tr w:rsidR="00CA2FFC" w14:paraId="7777E7E7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5DB803D5" w14:textId="77777777" w:rsidR="00CA2FFC" w:rsidRDefault="00000000">
                                  <w:pPr>
                                    <w:pStyle w:val="TableParagraph"/>
                                    <w:spacing w:before="84" w:line="240" w:lineRule="auto"/>
                                    <w:ind w:right="206"/>
                                    <w:jc w:val="right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w w:val="95"/>
                                      <w:sz w:val="14"/>
                                    </w:rPr>
                                    <w:t xml:space="preserve">DOI: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w w:val="95"/>
                                      <w:sz w:val="14"/>
                                    </w:rPr>
                                    <w:t>10.4103/jwas.jwas_69_22</w:t>
                                  </w:r>
                                </w:p>
                              </w:tc>
                            </w:tr>
                            <w:tr w:rsidR="00CA2FFC" w14:paraId="2C59B1C3" w14:textId="77777777">
                              <w:trPr>
                                <w:trHeight w:val="1464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4E088DD7" w14:textId="77777777" w:rsidR="00CA2FFC" w:rsidRDefault="00000000">
                                  <w:pPr>
                                    <w:pStyle w:val="TableParagraph"/>
                                    <w:spacing w:before="28" w:line="240" w:lineRule="auto"/>
                                    <w:ind w:right="304"/>
                                    <w:jc w:val="right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z w:val="14"/>
                                    </w:rPr>
                                    <w:t>Quick Response Code:</w:t>
                                  </w:r>
                                </w:p>
                                <w:p w14:paraId="393653F0" w14:textId="77777777" w:rsidR="00CA2FFC" w:rsidRDefault="00CA2FFC">
                                  <w:pPr>
                                    <w:pStyle w:val="TableParagraph"/>
                                    <w:spacing w:before="8" w:line="240" w:lineRule="auto"/>
                                    <w:rPr>
                                      <w:rFonts w:ascii="BPG Sans Modern GPL&amp;GNU"/>
                                      <w:sz w:val="6"/>
                                    </w:rPr>
                                  </w:pPr>
                                </w:p>
                                <w:p w14:paraId="743EE810" w14:textId="77777777" w:rsidR="00CA2FFC" w:rsidRDefault="00000000">
                                  <w:pPr>
                                    <w:pStyle w:val="TableParagraph"/>
                                    <w:spacing w:before="0" w:line="240" w:lineRule="auto"/>
                                    <w:ind w:left="532"/>
                                    <w:rPr>
                                      <w:rFonts w:ascii="BPG Sans Modern GPL&amp;GNU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BPG Sans Modern GPL&amp;GNU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4885D102" wp14:editId="50B009D3">
                                        <wp:extent cx="701039" cy="697991"/>
                                        <wp:effectExtent l="0" t="0" r="0" b="0"/>
                                        <wp:docPr id="3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2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01039" cy="6979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08055ABD" w14:textId="77777777" w:rsidR="00CA2FFC" w:rsidRDefault="00CA2FF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ADC08" id="Text Box 9" o:spid="_x0000_s1031" type="#_x0000_t202" style="position:absolute;left:0;text-align:left;margin-left:450pt;margin-top:-37.35pt;width:108.45pt;height:120.9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60"/>
                      </w:tblGrid>
                      <w:tr w:rsidR="00CA2FFC" w14:paraId="3BF71FC4" w14:textId="77777777">
                        <w:trPr>
                          <w:trHeight w:val="275"/>
                        </w:trPr>
                        <w:tc>
                          <w:tcPr>
                            <w:tcW w:w="2160" w:type="dxa"/>
                            <w:shd w:val="clear" w:color="auto" w:fill="2E3092"/>
                          </w:tcPr>
                          <w:p w14:paraId="6BF548CF" w14:textId="77777777" w:rsidR="00CA2FFC" w:rsidRDefault="00000000">
                            <w:pPr>
                              <w:pStyle w:val="TableParagraph"/>
                              <w:spacing w:before="64" w:line="240" w:lineRule="auto"/>
                              <w:ind w:right="237"/>
                              <w:jc w:val="righ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14"/>
                              </w:rPr>
                              <w:t>Access this article online</w:t>
                            </w:r>
                          </w:p>
                        </w:tc>
                      </w:tr>
                      <w:tr w:rsidR="00CA2FFC" w14:paraId="7363FB99" w14:textId="77777777">
                        <w:trPr>
                          <w:trHeight w:val="360"/>
                        </w:trPr>
                        <w:tc>
                          <w:tcPr>
                            <w:tcW w:w="2160" w:type="dxa"/>
                          </w:tcPr>
                          <w:p w14:paraId="128A71B5" w14:textId="77777777" w:rsidR="00CA2FFC" w:rsidRDefault="00000000">
                            <w:pPr>
                              <w:pStyle w:val="TableParagraph"/>
                              <w:spacing w:before="24" w:line="240" w:lineRule="auto"/>
                              <w:ind w:left="61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4"/>
                              </w:rPr>
                              <w:t>Website:</w:t>
                            </w:r>
                          </w:p>
                          <w:p w14:paraId="6438D583" w14:textId="77777777" w:rsidR="00CA2FFC" w:rsidRDefault="00000000">
                            <w:pPr>
                              <w:pStyle w:val="TableParagraph"/>
                              <w:spacing w:before="9" w:line="146" w:lineRule="exact"/>
                              <w:ind w:left="61"/>
                              <w:rPr>
                                <w:rFonts w:ascii="Arial"/>
                                <w:sz w:val="14"/>
                              </w:rPr>
                            </w:pPr>
                            <w:hyperlink r:id="rId11">
                              <w:r>
                                <w:rPr>
                                  <w:rFonts w:ascii="Arial"/>
                                  <w:color w:val="231F20"/>
                                  <w:sz w:val="14"/>
                                </w:rPr>
                                <w:t>www.jwacs-jcoac.com</w:t>
                              </w:r>
                            </w:hyperlink>
                          </w:p>
                        </w:tc>
                      </w:tr>
                      <w:tr w:rsidR="00CA2FFC" w14:paraId="7777E7E7" w14:textId="77777777">
                        <w:trPr>
                          <w:trHeight w:val="270"/>
                        </w:trPr>
                        <w:tc>
                          <w:tcPr>
                            <w:tcW w:w="2160" w:type="dxa"/>
                          </w:tcPr>
                          <w:p w14:paraId="5DB803D5" w14:textId="77777777" w:rsidR="00CA2FFC" w:rsidRDefault="00000000">
                            <w:pPr>
                              <w:pStyle w:val="TableParagraph"/>
                              <w:spacing w:before="84" w:line="240" w:lineRule="auto"/>
                              <w:ind w:right="206"/>
                              <w:jc w:val="right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w w:val="95"/>
                                <w:sz w:val="14"/>
                              </w:rPr>
                              <w:t xml:space="preserve">DOI: </w:t>
                            </w:r>
                            <w:r>
                              <w:rPr>
                                <w:rFonts w:ascii="Arial"/>
                                <w:color w:val="231F20"/>
                                <w:w w:val="95"/>
                                <w:sz w:val="14"/>
                              </w:rPr>
                              <w:t>10.4103/jwas.jwas_69_22</w:t>
                            </w:r>
                          </w:p>
                        </w:tc>
                      </w:tr>
                      <w:tr w:rsidR="00CA2FFC" w14:paraId="2C59B1C3" w14:textId="77777777">
                        <w:trPr>
                          <w:trHeight w:val="1464"/>
                        </w:trPr>
                        <w:tc>
                          <w:tcPr>
                            <w:tcW w:w="2160" w:type="dxa"/>
                          </w:tcPr>
                          <w:p w14:paraId="4E088DD7" w14:textId="77777777" w:rsidR="00CA2FFC" w:rsidRDefault="00000000">
                            <w:pPr>
                              <w:pStyle w:val="TableParagraph"/>
                              <w:spacing w:before="28" w:line="240" w:lineRule="auto"/>
                              <w:ind w:right="304"/>
                              <w:jc w:val="righ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4"/>
                              </w:rPr>
                              <w:t>Quick Response Code:</w:t>
                            </w:r>
                          </w:p>
                          <w:p w14:paraId="393653F0" w14:textId="77777777" w:rsidR="00CA2FFC" w:rsidRDefault="00CA2FFC">
                            <w:pPr>
                              <w:pStyle w:val="TableParagraph"/>
                              <w:spacing w:before="8" w:line="240" w:lineRule="auto"/>
                              <w:rPr>
                                <w:rFonts w:ascii="BPG Sans Modern GPL&amp;GNU"/>
                                <w:sz w:val="6"/>
                              </w:rPr>
                            </w:pPr>
                          </w:p>
                          <w:p w14:paraId="743EE810" w14:textId="77777777" w:rsidR="00CA2FFC" w:rsidRDefault="00000000">
                            <w:pPr>
                              <w:pStyle w:val="TableParagraph"/>
                              <w:spacing w:before="0" w:line="240" w:lineRule="auto"/>
                              <w:ind w:left="532"/>
                              <w:rPr>
                                <w:rFonts w:ascii="BPG Sans Modern GPL&amp;GNU"/>
                                <w:sz w:val="20"/>
                              </w:rPr>
                            </w:pPr>
                            <w:r>
                              <w:rPr>
                                <w:rFonts w:ascii="BPG Sans Modern GPL&amp;GNU"/>
                                <w:noProof/>
                                <w:sz w:val="20"/>
                              </w:rPr>
                              <w:drawing>
                                <wp:inline distT="0" distB="0" distL="0" distR="0" wp14:anchorId="4885D102" wp14:editId="50B009D3">
                                  <wp:extent cx="701039" cy="697991"/>
                                  <wp:effectExtent l="0" t="0" r="0" b="0"/>
                                  <wp:docPr id="3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2.pn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1039" cy="6979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08055ABD" w14:textId="77777777" w:rsidR="00CA2FFC" w:rsidRDefault="00CA2FF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231F20"/>
          <w:u w:val="single" w:color="231F20"/>
        </w:rPr>
        <w:t xml:space="preserve"> </w:t>
      </w:r>
      <w:r w:rsidR="00000000">
        <w:rPr>
          <w:color w:val="231F20"/>
          <w:u w:val="single" w:color="231F20"/>
        </w:rPr>
        <w:tab/>
      </w:r>
      <w:r w:rsidR="00000000">
        <w:rPr>
          <w:color w:val="231F20"/>
        </w:rPr>
        <w:tab/>
      </w:r>
      <w:r w:rsidR="00000000">
        <w:rPr>
          <w:color w:val="231F20"/>
          <w:spacing w:val="8"/>
          <w:w w:val="105"/>
        </w:rPr>
        <w:t xml:space="preserve">derangements </w:t>
      </w:r>
      <w:r w:rsidR="00000000">
        <w:rPr>
          <w:color w:val="231F20"/>
          <w:spacing w:val="4"/>
          <w:w w:val="105"/>
        </w:rPr>
        <w:t xml:space="preserve">on </w:t>
      </w:r>
      <w:r w:rsidR="00000000">
        <w:rPr>
          <w:color w:val="231F20"/>
          <w:spacing w:val="7"/>
          <w:w w:val="105"/>
        </w:rPr>
        <w:t>post-operative</w:t>
      </w:r>
      <w:r w:rsidR="00000000">
        <w:rPr>
          <w:color w:val="231F20"/>
          <w:spacing w:val="51"/>
          <w:w w:val="105"/>
        </w:rPr>
        <w:t xml:space="preserve"> </w:t>
      </w:r>
      <w:r w:rsidR="00000000">
        <w:rPr>
          <w:color w:val="231F20"/>
          <w:spacing w:val="7"/>
          <w:w w:val="105"/>
        </w:rPr>
        <w:t>liver</w:t>
      </w:r>
    </w:p>
    <w:p w14:paraId="78E36207" w14:textId="77777777" w:rsidR="00CA2FFC" w:rsidRDefault="00CA2FFC">
      <w:pPr>
        <w:sectPr w:rsidR="00CA2FFC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4634AE76" w14:textId="77777777" w:rsidR="00CA2FFC" w:rsidRDefault="00000000">
      <w:pPr>
        <w:spacing w:before="69" w:line="235" w:lineRule="auto"/>
        <w:ind w:left="117" w:right="38"/>
        <w:jc w:val="both"/>
        <w:rPr>
          <w:rFonts w:ascii="Carlito"/>
          <w:sz w:val="14"/>
        </w:rPr>
      </w:pPr>
      <w:r>
        <w:rPr>
          <w:rFonts w:ascii="Carlito"/>
          <w:color w:val="231F20"/>
          <w:sz w:val="14"/>
        </w:rPr>
        <w:t>This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is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an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open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access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journal,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and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articles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are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distributed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under the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terms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of</w:t>
      </w:r>
      <w:r>
        <w:rPr>
          <w:rFonts w:ascii="Carlito"/>
          <w:color w:val="231F20"/>
          <w:spacing w:val="-19"/>
          <w:sz w:val="14"/>
        </w:rPr>
        <w:t xml:space="preserve"> </w:t>
      </w:r>
      <w:r>
        <w:rPr>
          <w:rFonts w:ascii="Carlito"/>
          <w:color w:val="231F20"/>
          <w:sz w:val="14"/>
        </w:rPr>
        <w:t>the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Creative</w:t>
      </w:r>
      <w:r>
        <w:rPr>
          <w:rFonts w:ascii="Carlito"/>
          <w:color w:val="231F20"/>
          <w:spacing w:val="-19"/>
          <w:sz w:val="14"/>
        </w:rPr>
        <w:t xml:space="preserve"> </w:t>
      </w:r>
      <w:r>
        <w:rPr>
          <w:rFonts w:ascii="Carlito"/>
          <w:color w:val="231F20"/>
          <w:sz w:val="14"/>
        </w:rPr>
        <w:t>Commons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Attribution-NonCommercial- ShareAlike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4.0</w:t>
      </w:r>
      <w:r>
        <w:rPr>
          <w:rFonts w:ascii="Carlito"/>
          <w:color w:val="231F20"/>
          <w:spacing w:val="-9"/>
          <w:sz w:val="14"/>
        </w:rPr>
        <w:t xml:space="preserve"> </w:t>
      </w:r>
      <w:r>
        <w:rPr>
          <w:rFonts w:ascii="Carlito"/>
          <w:color w:val="231F20"/>
          <w:sz w:val="14"/>
        </w:rPr>
        <w:t>License,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which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allows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others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to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remix,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tweak,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and build upon the work non-commercially, as long as appropriate credit is given and the new creations are licensed under the identical</w:t>
      </w:r>
      <w:r>
        <w:rPr>
          <w:rFonts w:ascii="Carlito"/>
          <w:color w:val="231F20"/>
          <w:spacing w:val="-2"/>
          <w:sz w:val="14"/>
        </w:rPr>
        <w:t xml:space="preserve"> </w:t>
      </w:r>
      <w:r>
        <w:rPr>
          <w:rFonts w:ascii="Carlito"/>
          <w:color w:val="231F20"/>
          <w:sz w:val="14"/>
        </w:rPr>
        <w:t>terms.</w:t>
      </w:r>
    </w:p>
    <w:p w14:paraId="6E15D1E3" w14:textId="77777777" w:rsidR="00CA2FFC" w:rsidRDefault="00CA2FFC">
      <w:pPr>
        <w:pStyle w:val="BodyText"/>
        <w:spacing w:before="10"/>
        <w:rPr>
          <w:rFonts w:ascii="Carlito"/>
          <w:sz w:val="18"/>
        </w:rPr>
      </w:pPr>
    </w:p>
    <w:p w14:paraId="5621D651" w14:textId="77777777" w:rsidR="00CA2FFC" w:rsidRDefault="00000000">
      <w:pPr>
        <w:spacing w:before="1"/>
        <w:ind w:left="117"/>
        <w:jc w:val="both"/>
        <w:rPr>
          <w:rFonts w:ascii="Carlito"/>
          <w:sz w:val="14"/>
        </w:rPr>
      </w:pPr>
      <w:r>
        <w:rPr>
          <w:rFonts w:ascii="Carlito"/>
          <w:b/>
          <w:color w:val="231F20"/>
          <w:sz w:val="14"/>
        </w:rPr>
        <w:t xml:space="preserve">For reprints contact: </w:t>
      </w:r>
      <w:hyperlink r:id="rId12">
        <w:r>
          <w:rPr>
            <w:rFonts w:ascii="Carlito"/>
            <w:color w:val="231F20"/>
            <w:sz w:val="14"/>
          </w:rPr>
          <w:t>reprints@medknow.com</w:t>
        </w:r>
      </w:hyperlink>
    </w:p>
    <w:p w14:paraId="6B27CE25" w14:textId="77777777" w:rsidR="00CA2FFC" w:rsidRDefault="00000000">
      <w:pPr>
        <w:pStyle w:val="BodyText"/>
        <w:spacing w:before="10"/>
        <w:ind w:left="117"/>
      </w:pPr>
      <w:r>
        <w:br w:type="column"/>
      </w:r>
      <w:r>
        <w:rPr>
          <w:color w:val="231F20"/>
          <w:w w:val="105"/>
        </w:rPr>
        <w:t>enzymes have been reported in patients</w:t>
      </w:r>
    </w:p>
    <w:p w14:paraId="711C50C8" w14:textId="77777777" w:rsidR="00CA2FFC" w:rsidRDefault="00CA2FFC">
      <w:pPr>
        <w:pStyle w:val="BodyText"/>
      </w:pPr>
    </w:p>
    <w:p w14:paraId="665405DC" w14:textId="0FA7115B" w:rsidR="00CA2FFC" w:rsidRDefault="00060F05">
      <w:pPr>
        <w:pStyle w:val="BodyText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9480ACD" wp14:editId="4159087A">
                <wp:simplePos x="0" y="0"/>
                <wp:positionH relativeFrom="page">
                  <wp:posOffset>3191510</wp:posOffset>
                </wp:positionH>
                <wp:positionV relativeFrom="paragraph">
                  <wp:posOffset>106045</wp:posOffset>
                </wp:positionV>
                <wp:extent cx="2272030" cy="506730"/>
                <wp:effectExtent l="0" t="0" r="0" b="0"/>
                <wp:wrapTopAndBottom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506730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 w="381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AD5B4" w14:textId="77777777" w:rsidR="00CA2FFC" w:rsidRDefault="00000000">
                            <w:pPr>
                              <w:spacing w:before="39" w:line="249" w:lineRule="auto"/>
                              <w:ind w:left="72" w:right="61"/>
                              <w:jc w:val="both"/>
                              <w:rPr>
                                <w:rFonts w:ascii="Arial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 xml:space="preserve">How to cite this article: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 xml:space="preserve">Oladimeji MA, Desalu I,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  <w:sz w:val="15"/>
                              </w:rPr>
                              <w:t>Adekola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sz w:val="15"/>
                              </w:rPr>
                              <w:t>OO,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  <w:sz w:val="15"/>
                              </w:rPr>
                              <w:t>Akanmu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sz w:val="15"/>
                              </w:rPr>
                              <w:t>O,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  <w:sz w:val="15"/>
                              </w:rPr>
                              <w:t>Adesida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AA.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comparison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of the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  <w:sz w:val="15"/>
                              </w:rPr>
                              <w:t>effect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isoflurane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propofol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liver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enzymes. J West Afr Coll Surg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BPG Sans Modern GPL&amp;GNU"/>
                                <w:color w:val="231F20"/>
                                <w:sz w:val="15"/>
                              </w:rPr>
                              <w:t>2022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;</w:t>
                            </w:r>
                            <w:r>
                              <w:rPr>
                                <w:rFonts w:ascii="BPG Sans Modern GPL&amp;GNU"/>
                                <w:color w:val="231F20"/>
                                <w:sz w:val="15"/>
                              </w:rPr>
                              <w:t>12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:28-33.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80ACD" id="Text Box 8" o:spid="_x0000_s1032" type="#_x0000_t202" style="position:absolute;margin-left:251.3pt;margin-top:8.35pt;width:178.9pt;height:39.9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" fillcolor="#e0def0" strokecolor="#231f20" strokeweight=".3pt">
                <v:textbox inset="0,0,0,0">
                  <w:txbxContent>
                    <w:p w14:paraId="745AD5B4" w14:textId="77777777" w:rsidR="00CA2FFC" w:rsidRDefault="00000000">
                      <w:pPr>
                        <w:spacing w:before="39" w:line="249" w:lineRule="auto"/>
                        <w:ind w:left="72" w:right="61"/>
                        <w:jc w:val="both"/>
                        <w:rPr>
                          <w:rFonts w:ascii="Arial"/>
                          <w:sz w:val="15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5"/>
                        </w:rPr>
                        <w:t xml:space="preserve">How to cite this article: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 xml:space="preserve">Oladimeji MA, Desalu I, 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15"/>
                        </w:rPr>
                        <w:t>Adekola</w:t>
                      </w:r>
                      <w:r>
                        <w:rPr>
                          <w:rFonts w:ascii="Arial"/>
                          <w:color w:val="231F20"/>
                          <w:spacing w:val="-1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15"/>
                        </w:rPr>
                        <w:t>OO,</w:t>
                      </w:r>
                      <w:r>
                        <w:rPr>
                          <w:rFonts w:ascii="Arial"/>
                          <w:color w:val="231F20"/>
                          <w:spacing w:val="-2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15"/>
                        </w:rPr>
                        <w:t>Akanmu</w:t>
                      </w:r>
                      <w:r>
                        <w:rPr>
                          <w:rFonts w:ascii="Arial"/>
                          <w:color w:val="231F20"/>
                          <w:spacing w:val="-1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15"/>
                        </w:rPr>
                        <w:t>O,</w:t>
                      </w:r>
                      <w:r>
                        <w:rPr>
                          <w:rFonts w:ascii="Arial"/>
                          <w:color w:val="231F20"/>
                          <w:spacing w:val="-2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15"/>
                        </w:rPr>
                        <w:t>Adesida</w:t>
                      </w:r>
                      <w:r>
                        <w:rPr>
                          <w:rFonts w:ascii="Arial"/>
                          <w:color w:val="231F20"/>
                          <w:spacing w:val="-2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AA.</w:t>
                      </w:r>
                      <w:r>
                        <w:rPr>
                          <w:rFonts w:ascii="Arial"/>
                          <w:color w:val="231F20"/>
                          <w:spacing w:val="-3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A</w:t>
                      </w:r>
                      <w:r>
                        <w:rPr>
                          <w:rFonts w:ascii="Arial"/>
                          <w:color w:val="231F20"/>
                          <w:spacing w:val="-1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comparison</w:t>
                      </w:r>
                      <w:r>
                        <w:rPr>
                          <w:rFonts w:ascii="Arial"/>
                          <w:color w:val="231F20"/>
                          <w:spacing w:val="-1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of the</w:t>
                      </w:r>
                      <w:r>
                        <w:rPr>
                          <w:rFonts w:ascii="Arial"/>
                          <w:color w:val="231F20"/>
                          <w:spacing w:val="-1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15"/>
                        </w:rPr>
                        <w:t>effect</w:t>
                      </w:r>
                      <w:r>
                        <w:rPr>
                          <w:rFonts w:ascii="Arial"/>
                          <w:color w:val="231F20"/>
                          <w:spacing w:val="-1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of</w:t>
                      </w:r>
                      <w:r>
                        <w:rPr>
                          <w:rFonts w:ascii="Arial"/>
                          <w:color w:val="231F20"/>
                          <w:spacing w:val="-1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isoflurane</w:t>
                      </w:r>
                      <w:r>
                        <w:rPr>
                          <w:rFonts w:ascii="Arial"/>
                          <w:color w:val="231F20"/>
                          <w:spacing w:val="-1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and</w:t>
                      </w:r>
                      <w:r>
                        <w:rPr>
                          <w:rFonts w:ascii="Arial"/>
                          <w:color w:val="231F20"/>
                          <w:spacing w:val="-1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propofol</w:t>
                      </w:r>
                      <w:r>
                        <w:rPr>
                          <w:rFonts w:ascii="Arial"/>
                          <w:color w:val="231F20"/>
                          <w:spacing w:val="-1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on</w:t>
                      </w:r>
                      <w:r>
                        <w:rPr>
                          <w:rFonts w:ascii="Arial"/>
                          <w:color w:val="231F20"/>
                          <w:spacing w:val="-1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liver</w:t>
                      </w:r>
                      <w:r>
                        <w:rPr>
                          <w:rFonts w:ascii="Arial"/>
                          <w:color w:val="231F20"/>
                          <w:spacing w:val="-1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enzymes. J West Afr Coll Surg</w:t>
                      </w:r>
                      <w:r>
                        <w:rPr>
                          <w:rFonts w:ascii="Arial"/>
                          <w:color w:val="231F20"/>
                          <w:spacing w:val="-27"/>
                          <w:sz w:val="15"/>
                        </w:rPr>
                        <w:t xml:space="preserve"> </w:t>
                      </w:r>
                      <w:r>
                        <w:rPr>
                          <w:rFonts w:ascii="BPG Sans Modern GPL&amp;GNU"/>
                          <w:color w:val="231F20"/>
                          <w:sz w:val="15"/>
                        </w:rPr>
                        <w:t>2022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;</w:t>
                      </w:r>
                      <w:r>
                        <w:rPr>
                          <w:rFonts w:ascii="BPG Sans Modern GPL&amp;GNU"/>
                          <w:color w:val="231F20"/>
                          <w:sz w:val="15"/>
                        </w:rPr>
                        <w:t>12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:28-33.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71B6D8" w14:textId="77777777" w:rsidR="00CA2FFC" w:rsidRDefault="00CA2FFC">
      <w:pPr>
        <w:rPr>
          <w:sz w:val="10"/>
        </w:rPr>
        <w:sectPr w:rsidR="00CA2FFC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3748" w:space="194"/>
            <w:col w:w="6378"/>
          </w:cols>
        </w:sectPr>
      </w:pPr>
    </w:p>
    <w:p w14:paraId="658041DA" w14:textId="77777777" w:rsidR="00CA2FFC" w:rsidRDefault="00CA2FFC">
      <w:pPr>
        <w:pStyle w:val="BodyText"/>
        <w:spacing w:before="7"/>
        <w:rPr>
          <w:sz w:val="12"/>
        </w:rPr>
      </w:pPr>
    </w:p>
    <w:p w14:paraId="046B29AE" w14:textId="77777777" w:rsidR="00CA2FFC" w:rsidRDefault="00000000">
      <w:pPr>
        <w:tabs>
          <w:tab w:val="left" w:pos="3247"/>
        </w:tabs>
        <w:spacing w:before="93"/>
        <w:ind w:left="115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28</w:t>
      </w:r>
      <w:r>
        <w:rPr>
          <w:rFonts w:ascii="BPG Sans Modern GPL&amp;GNU" w:hAnsi="BPG Sans Modern GPL&amp;GNU"/>
          <w:color w:val="231F20"/>
          <w:sz w:val="16"/>
        </w:rPr>
        <w:tab/>
      </w:r>
      <w:r>
        <w:rPr>
          <w:rFonts w:ascii="BPG Sans Modern GPL&amp;GNU" w:hAnsi="BPG Sans Modern GPL&amp;GNU"/>
          <w:color w:val="231F20"/>
          <w:w w:val="95"/>
          <w:sz w:val="16"/>
        </w:rPr>
        <w:t>©</w:t>
      </w:r>
      <w:r>
        <w:rPr>
          <w:rFonts w:ascii="BPG Sans Modern GPL&amp;GNU" w:hAnsi="BPG Sans Modern GPL&amp;GNU"/>
          <w:color w:val="231F20"/>
          <w:spacing w:val="-27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2022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Journal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of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the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West</w:t>
      </w:r>
      <w:r>
        <w:rPr>
          <w:rFonts w:ascii="BPG Sans Modern GPL&amp;GNU" w:hAnsi="BPG Sans Modern GPL&amp;GNU"/>
          <w:color w:val="231F20"/>
          <w:spacing w:val="-30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27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of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|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Published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by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Wolters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Kluwer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‑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Medknow</w:t>
      </w:r>
    </w:p>
    <w:p w14:paraId="1E2AB7C1" w14:textId="77777777" w:rsidR="00CA2FFC" w:rsidRDefault="00CA2FFC">
      <w:pPr>
        <w:rPr>
          <w:rFonts w:ascii="BPG Sans Modern GPL&amp;GNU" w:hAnsi="BPG Sans Modern GPL&amp;GNU"/>
          <w:sz w:val="16"/>
        </w:rPr>
        <w:sectPr w:rsidR="00CA2FFC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67D81BC9" w14:textId="77777777" w:rsidR="00CA2FFC" w:rsidRDefault="00CA2FFC">
      <w:pPr>
        <w:pStyle w:val="BodyText"/>
        <w:spacing w:before="11"/>
        <w:rPr>
          <w:rFonts w:ascii="BPG Sans Modern GPL&amp;GNU"/>
          <w:sz w:val="13"/>
        </w:rPr>
      </w:pPr>
    </w:p>
    <w:p w14:paraId="68AEE275" w14:textId="77777777" w:rsidR="00CA2FFC" w:rsidRDefault="00CA2FFC">
      <w:pPr>
        <w:rPr>
          <w:rFonts w:ascii="BPG Sans Modern GPL&amp;GNU"/>
          <w:sz w:val="13"/>
        </w:rPr>
        <w:sectPr w:rsidR="00CA2FFC">
          <w:headerReference w:type="default" r:id="rId13"/>
          <w:pgSz w:w="12240" w:h="15840"/>
          <w:pgMar w:top="900" w:right="960" w:bottom="280" w:left="960" w:header="215" w:footer="0" w:gutter="0"/>
          <w:cols w:space="720"/>
        </w:sectPr>
      </w:pPr>
    </w:p>
    <w:p w14:paraId="183286B0" w14:textId="77777777" w:rsidR="00CA2FFC" w:rsidRDefault="00000000">
      <w:pPr>
        <w:pStyle w:val="BodyText"/>
        <w:spacing w:before="97" w:line="256" w:lineRule="auto"/>
        <w:ind w:left="118" w:right="38"/>
        <w:jc w:val="both"/>
      </w:pPr>
      <w:r>
        <w:rPr>
          <w:color w:val="231F20"/>
          <w:w w:val="105"/>
        </w:rPr>
        <w:t>undergoing surgery under general anaesthesia with either isoflurane or propofol..</w:t>
      </w:r>
      <w:r>
        <w:rPr>
          <w:color w:val="231F20"/>
          <w:w w:val="105"/>
          <w:position w:val="7"/>
          <w:sz w:val="11"/>
        </w:rPr>
        <w:t xml:space="preserve">[8-10] </w:t>
      </w:r>
      <w:r>
        <w:rPr>
          <w:color w:val="231F20"/>
          <w:w w:val="105"/>
        </w:rPr>
        <w:t>This study thus examined the changes in concentration of liver enzymes over 24 hours after isoflurane or propofol anaesthesia and identified risk factors for significant change.</w:t>
      </w:r>
    </w:p>
    <w:p w14:paraId="6565BBCB" w14:textId="77777777" w:rsidR="00CA2FFC" w:rsidRDefault="00000000">
      <w:pPr>
        <w:pStyle w:val="Heading1"/>
        <w:spacing w:before="161"/>
        <w:ind w:left="118"/>
        <w:jc w:val="both"/>
      </w:pPr>
      <w:r>
        <w:rPr>
          <w:color w:val="2E3092"/>
        </w:rPr>
        <w:t>Materials</w:t>
      </w:r>
      <w:r>
        <w:rPr>
          <w:color w:val="2E3092"/>
          <w:spacing w:val="-26"/>
        </w:rPr>
        <w:t xml:space="preserve"> </w:t>
      </w:r>
      <w:r>
        <w:rPr>
          <w:color w:val="2E3092"/>
        </w:rPr>
        <w:t>and</w:t>
      </w:r>
      <w:r>
        <w:rPr>
          <w:color w:val="2E3092"/>
          <w:spacing w:val="-26"/>
        </w:rPr>
        <w:t xml:space="preserve"> </w:t>
      </w:r>
      <w:r>
        <w:rPr>
          <w:color w:val="2E3092"/>
        </w:rPr>
        <w:t>Methods</w:t>
      </w:r>
    </w:p>
    <w:p w14:paraId="0AE23AE2" w14:textId="77777777" w:rsidR="00CA2FFC" w:rsidRDefault="00000000">
      <w:pPr>
        <w:pStyle w:val="BodyText"/>
        <w:spacing w:before="121" w:line="256" w:lineRule="auto"/>
        <w:ind w:left="118" w:right="38"/>
        <w:jc w:val="both"/>
      </w:pPr>
      <w:r>
        <w:rPr>
          <w:noProof/>
        </w:rPr>
        <w:drawing>
          <wp:anchor distT="0" distB="0" distL="0" distR="0" simplePos="0" relativeHeight="487073280" behindDoc="1" locked="0" layoutInCell="1" allowOverlap="1" wp14:anchorId="0BD349E5" wp14:editId="43C68D7D">
            <wp:simplePos x="0" y="0"/>
            <wp:positionH relativeFrom="page">
              <wp:posOffset>3200400</wp:posOffset>
            </wp:positionH>
            <wp:positionV relativeFrom="paragraph">
              <wp:posOffset>2605200</wp:posOffset>
            </wp:positionV>
            <wp:extent cx="1371600" cy="13335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 xml:space="preserve">This prospective randomized clinical trial was conducted in 60 ASA I and II patients, aged 18–64 years, scheduled </w:t>
      </w:r>
      <w:r>
        <w:rPr>
          <w:color w:val="231F20"/>
          <w:spacing w:val="-3"/>
          <w:w w:val="105"/>
        </w:rPr>
        <w:t xml:space="preserve">for </w:t>
      </w:r>
      <w:r>
        <w:rPr>
          <w:color w:val="231F20"/>
          <w:w w:val="105"/>
        </w:rPr>
        <w:t xml:space="preserve">elective surgical procedures under general anaesthesia between August 2018 to </w:t>
      </w:r>
      <w:r>
        <w:rPr>
          <w:color w:val="231F20"/>
          <w:spacing w:val="-3"/>
          <w:w w:val="105"/>
        </w:rPr>
        <w:t xml:space="preserve">July </w:t>
      </w:r>
      <w:r>
        <w:rPr>
          <w:color w:val="231F20"/>
          <w:w w:val="105"/>
        </w:rPr>
        <w:t xml:space="preserve">2019. Ethical </w:t>
      </w:r>
      <w:r>
        <w:rPr>
          <w:color w:val="231F20"/>
          <w:spacing w:val="-3"/>
          <w:w w:val="105"/>
        </w:rPr>
        <w:t xml:space="preserve">approval </w:t>
      </w:r>
      <w:r>
        <w:rPr>
          <w:color w:val="231F20"/>
          <w:w w:val="105"/>
        </w:rPr>
        <w:t xml:space="preserve">from the Human Research Ethics Committee of our institution and informed consent were obtained. Exclusion criteria included patients with underlying liver </w:t>
      </w:r>
      <w:r>
        <w:rPr>
          <w:color w:val="231F20"/>
          <w:spacing w:val="-3"/>
          <w:w w:val="105"/>
        </w:rPr>
        <w:t>pathology,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patients scheduled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for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liver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>surgery,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exposure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general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 xml:space="preserve">anaesthesia within the last 3 months and alcohol or substance </w:t>
      </w:r>
      <w:r>
        <w:rPr>
          <w:color w:val="231F20"/>
          <w:spacing w:val="-5"/>
          <w:w w:val="105"/>
        </w:rPr>
        <w:t xml:space="preserve">abuse. </w:t>
      </w:r>
      <w:r>
        <w:rPr>
          <w:color w:val="231F20"/>
          <w:w w:val="105"/>
        </w:rPr>
        <w:t xml:space="preserve">The patients were allocated into group I </w:t>
      </w:r>
      <w:r>
        <w:rPr>
          <w:color w:val="231F20"/>
          <w:spacing w:val="2"/>
          <w:w w:val="105"/>
        </w:rPr>
        <w:t xml:space="preserve">(maintenance </w:t>
      </w:r>
      <w:r>
        <w:rPr>
          <w:color w:val="231F20"/>
          <w:w w:val="105"/>
        </w:rPr>
        <w:t xml:space="preserve">with isoflurane) or group P (maintenance with </w:t>
      </w:r>
      <w:r>
        <w:rPr>
          <w:color w:val="231F20"/>
          <w:spacing w:val="-4"/>
          <w:w w:val="105"/>
        </w:rPr>
        <w:t xml:space="preserve">propofol </w:t>
      </w:r>
      <w:r>
        <w:rPr>
          <w:color w:val="231F20"/>
          <w:w w:val="105"/>
        </w:rPr>
        <w:t>infusion)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using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computer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generated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random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5"/>
          <w:w w:val="105"/>
        </w:rPr>
        <w:t>numbers.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 xml:space="preserve">After induction of anaesthesia with intravenous (IV) sodium </w:t>
      </w:r>
      <w:r>
        <w:rPr>
          <w:color w:val="231F20"/>
          <w:spacing w:val="4"/>
          <w:w w:val="105"/>
        </w:rPr>
        <w:t xml:space="preserve">thiopentone(5 mg/kg) </w:t>
      </w:r>
      <w:r>
        <w:rPr>
          <w:color w:val="231F20"/>
          <w:spacing w:val="3"/>
          <w:w w:val="105"/>
        </w:rPr>
        <w:t xml:space="preserve">and </w:t>
      </w:r>
      <w:r>
        <w:rPr>
          <w:color w:val="231F20"/>
          <w:spacing w:val="2"/>
          <w:w w:val="105"/>
        </w:rPr>
        <w:t xml:space="preserve">IV </w:t>
      </w:r>
      <w:r>
        <w:rPr>
          <w:color w:val="231F20"/>
          <w:spacing w:val="3"/>
          <w:w w:val="105"/>
        </w:rPr>
        <w:t xml:space="preserve">atracurium (0.5 </w:t>
      </w:r>
      <w:r>
        <w:rPr>
          <w:color w:val="231F20"/>
          <w:spacing w:val="5"/>
          <w:w w:val="105"/>
        </w:rPr>
        <w:t xml:space="preserve">mg/kg), </w:t>
      </w:r>
      <w:r>
        <w:rPr>
          <w:color w:val="231F20"/>
          <w:w w:val="105"/>
        </w:rPr>
        <w:t xml:space="preserve">patients were manually ventilated with 100% </w:t>
      </w:r>
      <w:r>
        <w:rPr>
          <w:color w:val="231F20"/>
          <w:spacing w:val="-3"/>
          <w:w w:val="105"/>
        </w:rPr>
        <w:t>oxygen for</w:t>
      </w:r>
      <w:r>
        <w:rPr>
          <w:color w:val="231F20"/>
          <w:spacing w:val="-38"/>
          <w:w w:val="105"/>
        </w:rPr>
        <w:t xml:space="preserve"> </w:t>
      </w:r>
      <w:r>
        <w:rPr>
          <w:color w:val="231F20"/>
          <w:w w:val="105"/>
        </w:rPr>
        <w:t>4 minutes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alongside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respective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maintenance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agent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isoflurane (0.8–1.5%) and propofol infusion (100–200µg/kg /min)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w w:val="105"/>
        </w:rPr>
        <w:t>in group I and P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respectively.</w:t>
      </w:r>
    </w:p>
    <w:p w14:paraId="23F9A54D" w14:textId="77777777" w:rsidR="00CA2FFC" w:rsidRDefault="00000000">
      <w:pPr>
        <w:pStyle w:val="BodyText"/>
        <w:spacing w:before="101" w:line="254" w:lineRule="auto"/>
        <w:ind w:left="118" w:right="40"/>
        <w:jc w:val="both"/>
      </w:pPr>
      <w:r>
        <w:rPr>
          <w:color w:val="231F20"/>
          <w:w w:val="105"/>
        </w:rPr>
        <w:t>After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successful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tracheal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intubation,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group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were maintained on propofol infusion with a stepwise</w:t>
      </w:r>
      <w:r>
        <w:rPr>
          <w:color w:val="231F20"/>
          <w:spacing w:val="-36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reduction </w:t>
      </w:r>
      <w:r>
        <w:rPr>
          <w:color w:val="231F20"/>
          <w:w w:val="105"/>
        </w:rPr>
        <w:t>in dosage at 10 minutes interval from 200</w:t>
      </w:r>
      <w:r>
        <w:rPr>
          <w:rFonts w:ascii="Georgia" w:hAnsi="Georgia"/>
          <w:color w:val="231F20"/>
          <w:w w:val="105"/>
        </w:rPr>
        <w:t>µ</w:t>
      </w:r>
      <w:r>
        <w:rPr>
          <w:color w:val="231F20"/>
          <w:w w:val="105"/>
        </w:rPr>
        <w:t xml:space="preserve">g/kg/min </w:t>
      </w:r>
      <w:r>
        <w:rPr>
          <w:color w:val="231F20"/>
          <w:spacing w:val="-6"/>
          <w:w w:val="105"/>
        </w:rPr>
        <w:t xml:space="preserve">to </w:t>
      </w:r>
      <w:r>
        <w:rPr>
          <w:color w:val="231F20"/>
          <w:w w:val="105"/>
        </w:rPr>
        <w:t>166</w:t>
      </w:r>
      <w:r>
        <w:rPr>
          <w:rFonts w:ascii="Georgia" w:hAnsi="Georgia"/>
          <w:color w:val="231F20"/>
          <w:w w:val="105"/>
        </w:rPr>
        <w:t>µ</w:t>
      </w:r>
      <w:r>
        <w:rPr>
          <w:color w:val="231F20"/>
          <w:w w:val="105"/>
        </w:rPr>
        <w:t>g/kg/min to 133</w:t>
      </w:r>
      <w:r>
        <w:rPr>
          <w:rFonts w:ascii="Georgia" w:hAnsi="Georgia"/>
          <w:color w:val="231F20"/>
          <w:w w:val="105"/>
        </w:rPr>
        <w:t>µ</w:t>
      </w:r>
      <w:r>
        <w:rPr>
          <w:color w:val="231F20"/>
          <w:w w:val="105"/>
        </w:rPr>
        <w:t xml:space="preserve">g/kg/min stabilizing at </w:t>
      </w:r>
      <w:r>
        <w:rPr>
          <w:color w:val="231F20"/>
          <w:spacing w:val="2"/>
          <w:w w:val="105"/>
        </w:rPr>
        <w:t>100</w:t>
      </w:r>
      <w:r>
        <w:rPr>
          <w:rFonts w:ascii="Georgia" w:hAnsi="Georgia"/>
          <w:color w:val="231F20"/>
          <w:spacing w:val="2"/>
          <w:w w:val="105"/>
        </w:rPr>
        <w:t>µ</w:t>
      </w:r>
      <w:r>
        <w:rPr>
          <w:color w:val="231F20"/>
          <w:spacing w:val="2"/>
          <w:w w:val="105"/>
        </w:rPr>
        <w:t xml:space="preserve">g/kg/ </w:t>
      </w:r>
      <w:r>
        <w:rPr>
          <w:color w:val="231F20"/>
          <w:w w:val="105"/>
        </w:rPr>
        <w:t>min which was adjusted based on haemodynamic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 xml:space="preserve">changes </w:t>
      </w:r>
      <w:r>
        <w:rPr>
          <w:color w:val="231F20"/>
          <w:spacing w:val="-5"/>
          <w:w w:val="105"/>
        </w:rPr>
        <w:t xml:space="preserve">thereafter. </w:t>
      </w:r>
      <w:r>
        <w:rPr>
          <w:color w:val="231F20"/>
          <w:spacing w:val="-4"/>
          <w:w w:val="105"/>
        </w:rPr>
        <w:t xml:space="preserve">Patients </w:t>
      </w:r>
      <w:r>
        <w:rPr>
          <w:color w:val="231F20"/>
          <w:w w:val="105"/>
        </w:rPr>
        <w:t xml:space="preserve">in </w:t>
      </w:r>
      <w:r>
        <w:rPr>
          <w:color w:val="231F20"/>
          <w:spacing w:val="-4"/>
          <w:w w:val="105"/>
        </w:rPr>
        <w:t xml:space="preserve">group </w:t>
      </w:r>
      <w:r>
        <w:rPr>
          <w:color w:val="231F20"/>
          <w:w w:val="105"/>
        </w:rPr>
        <w:t xml:space="preserve">I </w:t>
      </w:r>
      <w:r>
        <w:rPr>
          <w:color w:val="231F20"/>
          <w:spacing w:val="-4"/>
          <w:w w:val="105"/>
        </w:rPr>
        <w:t xml:space="preserve">were </w:t>
      </w:r>
      <w:r>
        <w:rPr>
          <w:color w:val="231F20"/>
          <w:spacing w:val="-3"/>
          <w:w w:val="105"/>
        </w:rPr>
        <w:t xml:space="preserve">maintained </w:t>
      </w:r>
      <w:r>
        <w:rPr>
          <w:color w:val="231F20"/>
          <w:w w:val="105"/>
        </w:rPr>
        <w:t xml:space="preserve">on </w:t>
      </w:r>
      <w:r>
        <w:rPr>
          <w:color w:val="231F20"/>
          <w:spacing w:val="-3"/>
          <w:w w:val="105"/>
        </w:rPr>
        <w:t>isoflurane at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minimum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alveolar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concentration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(MAC)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 xml:space="preserve">0.8–1.5%. </w:t>
      </w:r>
      <w:r>
        <w:rPr>
          <w:color w:val="231F20"/>
          <w:spacing w:val="-3"/>
          <w:w w:val="105"/>
        </w:rPr>
        <w:t>Muscle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relaxation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was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maintained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with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atracurium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0.16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mg/ </w:t>
      </w:r>
      <w:r>
        <w:rPr>
          <w:color w:val="231F20"/>
          <w:w w:val="105"/>
        </w:rPr>
        <w:t>kg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lungs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mechanically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ventilated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100%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oxygen </w:t>
      </w:r>
      <w:r>
        <w:rPr>
          <w:color w:val="231F20"/>
          <w:w w:val="105"/>
        </w:rPr>
        <w:t>using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closed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circle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system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fresh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gas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flow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 xml:space="preserve">1-2litres per </w:t>
      </w:r>
      <w:r>
        <w:rPr>
          <w:color w:val="231F20"/>
          <w:spacing w:val="-6"/>
          <w:w w:val="105"/>
        </w:rPr>
        <w:t xml:space="preserve">minute. </w:t>
      </w:r>
      <w:r>
        <w:rPr>
          <w:color w:val="231F20"/>
          <w:spacing w:val="-5"/>
          <w:w w:val="105"/>
        </w:rPr>
        <w:t xml:space="preserve">Intravenous </w:t>
      </w:r>
      <w:r>
        <w:rPr>
          <w:color w:val="231F20"/>
          <w:spacing w:val="-3"/>
          <w:w w:val="105"/>
        </w:rPr>
        <w:t xml:space="preserve">(IV) </w:t>
      </w:r>
      <w:r>
        <w:rPr>
          <w:color w:val="231F20"/>
          <w:spacing w:val="-4"/>
          <w:w w:val="105"/>
        </w:rPr>
        <w:t xml:space="preserve">fentanyl </w:t>
      </w:r>
      <w:r>
        <w:rPr>
          <w:color w:val="231F20"/>
          <w:spacing w:val="-3"/>
          <w:w w:val="105"/>
        </w:rPr>
        <w:t>2</w:t>
      </w:r>
      <w:r>
        <w:rPr>
          <w:rFonts w:ascii="Georgia" w:hAnsi="Georgia"/>
          <w:color w:val="231F20"/>
          <w:spacing w:val="-3"/>
          <w:w w:val="105"/>
        </w:rPr>
        <w:t>µ</w:t>
      </w:r>
      <w:r>
        <w:rPr>
          <w:color w:val="231F20"/>
          <w:spacing w:val="-3"/>
          <w:w w:val="105"/>
        </w:rPr>
        <w:t xml:space="preserve">g/kg, </w:t>
      </w:r>
      <w:r>
        <w:rPr>
          <w:color w:val="231F20"/>
          <w:spacing w:val="-4"/>
          <w:w w:val="105"/>
        </w:rPr>
        <w:t xml:space="preserve">intramuscular </w:t>
      </w:r>
      <w:r>
        <w:rPr>
          <w:color w:val="231F20"/>
          <w:w w:val="105"/>
        </w:rPr>
        <w:t>(IM)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diclofenac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1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mg/kg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IV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paracetamol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15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mg/kg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were </w:t>
      </w:r>
      <w:r>
        <w:rPr>
          <w:color w:val="231F20"/>
          <w:w w:val="105"/>
        </w:rPr>
        <w:t xml:space="preserve">given </w:t>
      </w:r>
      <w:r>
        <w:rPr>
          <w:color w:val="231F20"/>
          <w:spacing w:val="-3"/>
          <w:w w:val="105"/>
        </w:rPr>
        <w:t>for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analgesia.</w:t>
      </w:r>
    </w:p>
    <w:p w14:paraId="3B475377" w14:textId="77777777" w:rsidR="00CA2FFC" w:rsidRDefault="00000000">
      <w:pPr>
        <w:pStyle w:val="BodyText"/>
        <w:spacing w:before="134" w:line="256" w:lineRule="auto"/>
        <w:ind w:left="118" w:right="42"/>
        <w:jc w:val="both"/>
      </w:pPr>
      <w:r>
        <w:rPr>
          <w:color w:val="231F20"/>
          <w:w w:val="105"/>
        </w:rPr>
        <w:t xml:space="preserve">Standard monitoring was employed and haemodynamic stability maintained by titrating the doses of anaesthetic </w:t>
      </w:r>
      <w:r>
        <w:rPr>
          <w:color w:val="231F20"/>
          <w:spacing w:val="-4"/>
          <w:w w:val="105"/>
        </w:rPr>
        <w:t>agents,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administration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spacing w:val="-4"/>
          <w:w w:val="105"/>
        </w:rPr>
        <w:t>intravenous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fluid,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IV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ephedrine as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required.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The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total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dose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spacing w:val="-6"/>
          <w:w w:val="105"/>
        </w:rPr>
        <w:t>propofol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used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6"/>
          <w:w w:val="105"/>
        </w:rPr>
        <w:t>for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maintenance, </w:t>
      </w:r>
      <w:r>
        <w:rPr>
          <w:color w:val="231F20"/>
          <w:w w:val="105"/>
        </w:rPr>
        <w:t xml:space="preserve">duration of anaesthesia and presence of hypotension </w:t>
      </w:r>
      <w:r>
        <w:rPr>
          <w:color w:val="231F20"/>
          <w:spacing w:val="-5"/>
          <w:w w:val="105"/>
        </w:rPr>
        <w:t xml:space="preserve">were </w:t>
      </w:r>
      <w:r>
        <w:rPr>
          <w:color w:val="231F20"/>
          <w:w w:val="105"/>
        </w:rPr>
        <w:t xml:space="preserve">recorded. Hypotension was defined as a 25% reduction </w:t>
      </w:r>
      <w:r>
        <w:rPr>
          <w:color w:val="231F20"/>
          <w:spacing w:val="-7"/>
          <w:w w:val="105"/>
        </w:rPr>
        <w:t xml:space="preserve">in </w:t>
      </w:r>
      <w:r>
        <w:rPr>
          <w:color w:val="231F20"/>
          <w:w w:val="105"/>
        </w:rPr>
        <w:t>baseline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systolic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blood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pressure.</w:t>
      </w:r>
      <w:r>
        <w:rPr>
          <w:color w:val="231F20"/>
          <w:spacing w:val="-3"/>
          <w:w w:val="105"/>
          <w:position w:val="7"/>
          <w:sz w:val="11"/>
        </w:rPr>
        <w:t>[11]</w:t>
      </w:r>
      <w:r>
        <w:rPr>
          <w:color w:val="231F20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Blood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loss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was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estimated </w:t>
      </w:r>
      <w:r>
        <w:rPr>
          <w:color w:val="231F20"/>
          <w:w w:val="105"/>
        </w:rPr>
        <w:t>by the visual method and massive blood loss was defined as estimated blood loss greater than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1500ml.</w:t>
      </w:r>
    </w:p>
    <w:p w14:paraId="3A59C390" w14:textId="77777777" w:rsidR="00CA2FFC" w:rsidRDefault="00000000">
      <w:pPr>
        <w:pStyle w:val="BodyText"/>
        <w:spacing w:before="111" w:line="256" w:lineRule="auto"/>
        <w:ind w:left="118" w:right="40"/>
        <w:jc w:val="both"/>
      </w:pPr>
      <w:r>
        <w:rPr>
          <w:color w:val="231F20"/>
          <w:w w:val="105"/>
        </w:rPr>
        <w:t>At the end of surgery, the anaesthetic agents were discontinued; residual neuromuscular block was reversed with 0.04 mg/kg neostigmine and 0.02 mg/kg atropine. All patients were extubated in the operating room and transferred to the recovery room on supplemental oxygen for post operative care before transfer to the ward.</w:t>
      </w:r>
    </w:p>
    <w:p w14:paraId="20B04228" w14:textId="77777777" w:rsidR="00CA2FFC" w:rsidRDefault="00000000">
      <w:pPr>
        <w:pStyle w:val="BodyText"/>
        <w:spacing w:before="97" w:line="254" w:lineRule="auto"/>
        <w:ind w:left="118" w:right="114"/>
        <w:jc w:val="both"/>
      </w:pPr>
      <w:r>
        <w:br w:type="column"/>
      </w:r>
      <w:r>
        <w:rPr>
          <w:color w:val="231F20"/>
          <w:spacing w:val="-3"/>
          <w:w w:val="110"/>
        </w:rPr>
        <w:t>Venous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blood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(5mls)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was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withdrawn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before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induction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 xml:space="preserve">of </w:t>
      </w:r>
      <w:r>
        <w:rPr>
          <w:color w:val="231F20"/>
          <w:spacing w:val="-4"/>
          <w:w w:val="110"/>
        </w:rPr>
        <w:t>anaesthesia</w:t>
      </w:r>
      <w:r>
        <w:rPr>
          <w:color w:val="231F20"/>
          <w:spacing w:val="-44"/>
          <w:w w:val="110"/>
        </w:rPr>
        <w:t xml:space="preserve"> </w:t>
      </w:r>
      <w:r>
        <w:rPr>
          <w:color w:val="231F20"/>
          <w:spacing w:val="-4"/>
          <w:w w:val="110"/>
        </w:rPr>
        <w:t>(H0),</w:t>
      </w:r>
      <w:r>
        <w:rPr>
          <w:color w:val="231F20"/>
          <w:spacing w:val="-43"/>
          <w:w w:val="110"/>
        </w:rPr>
        <w:t xml:space="preserve"> </w:t>
      </w:r>
      <w:r>
        <w:rPr>
          <w:color w:val="231F20"/>
          <w:spacing w:val="-5"/>
          <w:w w:val="110"/>
        </w:rPr>
        <w:t>immediate</w:t>
      </w:r>
      <w:r>
        <w:rPr>
          <w:color w:val="231F20"/>
          <w:spacing w:val="-43"/>
          <w:w w:val="110"/>
        </w:rPr>
        <w:t xml:space="preserve"> </w:t>
      </w:r>
      <w:r>
        <w:rPr>
          <w:color w:val="231F20"/>
          <w:spacing w:val="-5"/>
          <w:w w:val="110"/>
        </w:rPr>
        <w:t>post-operative</w:t>
      </w:r>
      <w:r>
        <w:rPr>
          <w:color w:val="231F20"/>
          <w:spacing w:val="-43"/>
          <w:w w:val="110"/>
        </w:rPr>
        <w:t xml:space="preserve"> </w:t>
      </w:r>
      <w:r>
        <w:rPr>
          <w:color w:val="231F20"/>
          <w:spacing w:val="-4"/>
          <w:w w:val="110"/>
        </w:rPr>
        <w:t>period</w:t>
      </w:r>
      <w:r>
        <w:rPr>
          <w:color w:val="231F20"/>
          <w:spacing w:val="-43"/>
          <w:w w:val="110"/>
        </w:rPr>
        <w:t xml:space="preserve"> </w:t>
      </w:r>
      <w:r>
        <w:rPr>
          <w:color w:val="231F20"/>
          <w:spacing w:val="-4"/>
          <w:w w:val="110"/>
        </w:rPr>
        <w:t>(H1),</w:t>
      </w:r>
      <w:r>
        <w:rPr>
          <w:color w:val="231F20"/>
          <w:spacing w:val="-43"/>
          <w:w w:val="110"/>
        </w:rPr>
        <w:t xml:space="preserve"> </w:t>
      </w:r>
      <w:r>
        <w:rPr>
          <w:color w:val="231F20"/>
          <w:spacing w:val="-4"/>
          <w:w w:val="110"/>
        </w:rPr>
        <w:t xml:space="preserve">and </w:t>
      </w:r>
      <w:r>
        <w:rPr>
          <w:color w:val="231F20"/>
          <w:w w:val="110"/>
        </w:rPr>
        <w:t>24</w:t>
      </w:r>
      <w:r>
        <w:rPr>
          <w:color w:val="231F20"/>
          <w:spacing w:val="-38"/>
          <w:w w:val="110"/>
        </w:rPr>
        <w:t xml:space="preserve"> </w:t>
      </w:r>
      <w:r>
        <w:rPr>
          <w:color w:val="231F20"/>
          <w:spacing w:val="-3"/>
          <w:w w:val="110"/>
        </w:rPr>
        <w:t>hours</w:t>
      </w:r>
      <w:r>
        <w:rPr>
          <w:color w:val="231F20"/>
          <w:spacing w:val="-38"/>
          <w:w w:val="110"/>
        </w:rPr>
        <w:t xml:space="preserve"> </w:t>
      </w:r>
      <w:r>
        <w:rPr>
          <w:color w:val="231F20"/>
          <w:spacing w:val="-3"/>
          <w:w w:val="110"/>
        </w:rPr>
        <w:t>post</w:t>
      </w:r>
      <w:r>
        <w:rPr>
          <w:color w:val="231F20"/>
          <w:spacing w:val="-38"/>
          <w:w w:val="110"/>
        </w:rPr>
        <w:t xml:space="preserve"> </w:t>
      </w:r>
      <w:r>
        <w:rPr>
          <w:color w:val="231F20"/>
          <w:spacing w:val="-3"/>
          <w:w w:val="110"/>
        </w:rPr>
        <w:t>induction,</w:t>
      </w:r>
      <w:r>
        <w:rPr>
          <w:color w:val="231F20"/>
          <w:spacing w:val="-38"/>
          <w:w w:val="110"/>
        </w:rPr>
        <w:t xml:space="preserve"> </w:t>
      </w:r>
      <w:r>
        <w:rPr>
          <w:color w:val="231F20"/>
          <w:spacing w:val="-3"/>
          <w:w w:val="110"/>
        </w:rPr>
        <w:t>(H2)</w:t>
      </w:r>
      <w:r>
        <w:rPr>
          <w:color w:val="231F20"/>
          <w:spacing w:val="-38"/>
          <w:w w:val="110"/>
        </w:rPr>
        <w:t xml:space="preserve"> </w:t>
      </w:r>
      <w:r>
        <w:rPr>
          <w:color w:val="231F20"/>
          <w:spacing w:val="-5"/>
          <w:w w:val="110"/>
        </w:rPr>
        <w:t>before</w:t>
      </w:r>
      <w:r>
        <w:rPr>
          <w:color w:val="231F20"/>
          <w:spacing w:val="-38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38"/>
          <w:w w:val="110"/>
        </w:rPr>
        <w:t xml:space="preserve"> </w:t>
      </w:r>
      <w:r>
        <w:rPr>
          <w:color w:val="231F20"/>
          <w:spacing w:val="-4"/>
          <w:w w:val="110"/>
        </w:rPr>
        <w:t>patient</w:t>
      </w:r>
      <w:r>
        <w:rPr>
          <w:color w:val="231F20"/>
          <w:spacing w:val="-38"/>
          <w:w w:val="110"/>
        </w:rPr>
        <w:t xml:space="preserve"> </w:t>
      </w:r>
      <w:r>
        <w:rPr>
          <w:color w:val="231F20"/>
          <w:spacing w:val="-3"/>
          <w:w w:val="110"/>
        </w:rPr>
        <w:t xml:space="preserve">commenced </w:t>
      </w:r>
      <w:r>
        <w:rPr>
          <w:color w:val="231F20"/>
          <w:w w:val="105"/>
        </w:rPr>
        <w:t>oral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5"/>
          <w:w w:val="105"/>
        </w:rPr>
        <w:t>intake.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All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blood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samples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were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immediately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 xml:space="preserve">centrifuged </w:t>
      </w:r>
      <w:r>
        <w:rPr>
          <w:color w:val="231F20"/>
          <w:w w:val="110"/>
        </w:rPr>
        <w:t>and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>serum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>stored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>Central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spacing w:val="-4"/>
          <w:w w:val="110"/>
        </w:rPr>
        <w:t>Research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spacing w:val="-4"/>
          <w:w w:val="110"/>
        </w:rPr>
        <w:t>Laboratory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spacing w:val="-4"/>
          <w:w w:val="110"/>
        </w:rPr>
        <w:t xml:space="preserve">at </w:t>
      </w:r>
      <w:r>
        <w:rPr>
          <w:color w:val="231F20"/>
          <w:w w:val="110"/>
        </w:rPr>
        <w:t>a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w w:val="110"/>
        </w:rPr>
        <w:t>temperature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-20</w:t>
      </w:r>
      <w:r>
        <w:rPr>
          <w:color w:val="231F20"/>
          <w:w w:val="110"/>
          <w:position w:val="7"/>
          <w:sz w:val="11"/>
        </w:rPr>
        <w:t>o</w:t>
      </w:r>
      <w:r>
        <w:rPr>
          <w:color w:val="231F20"/>
          <w:w w:val="110"/>
        </w:rPr>
        <w:t>C.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w w:val="110"/>
        </w:rPr>
        <w:t>serum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w w:val="110"/>
        </w:rPr>
        <w:t>concentration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14"/>
          <w:w w:val="110"/>
        </w:rPr>
        <w:t xml:space="preserve">ALT, </w:t>
      </w:r>
      <w:r>
        <w:rPr>
          <w:color w:val="231F20"/>
          <w:spacing w:val="-6"/>
          <w:w w:val="110"/>
        </w:rPr>
        <w:t xml:space="preserve">ALP, </w:t>
      </w:r>
      <w:r>
        <w:rPr>
          <w:color w:val="231F20"/>
          <w:w w:val="110"/>
        </w:rPr>
        <w:t>AST and Tbil were estimated using a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colorimetric </w:t>
      </w:r>
      <w:r>
        <w:rPr>
          <w:color w:val="231F20"/>
          <w:w w:val="110"/>
        </w:rPr>
        <w:t>technique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w w:val="110"/>
        </w:rPr>
        <w:t>where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w w:val="110"/>
        </w:rPr>
        <w:t>substrate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w w:val="110"/>
        </w:rPr>
        <w:t>is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w w:val="110"/>
        </w:rPr>
        <w:t>converted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w w:val="110"/>
        </w:rPr>
        <w:t>by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spacing w:val="-3"/>
          <w:w w:val="110"/>
        </w:rPr>
        <w:t>enzyme into</w:t>
      </w:r>
      <w:r>
        <w:rPr>
          <w:color w:val="231F20"/>
          <w:spacing w:val="-40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39"/>
          <w:w w:val="110"/>
        </w:rPr>
        <w:t xml:space="preserve"> </w:t>
      </w:r>
      <w:r>
        <w:rPr>
          <w:color w:val="231F20"/>
          <w:spacing w:val="-5"/>
          <w:w w:val="110"/>
        </w:rPr>
        <w:t>soluble,</w:t>
      </w:r>
      <w:r>
        <w:rPr>
          <w:color w:val="231F20"/>
          <w:spacing w:val="-40"/>
          <w:w w:val="110"/>
        </w:rPr>
        <w:t xml:space="preserve"> </w:t>
      </w:r>
      <w:r>
        <w:rPr>
          <w:color w:val="231F20"/>
          <w:spacing w:val="-3"/>
          <w:w w:val="110"/>
        </w:rPr>
        <w:t>coloured</w:t>
      </w:r>
      <w:r>
        <w:rPr>
          <w:color w:val="231F20"/>
          <w:spacing w:val="-39"/>
          <w:w w:val="110"/>
        </w:rPr>
        <w:t xml:space="preserve"> </w:t>
      </w:r>
      <w:r>
        <w:rPr>
          <w:color w:val="231F20"/>
          <w:spacing w:val="-3"/>
          <w:w w:val="110"/>
        </w:rPr>
        <w:t>reaction</w:t>
      </w:r>
      <w:r>
        <w:rPr>
          <w:color w:val="231F20"/>
          <w:spacing w:val="-39"/>
          <w:w w:val="110"/>
        </w:rPr>
        <w:t xml:space="preserve"> </w:t>
      </w:r>
      <w:r>
        <w:rPr>
          <w:color w:val="231F20"/>
          <w:spacing w:val="-4"/>
          <w:w w:val="110"/>
        </w:rPr>
        <w:t>product.</w:t>
      </w:r>
      <w:r>
        <w:rPr>
          <w:color w:val="231F20"/>
          <w:spacing w:val="-40"/>
          <w:w w:val="110"/>
        </w:rPr>
        <w:t xml:space="preserve"> </w:t>
      </w:r>
      <w:r>
        <w:rPr>
          <w:color w:val="231F20"/>
          <w:spacing w:val="-3"/>
          <w:w w:val="110"/>
        </w:rPr>
        <w:t>This</w:t>
      </w:r>
      <w:r>
        <w:rPr>
          <w:color w:val="231F20"/>
          <w:spacing w:val="-39"/>
          <w:w w:val="110"/>
        </w:rPr>
        <w:t xml:space="preserve"> </w:t>
      </w:r>
      <w:r>
        <w:rPr>
          <w:color w:val="231F20"/>
          <w:spacing w:val="-4"/>
          <w:w w:val="110"/>
        </w:rPr>
        <w:t>allows</w:t>
      </w:r>
      <w:r>
        <w:rPr>
          <w:color w:val="231F20"/>
          <w:spacing w:val="-40"/>
          <w:w w:val="110"/>
        </w:rPr>
        <w:t xml:space="preserve"> </w:t>
      </w:r>
      <w:r>
        <w:rPr>
          <w:color w:val="231F20"/>
          <w:spacing w:val="-4"/>
          <w:w w:val="110"/>
        </w:rPr>
        <w:t xml:space="preserve">precise </w:t>
      </w:r>
      <w:r>
        <w:rPr>
          <w:color w:val="231F20"/>
          <w:w w:val="105"/>
        </w:rPr>
        <w:t>determination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enzyme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activity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>by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optical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5"/>
          <w:w w:val="105"/>
        </w:rPr>
        <w:t>density.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The </w:t>
      </w:r>
      <w:r>
        <w:rPr>
          <w:color w:val="231F20"/>
          <w:w w:val="110"/>
        </w:rPr>
        <w:t>primary</w:t>
      </w:r>
      <w:r>
        <w:rPr>
          <w:color w:val="231F20"/>
          <w:spacing w:val="-39"/>
          <w:w w:val="110"/>
        </w:rPr>
        <w:t xml:space="preserve"> </w:t>
      </w:r>
      <w:r>
        <w:rPr>
          <w:color w:val="231F20"/>
          <w:w w:val="110"/>
        </w:rPr>
        <w:t>outcome</w:t>
      </w:r>
      <w:r>
        <w:rPr>
          <w:color w:val="231F20"/>
          <w:spacing w:val="-38"/>
          <w:w w:val="110"/>
        </w:rPr>
        <w:t xml:space="preserve"> </w:t>
      </w:r>
      <w:r>
        <w:rPr>
          <w:color w:val="231F20"/>
          <w:w w:val="110"/>
        </w:rPr>
        <w:t>was</w:t>
      </w:r>
      <w:r>
        <w:rPr>
          <w:color w:val="231F20"/>
          <w:spacing w:val="-38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39"/>
          <w:w w:val="110"/>
        </w:rPr>
        <w:t xml:space="preserve"> </w:t>
      </w:r>
      <w:r>
        <w:rPr>
          <w:color w:val="231F20"/>
          <w:w w:val="110"/>
        </w:rPr>
        <w:t>difference</w:t>
      </w:r>
      <w:r>
        <w:rPr>
          <w:color w:val="231F20"/>
          <w:spacing w:val="-38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38"/>
          <w:w w:val="110"/>
        </w:rPr>
        <w:t xml:space="preserve"> </w:t>
      </w:r>
      <w:r>
        <w:rPr>
          <w:color w:val="231F20"/>
          <w:w w:val="110"/>
        </w:rPr>
        <w:t>concentration</w:t>
      </w:r>
      <w:r>
        <w:rPr>
          <w:color w:val="231F20"/>
          <w:spacing w:val="-38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spacing w:val="-5"/>
          <w:w w:val="110"/>
        </w:rPr>
        <w:t xml:space="preserve">liver </w:t>
      </w:r>
      <w:r>
        <w:rPr>
          <w:color w:val="231F20"/>
          <w:w w:val="110"/>
        </w:rPr>
        <w:t>enzymes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3"/>
          <w:w w:val="110"/>
        </w:rPr>
        <w:t>two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groups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immediate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24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4"/>
          <w:w w:val="110"/>
        </w:rPr>
        <w:t xml:space="preserve">hour </w:t>
      </w:r>
      <w:r>
        <w:rPr>
          <w:color w:val="231F20"/>
          <w:w w:val="110"/>
        </w:rPr>
        <w:t>post operative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period.</w:t>
      </w:r>
    </w:p>
    <w:p w14:paraId="24E6C004" w14:textId="77777777" w:rsidR="00CA2FFC" w:rsidRDefault="00000000">
      <w:pPr>
        <w:pStyle w:val="BodyText"/>
        <w:spacing w:before="105" w:line="252" w:lineRule="auto"/>
        <w:ind w:left="118" w:right="109"/>
        <w:jc w:val="both"/>
      </w:pPr>
      <w:r>
        <w:rPr>
          <w:color w:val="231F20"/>
          <w:spacing w:val="-9"/>
          <w:w w:val="105"/>
        </w:rPr>
        <w:t xml:space="preserve">To  </w:t>
      </w:r>
      <w:r>
        <w:rPr>
          <w:color w:val="231F20"/>
          <w:w w:val="105"/>
        </w:rPr>
        <w:t xml:space="preserve">achieve a power of  80% and a significance level of   </w:t>
      </w:r>
      <w:r>
        <w:rPr>
          <w:rFonts w:ascii="Georgia" w:hAnsi="Georgia"/>
          <w:color w:val="231F20"/>
          <w:w w:val="105"/>
        </w:rPr>
        <w:t xml:space="preserve">α </w:t>
      </w:r>
      <w:r>
        <w:rPr>
          <w:color w:val="231F20"/>
          <w:w w:val="105"/>
        </w:rPr>
        <w:t xml:space="preserve">= 0.05, a minimum sample size of 30 per group was </w:t>
      </w:r>
      <w:r>
        <w:rPr>
          <w:color w:val="231F20"/>
          <w:spacing w:val="4"/>
          <w:w w:val="105"/>
        </w:rPr>
        <w:t xml:space="preserve">considered </w:t>
      </w:r>
      <w:r>
        <w:rPr>
          <w:color w:val="231F20"/>
          <w:spacing w:val="3"/>
          <w:w w:val="105"/>
        </w:rPr>
        <w:t xml:space="preserve">adequate </w:t>
      </w:r>
      <w:r>
        <w:rPr>
          <w:color w:val="231F20"/>
          <w:spacing w:val="4"/>
          <w:w w:val="105"/>
        </w:rPr>
        <w:t xml:space="preserve">using </w:t>
      </w:r>
      <w:r>
        <w:rPr>
          <w:color w:val="231F20"/>
          <w:spacing w:val="3"/>
          <w:w w:val="105"/>
        </w:rPr>
        <w:t xml:space="preserve">the mean </w:t>
      </w:r>
      <w:r>
        <w:rPr>
          <w:color w:val="231F20"/>
          <w:spacing w:val="2"/>
          <w:w w:val="105"/>
        </w:rPr>
        <w:t xml:space="preserve">level of  </w:t>
      </w:r>
      <w:r>
        <w:rPr>
          <w:color w:val="231F20"/>
          <w:spacing w:val="-4"/>
          <w:w w:val="105"/>
        </w:rPr>
        <w:t xml:space="preserve">ALT  </w:t>
      </w:r>
      <w:r>
        <w:rPr>
          <w:color w:val="231F20"/>
          <w:spacing w:val="5"/>
          <w:w w:val="105"/>
        </w:rPr>
        <w:t xml:space="preserve">in   </w:t>
      </w:r>
      <w:r>
        <w:rPr>
          <w:color w:val="231F20"/>
          <w:w w:val="105"/>
        </w:rPr>
        <w:t xml:space="preserve">a </w:t>
      </w:r>
      <w:r>
        <w:rPr>
          <w:color w:val="231F20"/>
          <w:spacing w:val="2"/>
          <w:w w:val="105"/>
        </w:rPr>
        <w:t xml:space="preserve">previous </w:t>
      </w:r>
      <w:r>
        <w:rPr>
          <w:color w:val="231F20"/>
          <w:w w:val="105"/>
        </w:rPr>
        <w:t>study.</w:t>
      </w:r>
      <w:r>
        <w:rPr>
          <w:color w:val="231F20"/>
          <w:w w:val="105"/>
          <w:position w:val="7"/>
          <w:sz w:val="11"/>
        </w:rPr>
        <w:t xml:space="preserve">[8] </w:t>
      </w:r>
      <w:r>
        <w:rPr>
          <w:color w:val="231F20"/>
          <w:w w:val="105"/>
        </w:rPr>
        <w:t xml:space="preserve">Data </w:t>
      </w:r>
      <w:r>
        <w:rPr>
          <w:color w:val="231F20"/>
          <w:spacing w:val="3"/>
          <w:w w:val="105"/>
        </w:rPr>
        <w:t xml:space="preserve">collected </w:t>
      </w:r>
      <w:r>
        <w:rPr>
          <w:color w:val="231F20"/>
          <w:w w:val="105"/>
        </w:rPr>
        <w:t xml:space="preserve">was </w:t>
      </w:r>
      <w:r>
        <w:rPr>
          <w:color w:val="231F20"/>
          <w:spacing w:val="3"/>
          <w:w w:val="105"/>
        </w:rPr>
        <w:t xml:space="preserve">analyzed </w:t>
      </w:r>
      <w:r>
        <w:rPr>
          <w:color w:val="231F20"/>
          <w:spacing w:val="4"/>
          <w:w w:val="105"/>
        </w:rPr>
        <w:t xml:space="preserve">using </w:t>
      </w:r>
      <w:r>
        <w:rPr>
          <w:color w:val="231F20"/>
          <w:w w:val="105"/>
        </w:rPr>
        <w:t xml:space="preserve">the Statistical Product and Service Solution version 23 computer software, (SPSS, Chicago, IL) and presented as mean ±SD, frequency and percentages. Analyzed using independent T-test, </w:t>
      </w:r>
      <w:r>
        <w:rPr>
          <w:color w:val="231F20"/>
          <w:spacing w:val="-7"/>
          <w:w w:val="105"/>
        </w:rPr>
        <w:t xml:space="preserve">ANOVA, </w:t>
      </w:r>
      <w:r>
        <w:rPr>
          <w:color w:val="231F20"/>
          <w:w w:val="105"/>
        </w:rPr>
        <w:t xml:space="preserve">odd </w:t>
      </w:r>
      <w:r>
        <w:rPr>
          <w:color w:val="231F20"/>
          <w:spacing w:val="-3"/>
          <w:w w:val="105"/>
        </w:rPr>
        <w:t xml:space="preserve">ratio, </w:t>
      </w:r>
      <w:r>
        <w:rPr>
          <w:color w:val="231F20"/>
          <w:w w:val="105"/>
        </w:rPr>
        <w:t xml:space="preserve">and 95% CI as </w:t>
      </w:r>
      <w:r>
        <w:rPr>
          <w:color w:val="231F20"/>
          <w:spacing w:val="4"/>
          <w:w w:val="105"/>
        </w:rPr>
        <w:t xml:space="preserve">needed. </w:t>
      </w:r>
      <w:r>
        <w:rPr>
          <w:color w:val="231F20"/>
          <w:spacing w:val="2"/>
          <w:w w:val="105"/>
        </w:rPr>
        <w:t xml:space="preserve">Factors </w:t>
      </w:r>
      <w:r>
        <w:rPr>
          <w:color w:val="231F20"/>
          <w:spacing w:val="4"/>
          <w:w w:val="105"/>
        </w:rPr>
        <w:t xml:space="preserve">causing </w:t>
      </w:r>
      <w:r>
        <w:rPr>
          <w:color w:val="231F20"/>
          <w:spacing w:val="2"/>
          <w:w w:val="105"/>
        </w:rPr>
        <w:t xml:space="preserve">an </w:t>
      </w:r>
      <w:r>
        <w:rPr>
          <w:color w:val="231F20"/>
          <w:spacing w:val="4"/>
          <w:w w:val="105"/>
        </w:rPr>
        <w:t xml:space="preserve">increase </w:t>
      </w:r>
      <w:r>
        <w:rPr>
          <w:color w:val="231F20"/>
          <w:spacing w:val="2"/>
          <w:w w:val="105"/>
        </w:rPr>
        <w:t xml:space="preserve">in liver </w:t>
      </w:r>
      <w:r>
        <w:rPr>
          <w:color w:val="231F20"/>
          <w:spacing w:val="5"/>
          <w:w w:val="105"/>
        </w:rPr>
        <w:t xml:space="preserve">enzymes </w:t>
      </w:r>
      <w:r>
        <w:rPr>
          <w:color w:val="231F20"/>
          <w:w w:val="105"/>
        </w:rPr>
        <w:t xml:space="preserve">were identified using binary logistic regression. </w:t>
      </w:r>
      <w:r>
        <w:rPr>
          <w:color w:val="231F20"/>
          <w:spacing w:val="-3"/>
          <w:w w:val="105"/>
        </w:rPr>
        <w:t xml:space="preserve">Variables </w:t>
      </w:r>
      <w:r>
        <w:rPr>
          <w:color w:val="231F20"/>
          <w:w w:val="105"/>
        </w:rPr>
        <w:t xml:space="preserve">considered for regression included duration of surgery, duration of anaesthesia, presence of hypotension, and </w:t>
      </w:r>
      <w:r>
        <w:rPr>
          <w:color w:val="231F20"/>
          <w:spacing w:val="-3"/>
          <w:w w:val="105"/>
        </w:rPr>
        <w:t>massive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blood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5"/>
          <w:w w:val="105"/>
        </w:rPr>
        <w:t>loss.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4"/>
          <w:w w:val="105"/>
        </w:rPr>
        <w:t>variables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7"/>
          <w:w w:val="105"/>
        </w:rPr>
        <w:t xml:space="preserve"> </w:t>
      </w:r>
      <w:r>
        <w:rPr>
          <w:i/>
          <w:color w:val="231F20"/>
          <w:w w:val="105"/>
        </w:rPr>
        <w:t>P</w:t>
      </w:r>
      <w:r>
        <w:rPr>
          <w:i/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&lt;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0.20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were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 xml:space="preserve">further analyzed using a stepwise, </w:t>
      </w:r>
      <w:r>
        <w:rPr>
          <w:color w:val="231F20"/>
          <w:spacing w:val="-3"/>
          <w:w w:val="105"/>
        </w:rPr>
        <w:t xml:space="preserve">multivariate, </w:t>
      </w:r>
      <w:r>
        <w:rPr>
          <w:color w:val="231F20"/>
          <w:w w:val="105"/>
        </w:rPr>
        <w:t>logistic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w w:val="105"/>
        </w:rPr>
        <w:t xml:space="preserve">regression analysis. This p-value corresponds to the probability of </w:t>
      </w:r>
      <w:r>
        <w:rPr>
          <w:color w:val="231F20"/>
          <w:spacing w:val="-3"/>
          <w:w w:val="105"/>
        </w:rPr>
        <w:t>observing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>extreme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>values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independent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5"/>
          <w:w w:val="105"/>
        </w:rPr>
        <w:t>variables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by </w:t>
      </w:r>
      <w:r>
        <w:rPr>
          <w:color w:val="231F20"/>
          <w:spacing w:val="-3"/>
          <w:w w:val="105"/>
        </w:rPr>
        <w:t>chance.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p-value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less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than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0.05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considered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statistically significant.</w:t>
      </w:r>
    </w:p>
    <w:p w14:paraId="436117DE" w14:textId="77777777" w:rsidR="00CA2FFC" w:rsidRDefault="00000000">
      <w:pPr>
        <w:pStyle w:val="Heading1"/>
        <w:spacing w:before="187"/>
        <w:ind w:left="118"/>
      </w:pPr>
      <w:r>
        <w:rPr>
          <w:color w:val="2E3092"/>
        </w:rPr>
        <w:t>Results</w:t>
      </w:r>
    </w:p>
    <w:p w14:paraId="7EDD853F" w14:textId="77777777" w:rsidR="00CA2FFC" w:rsidRDefault="00000000">
      <w:pPr>
        <w:pStyle w:val="BodyText"/>
        <w:spacing w:before="120" w:line="252" w:lineRule="auto"/>
        <w:ind w:left="118" w:right="115"/>
        <w:jc w:val="both"/>
      </w:pPr>
      <w:r>
        <w:rPr>
          <w:color w:val="231F20"/>
          <w:w w:val="105"/>
        </w:rPr>
        <w:t xml:space="preserve">The demographic and clinical data were comparable in both </w:t>
      </w:r>
      <w:r>
        <w:rPr>
          <w:color w:val="231F20"/>
          <w:spacing w:val="-3"/>
          <w:w w:val="105"/>
        </w:rPr>
        <w:t xml:space="preserve">groups. </w:t>
      </w:r>
      <w:r>
        <w:rPr>
          <w:color w:val="231F20"/>
          <w:w w:val="105"/>
        </w:rPr>
        <w:t xml:space="preserve">Duration of surgery and anaesthesia, as </w:t>
      </w:r>
      <w:r>
        <w:rPr>
          <w:color w:val="231F20"/>
          <w:spacing w:val="-5"/>
          <w:w w:val="105"/>
        </w:rPr>
        <w:t xml:space="preserve">well </w:t>
      </w:r>
      <w:r>
        <w:rPr>
          <w:color w:val="231F20"/>
          <w:w w:val="105"/>
        </w:rPr>
        <w:t>as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incidence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duration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spacing w:val="-3"/>
          <w:w w:val="105"/>
        </w:rPr>
        <w:t>hypotension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>were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significantly </w:t>
      </w:r>
      <w:r>
        <w:rPr>
          <w:color w:val="231F20"/>
          <w:w w:val="105"/>
        </w:rPr>
        <w:t xml:space="preserve">greater in group I, </w:t>
      </w:r>
      <w:r>
        <w:rPr>
          <w:color w:val="231F20"/>
          <w:spacing w:val="-5"/>
          <w:w w:val="105"/>
        </w:rPr>
        <w:t>[Table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1].</w:t>
      </w:r>
    </w:p>
    <w:p w14:paraId="134DCDC8" w14:textId="77777777" w:rsidR="00CA2FFC" w:rsidRDefault="00000000">
      <w:pPr>
        <w:pStyle w:val="BodyText"/>
        <w:spacing w:before="124" w:line="252" w:lineRule="auto"/>
        <w:ind w:left="118" w:right="115"/>
        <w:jc w:val="both"/>
      </w:pPr>
      <w:r>
        <w:rPr>
          <w:color w:val="231F20"/>
          <w:w w:val="105"/>
        </w:rPr>
        <w:t xml:space="preserve">Both isoflurane and Propofol exhibited increases in ALT throughout the study period. Though propofol exhibited higher values these were not significantly different, </w:t>
      </w:r>
      <w:r>
        <w:rPr>
          <w:i/>
          <w:color w:val="231F20"/>
          <w:w w:val="105"/>
        </w:rPr>
        <w:t xml:space="preserve">P </w:t>
      </w:r>
      <w:r>
        <w:rPr>
          <w:color w:val="231F20"/>
          <w:w w:val="105"/>
        </w:rPr>
        <w:t>&gt;</w:t>
      </w:r>
    </w:p>
    <w:p w14:paraId="2ADC29EE" w14:textId="77777777" w:rsidR="00CA2FFC" w:rsidRDefault="00000000">
      <w:pPr>
        <w:pStyle w:val="BodyText"/>
        <w:spacing w:before="3"/>
        <w:ind w:left="118"/>
        <w:jc w:val="both"/>
      </w:pPr>
      <w:r>
        <w:rPr>
          <w:color w:val="231F20"/>
        </w:rPr>
        <w:t>0.05. [Table 2]</w:t>
      </w:r>
    </w:p>
    <w:p w14:paraId="5B4152BF" w14:textId="77777777" w:rsidR="00CA2FFC" w:rsidRDefault="00000000">
      <w:pPr>
        <w:pStyle w:val="BodyText"/>
        <w:spacing w:before="133" w:line="252" w:lineRule="auto"/>
        <w:ind w:left="118" w:right="107"/>
        <w:jc w:val="both"/>
      </w:pPr>
      <w:r>
        <w:rPr>
          <w:color w:val="231F20"/>
          <w:spacing w:val="4"/>
          <w:w w:val="105"/>
        </w:rPr>
        <w:t xml:space="preserve">The AST levels </w:t>
      </w:r>
      <w:r>
        <w:rPr>
          <w:color w:val="231F20"/>
          <w:spacing w:val="3"/>
          <w:w w:val="105"/>
        </w:rPr>
        <w:t xml:space="preserve">were </w:t>
      </w:r>
      <w:r>
        <w:rPr>
          <w:color w:val="231F20"/>
          <w:spacing w:val="4"/>
          <w:w w:val="105"/>
        </w:rPr>
        <w:t xml:space="preserve">comparable </w:t>
      </w:r>
      <w:r>
        <w:rPr>
          <w:color w:val="231F20"/>
          <w:spacing w:val="5"/>
          <w:w w:val="105"/>
        </w:rPr>
        <w:t xml:space="preserve">within </w:t>
      </w:r>
      <w:r>
        <w:rPr>
          <w:color w:val="231F20"/>
          <w:spacing w:val="4"/>
          <w:w w:val="105"/>
        </w:rPr>
        <w:t xml:space="preserve">each group </w:t>
      </w:r>
      <w:r>
        <w:rPr>
          <w:color w:val="231F20"/>
          <w:w w:val="105"/>
        </w:rPr>
        <w:t xml:space="preserve">despite a progressive rise in the isoflurane group and a progressive decrease in the propofol </w:t>
      </w:r>
      <w:r>
        <w:rPr>
          <w:color w:val="231F20"/>
          <w:spacing w:val="-4"/>
          <w:w w:val="105"/>
        </w:rPr>
        <w:t xml:space="preserve">group. </w:t>
      </w:r>
      <w:r>
        <w:rPr>
          <w:color w:val="231F20"/>
          <w:w w:val="105"/>
        </w:rPr>
        <w:t xml:space="preserve">A comparable percentage change (11.48%) was observed in both groups in </w:t>
      </w:r>
      <w:r>
        <w:rPr>
          <w:color w:val="231F20"/>
          <w:spacing w:val="2"/>
          <w:w w:val="105"/>
        </w:rPr>
        <w:t xml:space="preserve">the immediate post-operative </w:t>
      </w:r>
      <w:r>
        <w:rPr>
          <w:color w:val="231F20"/>
          <w:spacing w:val="3"/>
          <w:w w:val="105"/>
        </w:rPr>
        <w:t xml:space="preserve">period. </w:t>
      </w:r>
      <w:r>
        <w:rPr>
          <w:color w:val="231F20"/>
          <w:w w:val="105"/>
        </w:rPr>
        <w:t xml:space="preserve">A </w:t>
      </w:r>
      <w:r>
        <w:rPr>
          <w:color w:val="231F20"/>
          <w:spacing w:val="4"/>
          <w:w w:val="105"/>
        </w:rPr>
        <w:t xml:space="preserve">significant </w:t>
      </w:r>
      <w:r>
        <w:rPr>
          <w:color w:val="231F20"/>
          <w:w w:val="105"/>
        </w:rPr>
        <w:t xml:space="preserve">difference </w:t>
      </w:r>
      <w:r>
        <w:rPr>
          <w:color w:val="231F20"/>
          <w:spacing w:val="-3"/>
          <w:w w:val="105"/>
        </w:rPr>
        <w:t xml:space="preserve">however </w:t>
      </w:r>
      <w:r>
        <w:rPr>
          <w:color w:val="231F20"/>
          <w:w w:val="105"/>
        </w:rPr>
        <w:t>existed between groups in the 24 hour post operative period (isoflurane 53.63 (22.72%) vs 36.70</w:t>
      </w:r>
    </w:p>
    <w:p w14:paraId="74104792" w14:textId="77777777" w:rsidR="00CA2FFC" w:rsidRDefault="00000000">
      <w:pPr>
        <w:pStyle w:val="BodyText"/>
        <w:spacing w:before="8"/>
        <w:ind w:left="118"/>
        <w:jc w:val="both"/>
      </w:pPr>
      <w:r>
        <w:rPr>
          <w:color w:val="231F20"/>
        </w:rPr>
        <w:t xml:space="preserve">(10.20%) </w:t>
      </w:r>
      <w:r>
        <w:rPr>
          <w:i/>
          <w:color w:val="231F20"/>
        </w:rPr>
        <w:t xml:space="preserve">P </w:t>
      </w:r>
      <w:r>
        <w:rPr>
          <w:color w:val="231F20"/>
        </w:rPr>
        <w:t>= 0.045)[Table 2].</w:t>
      </w:r>
    </w:p>
    <w:p w14:paraId="2F96923E" w14:textId="77777777" w:rsidR="00CA2FFC" w:rsidRDefault="00000000">
      <w:pPr>
        <w:pStyle w:val="BodyText"/>
        <w:spacing w:before="132" w:line="252" w:lineRule="auto"/>
        <w:ind w:left="118" w:right="115"/>
        <w:jc w:val="both"/>
      </w:pPr>
      <w:r>
        <w:rPr>
          <w:color w:val="231F20"/>
          <w:w w:val="110"/>
        </w:rPr>
        <w:t>Patients</w:t>
      </w:r>
      <w:r>
        <w:rPr>
          <w:color w:val="231F20"/>
          <w:spacing w:val="-39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39"/>
          <w:w w:val="110"/>
        </w:rPr>
        <w:t xml:space="preserve"> </w:t>
      </w:r>
      <w:r>
        <w:rPr>
          <w:color w:val="231F20"/>
          <w:w w:val="110"/>
        </w:rPr>
        <w:t>group</w:t>
      </w:r>
      <w:r>
        <w:rPr>
          <w:color w:val="231F20"/>
          <w:spacing w:val="-38"/>
          <w:w w:val="110"/>
        </w:rPr>
        <w:t xml:space="preserve"> </w:t>
      </w:r>
      <w:r>
        <w:rPr>
          <w:color w:val="231F20"/>
          <w:w w:val="110"/>
        </w:rPr>
        <w:t>P</w:t>
      </w:r>
      <w:r>
        <w:rPr>
          <w:color w:val="231F20"/>
          <w:spacing w:val="-39"/>
          <w:w w:val="110"/>
        </w:rPr>
        <w:t xml:space="preserve"> </w:t>
      </w:r>
      <w:r>
        <w:rPr>
          <w:color w:val="231F20"/>
          <w:w w:val="110"/>
        </w:rPr>
        <w:t>demonstrated</w:t>
      </w:r>
      <w:r>
        <w:rPr>
          <w:color w:val="231F20"/>
          <w:spacing w:val="-38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39"/>
          <w:w w:val="110"/>
        </w:rPr>
        <w:t xml:space="preserve"> </w:t>
      </w:r>
      <w:r>
        <w:rPr>
          <w:color w:val="231F20"/>
          <w:w w:val="110"/>
        </w:rPr>
        <w:t>significant</w:t>
      </w:r>
      <w:r>
        <w:rPr>
          <w:color w:val="231F20"/>
          <w:spacing w:val="-38"/>
          <w:w w:val="110"/>
        </w:rPr>
        <w:t xml:space="preserve"> </w:t>
      </w:r>
      <w:r>
        <w:rPr>
          <w:color w:val="231F20"/>
          <w:w w:val="110"/>
        </w:rPr>
        <w:t>reduction</w:t>
      </w:r>
      <w:r>
        <w:rPr>
          <w:color w:val="231F20"/>
          <w:spacing w:val="-39"/>
          <w:w w:val="110"/>
        </w:rPr>
        <w:t xml:space="preserve"> </w:t>
      </w:r>
      <w:r>
        <w:rPr>
          <w:color w:val="231F20"/>
          <w:w w:val="110"/>
        </w:rPr>
        <w:t>in ALP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>throughout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w w:val="110"/>
        </w:rPr>
        <w:t>study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>period.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w w:val="110"/>
        </w:rPr>
        <w:t>(</w:t>
      </w:r>
      <w:r>
        <w:rPr>
          <w:i/>
          <w:color w:val="231F20"/>
          <w:w w:val="110"/>
        </w:rPr>
        <w:t>P</w:t>
      </w:r>
      <w:r>
        <w:rPr>
          <w:i/>
          <w:color w:val="231F20"/>
          <w:spacing w:val="-27"/>
          <w:w w:val="110"/>
        </w:rPr>
        <w:t xml:space="preserve"> </w:t>
      </w:r>
      <w:r>
        <w:rPr>
          <w:color w:val="231F20"/>
          <w:w w:val="110"/>
        </w:rPr>
        <w:t>=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>0.005).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w w:val="110"/>
        </w:rPr>
        <w:t>Group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w w:val="110"/>
        </w:rPr>
        <w:t>I, ALP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w w:val="110"/>
        </w:rPr>
        <w:t>values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w w:val="110"/>
        </w:rPr>
        <w:t>remained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w w:val="110"/>
        </w:rPr>
        <w:t>similar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w w:val="110"/>
        </w:rPr>
        <w:t>throughout</w:t>
      </w:r>
      <w:r>
        <w:rPr>
          <w:color w:val="231F20"/>
          <w:spacing w:val="-27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w w:val="110"/>
        </w:rPr>
        <w:t>study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spacing w:val="-3"/>
          <w:w w:val="110"/>
        </w:rPr>
        <w:t xml:space="preserve">period </w:t>
      </w:r>
      <w:r>
        <w:rPr>
          <w:color w:val="231F20"/>
          <w:w w:val="110"/>
        </w:rPr>
        <w:t>(</w:t>
      </w:r>
      <w:r>
        <w:rPr>
          <w:i/>
          <w:color w:val="231F20"/>
          <w:w w:val="110"/>
        </w:rPr>
        <w:t>P</w:t>
      </w:r>
      <w:r>
        <w:rPr>
          <w:i/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=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0.485)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spacing w:val="-5"/>
          <w:w w:val="110"/>
        </w:rPr>
        <w:t>[Table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2].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w w:val="110"/>
        </w:rPr>
        <w:t>Though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isoflurane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had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spacing w:val="-3"/>
          <w:w w:val="110"/>
        </w:rPr>
        <w:t>consistently</w:t>
      </w:r>
    </w:p>
    <w:p w14:paraId="3E752512" w14:textId="77777777" w:rsidR="00CA2FFC" w:rsidRDefault="00CA2FFC">
      <w:pPr>
        <w:spacing w:line="252" w:lineRule="auto"/>
        <w:jc w:val="both"/>
        <w:sectPr w:rsidR="00CA2FFC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5026" w:space="196"/>
            <w:col w:w="5098"/>
          </w:cols>
        </w:sectPr>
      </w:pPr>
    </w:p>
    <w:p w14:paraId="2F1C077F" w14:textId="77777777" w:rsidR="00CA2FFC" w:rsidRDefault="00CA2FFC">
      <w:pPr>
        <w:pStyle w:val="BodyText"/>
        <w:spacing w:before="7"/>
        <w:rPr>
          <w:sz w:val="17"/>
        </w:rPr>
      </w:pPr>
    </w:p>
    <w:p w14:paraId="61585273" w14:textId="77777777" w:rsidR="00CA2FFC" w:rsidRDefault="00000000">
      <w:pPr>
        <w:tabs>
          <w:tab w:val="right" w:pos="10201"/>
        </w:tabs>
        <w:spacing w:before="94"/>
        <w:ind w:left="118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Journal of the West African College of Surgeons | Volume 12 | Issue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 | April‑June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  <w:r>
        <w:rPr>
          <w:rFonts w:ascii="BPG Sans Modern GPL&amp;GNU" w:hAnsi="BPG Sans Modern GPL&amp;GNU"/>
          <w:color w:val="231F20"/>
          <w:sz w:val="16"/>
        </w:rPr>
        <w:tab/>
        <w:t>29</w:t>
      </w:r>
    </w:p>
    <w:p w14:paraId="145FF247" w14:textId="77777777" w:rsidR="00CA2FFC" w:rsidRDefault="00CA2FFC">
      <w:pPr>
        <w:rPr>
          <w:rFonts w:ascii="BPG Sans Modern GPL&amp;GNU" w:hAnsi="BPG Sans Modern GPL&amp;GNU"/>
          <w:sz w:val="16"/>
        </w:rPr>
        <w:sectPr w:rsidR="00CA2FFC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3FDE41DE" w14:textId="77777777" w:rsidR="00CA2FFC" w:rsidRDefault="00CA2FFC">
      <w:pPr>
        <w:pStyle w:val="BodyText"/>
        <w:spacing w:before="7"/>
        <w:rPr>
          <w:rFonts w:ascii="BPG Sans Modern GPL&amp;GNU"/>
          <w:sz w:val="25"/>
        </w:rPr>
      </w:pPr>
    </w:p>
    <w:p w14:paraId="4C91C4B4" w14:textId="5E12D826" w:rsidR="00CA2FFC" w:rsidRDefault="00060F05">
      <w:pPr>
        <w:pStyle w:val="BodyText"/>
        <w:spacing w:line="20" w:lineRule="exact"/>
        <w:ind w:left="107"/>
        <w:rPr>
          <w:rFonts w:ascii="BPG Sans Modern GPL&amp;GNU"/>
          <w:sz w:val="2"/>
        </w:rPr>
      </w:pPr>
      <w:r>
        <w:rPr>
          <w:rFonts w:ascii="BPG Sans Modern GPL&amp;GNU"/>
          <w:noProof/>
          <w:sz w:val="2"/>
        </w:rPr>
        <mc:AlternateContent>
          <mc:Choice Requires="wpg">
            <w:drawing>
              <wp:inline distT="0" distB="0" distL="0" distR="0" wp14:anchorId="332ED033" wp14:editId="0DA3C03F">
                <wp:extent cx="6400800" cy="12700"/>
                <wp:effectExtent l="10795" t="6350" r="8255" b="0"/>
                <wp:docPr id="1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0" y="0"/>
                          <a:chExt cx="10080" cy="20"/>
                        </a:xfrm>
                      </wpg:grpSpPr>
                      <wps:wsp>
                        <wps:cNvPr id="1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D36635" id="Group 6" o:spid="_x0000_s1026" style="width:7in;height:1pt;mso-position-horizontal-relative:char;mso-position-vertical-relative:line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">
                <v:line id="Line 7" o:spid="_x0000_s1027" style="position:absolute;visibility:visible;mso-wrap-style:square" from="0,10" to="100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" strokecolor="#2e3092" strokeweight="1pt"/>
                <w10:anchorlock/>
              </v:group>
            </w:pict>
          </mc:Fallback>
        </mc:AlternateContent>
      </w:r>
    </w:p>
    <w:p w14:paraId="0F340C2E" w14:textId="77777777" w:rsidR="00CA2FFC" w:rsidRDefault="00000000">
      <w:pPr>
        <w:pStyle w:val="Heading3"/>
        <w:spacing w:before="13" w:after="27"/>
        <w:ind w:right="1250"/>
      </w:pPr>
      <w:r>
        <w:rPr>
          <w:color w:val="2E3092"/>
        </w:rPr>
        <w:t>Table 1: Demographic and clinical characteristics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4"/>
        <w:gridCol w:w="2615"/>
        <w:gridCol w:w="2629"/>
        <w:gridCol w:w="1252"/>
      </w:tblGrid>
      <w:tr w:rsidR="00CA2FFC" w14:paraId="354D3A74" w14:textId="77777777">
        <w:trPr>
          <w:trHeight w:val="209"/>
        </w:trPr>
        <w:tc>
          <w:tcPr>
            <w:tcW w:w="3584" w:type="dxa"/>
            <w:tcBorders>
              <w:top w:val="single" w:sz="8" w:space="0" w:color="2E3092"/>
            </w:tcBorders>
          </w:tcPr>
          <w:p w14:paraId="5AC3EB92" w14:textId="77777777" w:rsidR="00CA2FFC" w:rsidRDefault="00000000">
            <w:pPr>
              <w:pStyle w:val="TableParagraph"/>
              <w:spacing w:before="0" w:line="189" w:lineRule="exac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Variable</w:t>
            </w:r>
          </w:p>
        </w:tc>
        <w:tc>
          <w:tcPr>
            <w:tcW w:w="2615" w:type="dxa"/>
            <w:tcBorders>
              <w:top w:val="single" w:sz="8" w:space="0" w:color="2E3092"/>
            </w:tcBorders>
          </w:tcPr>
          <w:p w14:paraId="293115FC" w14:textId="77777777" w:rsidR="00CA2FFC" w:rsidRDefault="00000000">
            <w:pPr>
              <w:pStyle w:val="TableParagraph"/>
              <w:spacing w:before="0" w:line="189" w:lineRule="exact"/>
              <w:ind w:left="58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Isoflurane (n=30)</w:t>
            </w:r>
          </w:p>
        </w:tc>
        <w:tc>
          <w:tcPr>
            <w:tcW w:w="2629" w:type="dxa"/>
            <w:tcBorders>
              <w:top w:val="single" w:sz="8" w:space="0" w:color="2E3092"/>
            </w:tcBorders>
          </w:tcPr>
          <w:p w14:paraId="5B252522" w14:textId="77777777" w:rsidR="00CA2FFC" w:rsidRDefault="00000000">
            <w:pPr>
              <w:pStyle w:val="TableParagraph"/>
              <w:spacing w:before="0" w:line="189" w:lineRule="exact"/>
              <w:ind w:left="700" w:right="65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Propofol (n=30)</w:t>
            </w:r>
          </w:p>
        </w:tc>
        <w:tc>
          <w:tcPr>
            <w:tcW w:w="1252" w:type="dxa"/>
            <w:tcBorders>
              <w:top w:val="single" w:sz="8" w:space="0" w:color="2E3092"/>
            </w:tcBorders>
          </w:tcPr>
          <w:p w14:paraId="3B0E7938" w14:textId="77777777" w:rsidR="00CA2FFC" w:rsidRDefault="00000000">
            <w:pPr>
              <w:pStyle w:val="TableParagraph"/>
              <w:spacing w:before="0" w:line="189" w:lineRule="exact"/>
              <w:ind w:right="44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p value</w:t>
            </w:r>
          </w:p>
        </w:tc>
      </w:tr>
      <w:tr w:rsidR="00CA2FFC" w14:paraId="6BA90938" w14:textId="77777777">
        <w:trPr>
          <w:trHeight w:val="238"/>
        </w:trPr>
        <w:tc>
          <w:tcPr>
            <w:tcW w:w="3584" w:type="dxa"/>
            <w:tcBorders>
              <w:bottom w:val="single" w:sz="4" w:space="0" w:color="2E3092"/>
            </w:tcBorders>
          </w:tcPr>
          <w:p w14:paraId="6EC83733" w14:textId="77777777" w:rsidR="00CA2FFC" w:rsidRDefault="00CA2FF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615" w:type="dxa"/>
            <w:tcBorders>
              <w:bottom w:val="single" w:sz="4" w:space="0" w:color="2E3092"/>
            </w:tcBorders>
          </w:tcPr>
          <w:p w14:paraId="11FA8F2C" w14:textId="77777777" w:rsidR="00CA2FFC" w:rsidRDefault="00000000">
            <w:pPr>
              <w:pStyle w:val="TableParagraph"/>
              <w:spacing w:before="11" w:line="240" w:lineRule="auto"/>
              <w:ind w:left="763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(mean ±SD)</w:t>
            </w:r>
          </w:p>
        </w:tc>
        <w:tc>
          <w:tcPr>
            <w:tcW w:w="2629" w:type="dxa"/>
            <w:tcBorders>
              <w:bottom w:val="single" w:sz="4" w:space="0" w:color="2E3092"/>
            </w:tcBorders>
          </w:tcPr>
          <w:p w14:paraId="54535756" w14:textId="77777777" w:rsidR="00CA2FFC" w:rsidRDefault="00000000">
            <w:pPr>
              <w:pStyle w:val="TableParagraph"/>
              <w:spacing w:before="11" w:line="240" w:lineRule="auto"/>
              <w:ind w:left="700" w:right="65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(mean ±SD)</w:t>
            </w:r>
          </w:p>
        </w:tc>
        <w:tc>
          <w:tcPr>
            <w:tcW w:w="1252" w:type="dxa"/>
            <w:tcBorders>
              <w:bottom w:val="single" w:sz="4" w:space="0" w:color="2E3092"/>
            </w:tcBorders>
          </w:tcPr>
          <w:p w14:paraId="1C4A5B9B" w14:textId="77777777" w:rsidR="00CA2FFC" w:rsidRDefault="00CA2FF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CA2FFC" w14:paraId="6E5EF98E" w14:textId="77777777">
        <w:trPr>
          <w:trHeight w:val="213"/>
        </w:trPr>
        <w:tc>
          <w:tcPr>
            <w:tcW w:w="3584" w:type="dxa"/>
            <w:tcBorders>
              <w:top w:val="single" w:sz="4" w:space="0" w:color="2E3092"/>
            </w:tcBorders>
          </w:tcPr>
          <w:p w14:paraId="4ED3A739" w14:textId="77777777" w:rsidR="00CA2FFC" w:rsidRDefault="00000000">
            <w:pPr>
              <w:pStyle w:val="TableParagraph"/>
              <w:spacing w:before="0" w:line="188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Age (years)</w:t>
            </w:r>
          </w:p>
        </w:tc>
        <w:tc>
          <w:tcPr>
            <w:tcW w:w="2615" w:type="dxa"/>
            <w:tcBorders>
              <w:top w:val="single" w:sz="4" w:space="0" w:color="2E3092"/>
            </w:tcBorders>
          </w:tcPr>
          <w:p w14:paraId="28C3158B" w14:textId="77777777" w:rsidR="00CA2FFC" w:rsidRDefault="00000000">
            <w:pPr>
              <w:pStyle w:val="TableParagraph"/>
              <w:spacing w:before="0" w:line="188" w:lineRule="exact"/>
              <w:ind w:left="78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39.7 ± 11.69</w:t>
            </w:r>
          </w:p>
        </w:tc>
        <w:tc>
          <w:tcPr>
            <w:tcW w:w="2629" w:type="dxa"/>
            <w:tcBorders>
              <w:top w:val="single" w:sz="4" w:space="0" w:color="2E3092"/>
            </w:tcBorders>
          </w:tcPr>
          <w:p w14:paraId="5F1E352F" w14:textId="77777777" w:rsidR="00CA2FFC" w:rsidRDefault="00000000">
            <w:pPr>
              <w:pStyle w:val="TableParagraph"/>
              <w:spacing w:before="0" w:line="188" w:lineRule="exact"/>
              <w:ind w:left="700" w:right="650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40.77 ± 11.75</w:t>
            </w:r>
          </w:p>
        </w:tc>
        <w:tc>
          <w:tcPr>
            <w:tcW w:w="1252" w:type="dxa"/>
            <w:tcBorders>
              <w:top w:val="single" w:sz="4" w:space="0" w:color="2E3092"/>
            </w:tcBorders>
          </w:tcPr>
          <w:p w14:paraId="24EB350D" w14:textId="77777777" w:rsidR="00CA2FFC" w:rsidRDefault="00000000">
            <w:pPr>
              <w:pStyle w:val="TableParagraph"/>
              <w:spacing w:before="0" w:line="188" w:lineRule="exact"/>
              <w:ind w:right="15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0.718</w:t>
            </w:r>
          </w:p>
        </w:tc>
      </w:tr>
      <w:tr w:rsidR="00CA2FFC" w14:paraId="21D5CB81" w14:textId="77777777">
        <w:trPr>
          <w:trHeight w:val="229"/>
        </w:trPr>
        <w:tc>
          <w:tcPr>
            <w:tcW w:w="3584" w:type="dxa"/>
          </w:tcPr>
          <w:p w14:paraId="4C98A184" w14:textId="77777777" w:rsidR="00CA2FFC" w:rsidRDefault="00000000">
            <w:pPr>
              <w:pStyle w:val="TableParagraph"/>
              <w:ind w:left="4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BMI (kg/m</w:t>
            </w:r>
            <w:r>
              <w:rPr>
                <w:color w:val="231F20"/>
                <w:w w:val="105"/>
                <w:position w:val="6"/>
                <w:sz w:val="10"/>
              </w:rPr>
              <w:t>2</w:t>
            </w:r>
            <w:r>
              <w:rPr>
                <w:color w:val="231F20"/>
                <w:w w:val="105"/>
                <w:sz w:val="18"/>
              </w:rPr>
              <w:t>)</w:t>
            </w:r>
          </w:p>
        </w:tc>
        <w:tc>
          <w:tcPr>
            <w:tcW w:w="2615" w:type="dxa"/>
          </w:tcPr>
          <w:p w14:paraId="16791235" w14:textId="77777777" w:rsidR="00CA2FFC" w:rsidRDefault="00000000">
            <w:pPr>
              <w:pStyle w:val="TableParagraph"/>
              <w:ind w:left="78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26.20 ± 4.45</w:t>
            </w:r>
          </w:p>
        </w:tc>
        <w:tc>
          <w:tcPr>
            <w:tcW w:w="2629" w:type="dxa"/>
          </w:tcPr>
          <w:p w14:paraId="3DBC3925" w14:textId="77777777" w:rsidR="00CA2FFC" w:rsidRDefault="00000000">
            <w:pPr>
              <w:pStyle w:val="TableParagraph"/>
              <w:ind w:left="700" w:right="650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24.63 ± 4.67</w:t>
            </w:r>
          </w:p>
        </w:tc>
        <w:tc>
          <w:tcPr>
            <w:tcW w:w="1252" w:type="dxa"/>
          </w:tcPr>
          <w:p w14:paraId="78E91BA0" w14:textId="77777777" w:rsidR="00CA2FFC" w:rsidRDefault="00000000">
            <w:pPr>
              <w:pStyle w:val="TableParagraph"/>
              <w:ind w:right="15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0.190</w:t>
            </w:r>
          </w:p>
        </w:tc>
      </w:tr>
      <w:tr w:rsidR="00CA2FFC" w14:paraId="0ECE9C0F" w14:textId="77777777">
        <w:trPr>
          <w:trHeight w:val="229"/>
        </w:trPr>
        <w:tc>
          <w:tcPr>
            <w:tcW w:w="3584" w:type="dxa"/>
          </w:tcPr>
          <w:p w14:paraId="21ECC970" w14:textId="77777777" w:rsidR="00CA2FFC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Gender ratio (M:F)</w:t>
            </w:r>
          </w:p>
        </w:tc>
        <w:tc>
          <w:tcPr>
            <w:tcW w:w="2615" w:type="dxa"/>
          </w:tcPr>
          <w:p w14:paraId="13F8A2A9" w14:textId="77777777" w:rsidR="00CA2FFC" w:rsidRDefault="00000000">
            <w:pPr>
              <w:pStyle w:val="TableParagraph"/>
              <w:ind w:left="1027" w:right="118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1:3.3</w:t>
            </w:r>
          </w:p>
        </w:tc>
        <w:tc>
          <w:tcPr>
            <w:tcW w:w="2629" w:type="dxa"/>
          </w:tcPr>
          <w:p w14:paraId="4484E01F" w14:textId="77777777" w:rsidR="00CA2FFC" w:rsidRDefault="00000000">
            <w:pPr>
              <w:pStyle w:val="TableParagraph"/>
              <w:ind w:left="700" w:right="6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1:1.5</w:t>
            </w:r>
          </w:p>
        </w:tc>
        <w:tc>
          <w:tcPr>
            <w:tcW w:w="1252" w:type="dxa"/>
          </w:tcPr>
          <w:p w14:paraId="3896DDFA" w14:textId="77777777" w:rsidR="00CA2FFC" w:rsidRDefault="00000000">
            <w:pPr>
              <w:pStyle w:val="TableParagraph"/>
              <w:ind w:right="15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0.165</w:t>
            </w:r>
          </w:p>
        </w:tc>
      </w:tr>
      <w:tr w:rsidR="00CA2FFC" w14:paraId="321EAF78" w14:textId="77777777">
        <w:trPr>
          <w:trHeight w:val="229"/>
        </w:trPr>
        <w:tc>
          <w:tcPr>
            <w:tcW w:w="3584" w:type="dxa"/>
          </w:tcPr>
          <w:p w14:paraId="2745B5EE" w14:textId="77777777" w:rsidR="00CA2FFC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ASA classification ratio ASA 1:11</w:t>
            </w:r>
          </w:p>
        </w:tc>
        <w:tc>
          <w:tcPr>
            <w:tcW w:w="2615" w:type="dxa"/>
          </w:tcPr>
          <w:p w14:paraId="38613411" w14:textId="77777777" w:rsidR="00CA2FFC" w:rsidRDefault="00000000">
            <w:pPr>
              <w:pStyle w:val="TableParagraph"/>
              <w:ind w:left="1027" w:right="118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1:1.1</w:t>
            </w:r>
          </w:p>
        </w:tc>
        <w:tc>
          <w:tcPr>
            <w:tcW w:w="2629" w:type="dxa"/>
          </w:tcPr>
          <w:p w14:paraId="04174A65" w14:textId="77777777" w:rsidR="00CA2FFC" w:rsidRDefault="00000000">
            <w:pPr>
              <w:pStyle w:val="TableParagraph"/>
              <w:ind w:left="700" w:right="65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1:2.3</w:t>
            </w:r>
          </w:p>
        </w:tc>
        <w:tc>
          <w:tcPr>
            <w:tcW w:w="1252" w:type="dxa"/>
          </w:tcPr>
          <w:p w14:paraId="0C8DAC7B" w14:textId="77777777" w:rsidR="00CA2FFC" w:rsidRDefault="00000000">
            <w:pPr>
              <w:pStyle w:val="TableParagraph"/>
              <w:ind w:right="15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0.114</w:t>
            </w:r>
          </w:p>
        </w:tc>
      </w:tr>
      <w:tr w:rsidR="00CA2FFC" w14:paraId="7CFEDC7F" w14:textId="77777777">
        <w:trPr>
          <w:trHeight w:val="229"/>
        </w:trPr>
        <w:tc>
          <w:tcPr>
            <w:tcW w:w="3584" w:type="dxa"/>
          </w:tcPr>
          <w:p w14:paraId="5E3E5EB1" w14:textId="77777777" w:rsidR="00CA2FFC" w:rsidRDefault="00000000">
            <w:pPr>
              <w:pStyle w:val="TableParagraph"/>
              <w:ind w:left="4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Duration of surgery (mins)</w:t>
            </w:r>
          </w:p>
        </w:tc>
        <w:tc>
          <w:tcPr>
            <w:tcW w:w="2615" w:type="dxa"/>
          </w:tcPr>
          <w:p w14:paraId="19C38CD0" w14:textId="77777777" w:rsidR="00CA2FFC" w:rsidRDefault="00000000">
            <w:pPr>
              <w:pStyle w:val="TableParagraph"/>
              <w:ind w:left="69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184.17 ± 64.74</w:t>
            </w:r>
          </w:p>
        </w:tc>
        <w:tc>
          <w:tcPr>
            <w:tcW w:w="2629" w:type="dxa"/>
          </w:tcPr>
          <w:p w14:paraId="7DFDB93D" w14:textId="77777777" w:rsidR="00CA2FFC" w:rsidRDefault="00000000">
            <w:pPr>
              <w:pStyle w:val="TableParagraph"/>
              <w:ind w:left="700" w:right="651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119.83 ± 64.27</w:t>
            </w:r>
          </w:p>
        </w:tc>
        <w:tc>
          <w:tcPr>
            <w:tcW w:w="1252" w:type="dxa"/>
          </w:tcPr>
          <w:p w14:paraId="09B8436A" w14:textId="77777777" w:rsidR="00CA2FFC" w:rsidRDefault="00000000">
            <w:pPr>
              <w:pStyle w:val="TableParagraph"/>
              <w:ind w:right="6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0.001*</w:t>
            </w:r>
          </w:p>
        </w:tc>
      </w:tr>
      <w:tr w:rsidR="00CA2FFC" w14:paraId="29658B4B" w14:textId="77777777">
        <w:trPr>
          <w:trHeight w:val="229"/>
        </w:trPr>
        <w:tc>
          <w:tcPr>
            <w:tcW w:w="3584" w:type="dxa"/>
          </w:tcPr>
          <w:p w14:paraId="585DEDAB" w14:textId="77777777" w:rsidR="00CA2FFC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Duration of Anaesthesia (mins)</w:t>
            </w:r>
          </w:p>
        </w:tc>
        <w:tc>
          <w:tcPr>
            <w:tcW w:w="2615" w:type="dxa"/>
          </w:tcPr>
          <w:p w14:paraId="2673AAF0" w14:textId="77777777" w:rsidR="00CA2FFC" w:rsidRDefault="00000000">
            <w:pPr>
              <w:pStyle w:val="TableParagraph"/>
              <w:ind w:left="69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210.17 ± 70.83</w:t>
            </w:r>
          </w:p>
        </w:tc>
        <w:tc>
          <w:tcPr>
            <w:tcW w:w="2629" w:type="dxa"/>
          </w:tcPr>
          <w:p w14:paraId="3E718FA8" w14:textId="77777777" w:rsidR="00CA2FFC" w:rsidRDefault="00000000">
            <w:pPr>
              <w:pStyle w:val="TableParagraph"/>
              <w:ind w:left="700" w:right="651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141.00 ± 64.88</w:t>
            </w:r>
          </w:p>
        </w:tc>
        <w:tc>
          <w:tcPr>
            <w:tcW w:w="1252" w:type="dxa"/>
          </w:tcPr>
          <w:p w14:paraId="25A0EB09" w14:textId="77777777" w:rsidR="00CA2FFC" w:rsidRDefault="00000000">
            <w:pPr>
              <w:pStyle w:val="TableParagraph"/>
              <w:ind w:right="6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0.001*</w:t>
            </w:r>
          </w:p>
        </w:tc>
      </w:tr>
      <w:tr w:rsidR="00CA2FFC" w14:paraId="765F0070" w14:textId="77777777">
        <w:trPr>
          <w:trHeight w:val="229"/>
        </w:trPr>
        <w:tc>
          <w:tcPr>
            <w:tcW w:w="3584" w:type="dxa"/>
          </w:tcPr>
          <w:p w14:paraId="379D799D" w14:textId="77777777" w:rsidR="00CA2FFC" w:rsidRDefault="00000000">
            <w:pPr>
              <w:pStyle w:val="TableParagraph"/>
              <w:ind w:left="4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Blood loss (mls)</w:t>
            </w:r>
          </w:p>
        </w:tc>
        <w:tc>
          <w:tcPr>
            <w:tcW w:w="2615" w:type="dxa"/>
          </w:tcPr>
          <w:p w14:paraId="2F4F4CCF" w14:textId="77777777" w:rsidR="00CA2FFC" w:rsidRDefault="00000000">
            <w:pPr>
              <w:pStyle w:val="TableParagraph"/>
              <w:ind w:left="64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823.33 ± 784.96</w:t>
            </w:r>
          </w:p>
        </w:tc>
        <w:tc>
          <w:tcPr>
            <w:tcW w:w="2629" w:type="dxa"/>
          </w:tcPr>
          <w:p w14:paraId="104273B3" w14:textId="77777777" w:rsidR="00CA2FFC" w:rsidRDefault="00000000">
            <w:pPr>
              <w:pStyle w:val="TableParagraph"/>
              <w:ind w:left="700" w:right="651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515.67 ± 750.70</w:t>
            </w:r>
          </w:p>
        </w:tc>
        <w:tc>
          <w:tcPr>
            <w:tcW w:w="1252" w:type="dxa"/>
          </w:tcPr>
          <w:p w14:paraId="605D4CFA" w14:textId="77777777" w:rsidR="00CA2FFC" w:rsidRDefault="00000000">
            <w:pPr>
              <w:pStyle w:val="TableParagraph"/>
              <w:ind w:right="15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0.126</w:t>
            </w:r>
          </w:p>
        </w:tc>
      </w:tr>
      <w:tr w:rsidR="00CA2FFC" w14:paraId="1CFA88E9" w14:textId="77777777">
        <w:trPr>
          <w:trHeight w:val="229"/>
        </w:trPr>
        <w:tc>
          <w:tcPr>
            <w:tcW w:w="3584" w:type="dxa"/>
          </w:tcPr>
          <w:p w14:paraId="35A0BEED" w14:textId="77777777" w:rsidR="00CA2FFC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Incidence of hypotension (n/%)</w:t>
            </w:r>
          </w:p>
        </w:tc>
        <w:tc>
          <w:tcPr>
            <w:tcW w:w="2615" w:type="dxa"/>
          </w:tcPr>
          <w:p w14:paraId="72C955D9" w14:textId="77777777" w:rsidR="00CA2FFC" w:rsidRDefault="00000000">
            <w:pPr>
              <w:pStyle w:val="TableParagraph"/>
              <w:ind w:left="777"/>
              <w:rPr>
                <w:sz w:val="18"/>
              </w:rPr>
            </w:pPr>
            <w:r>
              <w:rPr>
                <w:color w:val="231F20"/>
                <w:sz w:val="18"/>
              </w:rPr>
              <w:t>17 (56.67%)</w:t>
            </w:r>
          </w:p>
        </w:tc>
        <w:tc>
          <w:tcPr>
            <w:tcW w:w="2629" w:type="dxa"/>
          </w:tcPr>
          <w:p w14:paraId="30EF582D" w14:textId="77777777" w:rsidR="00CA2FFC" w:rsidRDefault="00000000">
            <w:pPr>
              <w:pStyle w:val="TableParagraph"/>
              <w:ind w:left="700" w:right="65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 (30%)</w:t>
            </w:r>
          </w:p>
        </w:tc>
        <w:tc>
          <w:tcPr>
            <w:tcW w:w="1252" w:type="dxa"/>
          </w:tcPr>
          <w:p w14:paraId="69167104" w14:textId="77777777" w:rsidR="00CA2FFC" w:rsidRDefault="00000000">
            <w:pPr>
              <w:pStyle w:val="TableParagraph"/>
              <w:ind w:right="6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0.037*</w:t>
            </w:r>
          </w:p>
        </w:tc>
      </w:tr>
      <w:tr w:rsidR="00CA2FFC" w14:paraId="6B65DCAD" w14:textId="77777777">
        <w:trPr>
          <w:trHeight w:val="224"/>
        </w:trPr>
        <w:tc>
          <w:tcPr>
            <w:tcW w:w="3584" w:type="dxa"/>
            <w:tcBorders>
              <w:bottom w:val="single" w:sz="8" w:space="0" w:color="2E3092"/>
            </w:tcBorders>
          </w:tcPr>
          <w:p w14:paraId="5263200B" w14:textId="77777777" w:rsidR="00CA2FFC" w:rsidRDefault="00000000">
            <w:pPr>
              <w:pStyle w:val="TableParagraph"/>
              <w:spacing w:line="197" w:lineRule="exact"/>
              <w:ind w:left="-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Duration of hypotension (mins)</w:t>
            </w:r>
          </w:p>
        </w:tc>
        <w:tc>
          <w:tcPr>
            <w:tcW w:w="2615" w:type="dxa"/>
            <w:tcBorders>
              <w:bottom w:val="single" w:sz="8" w:space="0" w:color="2E3092"/>
            </w:tcBorders>
          </w:tcPr>
          <w:p w14:paraId="3FD13830" w14:textId="77777777" w:rsidR="00CA2FFC" w:rsidRDefault="00000000">
            <w:pPr>
              <w:pStyle w:val="TableParagraph"/>
              <w:spacing w:line="197" w:lineRule="exact"/>
              <w:ind w:left="82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7.17 ± 7.39</w:t>
            </w:r>
          </w:p>
        </w:tc>
        <w:tc>
          <w:tcPr>
            <w:tcW w:w="2629" w:type="dxa"/>
            <w:tcBorders>
              <w:bottom w:val="single" w:sz="8" w:space="0" w:color="2E3092"/>
            </w:tcBorders>
          </w:tcPr>
          <w:p w14:paraId="58655C62" w14:textId="77777777" w:rsidR="00CA2FFC" w:rsidRDefault="00000000">
            <w:pPr>
              <w:pStyle w:val="TableParagraph"/>
              <w:spacing w:line="197" w:lineRule="exact"/>
              <w:ind w:left="700" w:right="651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2.63 ± 5.17</w:t>
            </w:r>
          </w:p>
        </w:tc>
        <w:tc>
          <w:tcPr>
            <w:tcW w:w="1252" w:type="dxa"/>
            <w:tcBorders>
              <w:bottom w:val="single" w:sz="8" w:space="0" w:color="2E3092"/>
            </w:tcBorders>
          </w:tcPr>
          <w:p w14:paraId="4395F85D" w14:textId="77777777" w:rsidR="00CA2FFC" w:rsidRDefault="00000000">
            <w:pPr>
              <w:pStyle w:val="TableParagraph"/>
              <w:spacing w:line="197" w:lineRule="exact"/>
              <w:ind w:right="1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0.008 *</w:t>
            </w:r>
          </w:p>
        </w:tc>
      </w:tr>
      <w:tr w:rsidR="00CA2FFC" w14:paraId="6CC2164D" w14:textId="77777777">
        <w:trPr>
          <w:trHeight w:val="303"/>
        </w:trPr>
        <w:tc>
          <w:tcPr>
            <w:tcW w:w="3584" w:type="dxa"/>
            <w:tcBorders>
              <w:top w:val="single" w:sz="8" w:space="0" w:color="2E3092"/>
            </w:tcBorders>
          </w:tcPr>
          <w:p w14:paraId="3DCFD155" w14:textId="77777777" w:rsidR="00CA2FFC" w:rsidRDefault="00000000">
            <w:pPr>
              <w:pStyle w:val="TableParagraph"/>
              <w:spacing w:before="92" w:line="191" w:lineRule="exact"/>
              <w:ind w:left="-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*indicates significant difference p&lt; 0.05</w:t>
            </w:r>
          </w:p>
        </w:tc>
        <w:tc>
          <w:tcPr>
            <w:tcW w:w="2615" w:type="dxa"/>
            <w:tcBorders>
              <w:top w:val="single" w:sz="8" w:space="0" w:color="2E3092"/>
            </w:tcBorders>
          </w:tcPr>
          <w:p w14:paraId="689E86B7" w14:textId="77777777" w:rsidR="00CA2FFC" w:rsidRDefault="00CA2FFC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2629" w:type="dxa"/>
            <w:tcBorders>
              <w:top w:val="single" w:sz="8" w:space="0" w:color="2E3092"/>
            </w:tcBorders>
          </w:tcPr>
          <w:p w14:paraId="24A2F658" w14:textId="77777777" w:rsidR="00CA2FFC" w:rsidRDefault="00CA2FFC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1252" w:type="dxa"/>
            <w:tcBorders>
              <w:top w:val="single" w:sz="8" w:space="0" w:color="2E3092"/>
            </w:tcBorders>
          </w:tcPr>
          <w:p w14:paraId="1AD15BF9" w14:textId="77777777" w:rsidR="00CA2FFC" w:rsidRDefault="00CA2FFC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</w:tr>
    </w:tbl>
    <w:p w14:paraId="6CDE86AD" w14:textId="77777777" w:rsidR="00CA2FFC" w:rsidRDefault="00CA2FFC">
      <w:pPr>
        <w:pStyle w:val="BodyText"/>
        <w:rPr>
          <w:b/>
        </w:rPr>
      </w:pPr>
    </w:p>
    <w:p w14:paraId="2FE17AAF" w14:textId="7B79F939" w:rsidR="00CA2FFC" w:rsidRDefault="00060F05">
      <w:pPr>
        <w:pStyle w:val="BodyText"/>
        <w:spacing w:before="7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8C07E47" wp14:editId="1BFE07B2">
                <wp:simplePos x="0" y="0"/>
                <wp:positionH relativeFrom="page">
                  <wp:posOffset>684530</wp:posOffset>
                </wp:positionH>
                <wp:positionV relativeFrom="paragraph">
                  <wp:posOffset>109220</wp:posOffset>
                </wp:positionV>
                <wp:extent cx="6400800" cy="1270"/>
                <wp:effectExtent l="0" t="0" r="0" b="0"/>
                <wp:wrapTopAndBottom/>
                <wp:docPr id="1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10080"/>
                            <a:gd name="T2" fmla="+- 0 11158 1078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1C571" id="Freeform 5" o:spid="_x0000_s1026" style="position:absolute;margin-left:53.9pt;margin-top:8.6pt;width:7in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" path="m,l10080,e" filled="f" strokecolor="#2e3092" strokeweight="1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782C4B56" w14:textId="77777777" w:rsidR="00CA2FFC" w:rsidRDefault="00000000">
      <w:pPr>
        <w:spacing w:after="27"/>
        <w:ind w:left="1248" w:right="1250"/>
        <w:jc w:val="center"/>
        <w:rPr>
          <w:b/>
          <w:sz w:val="20"/>
        </w:rPr>
      </w:pPr>
      <w:r>
        <w:rPr>
          <w:b/>
          <w:color w:val="2E3092"/>
          <w:sz w:val="20"/>
        </w:rPr>
        <w:t>Table 2: Comparison of the effect of isoflurane and Propofol on Liver Enzymes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8"/>
        <w:gridCol w:w="2136"/>
        <w:gridCol w:w="2825"/>
        <w:gridCol w:w="2362"/>
        <w:gridCol w:w="1076"/>
      </w:tblGrid>
      <w:tr w:rsidR="00CA2FFC" w14:paraId="5FB06874" w14:textId="77777777">
        <w:trPr>
          <w:trHeight w:val="218"/>
        </w:trPr>
        <w:tc>
          <w:tcPr>
            <w:tcW w:w="1678" w:type="dxa"/>
            <w:tcBorders>
              <w:top w:val="single" w:sz="8" w:space="0" w:color="2E3092"/>
              <w:bottom w:val="single" w:sz="4" w:space="0" w:color="2E3092"/>
            </w:tcBorders>
          </w:tcPr>
          <w:p w14:paraId="5653122F" w14:textId="77777777" w:rsidR="00CA2FFC" w:rsidRDefault="00000000">
            <w:pPr>
              <w:pStyle w:val="TableParagraph"/>
              <w:spacing w:before="0" w:line="198" w:lineRule="exac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Liver Enzymes</w:t>
            </w:r>
          </w:p>
        </w:tc>
        <w:tc>
          <w:tcPr>
            <w:tcW w:w="2136" w:type="dxa"/>
            <w:tcBorders>
              <w:top w:val="single" w:sz="8" w:space="0" w:color="2E3092"/>
              <w:bottom w:val="single" w:sz="4" w:space="0" w:color="2E3092"/>
            </w:tcBorders>
          </w:tcPr>
          <w:p w14:paraId="4BED7D4D" w14:textId="77777777" w:rsidR="00CA2FFC" w:rsidRDefault="00000000">
            <w:pPr>
              <w:pStyle w:val="TableParagraph"/>
              <w:spacing w:before="0" w:line="198" w:lineRule="exact"/>
              <w:ind w:right="526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Baseline (H0)</w:t>
            </w:r>
          </w:p>
        </w:tc>
        <w:tc>
          <w:tcPr>
            <w:tcW w:w="2825" w:type="dxa"/>
            <w:tcBorders>
              <w:top w:val="single" w:sz="8" w:space="0" w:color="2E3092"/>
              <w:bottom w:val="single" w:sz="4" w:space="0" w:color="2E3092"/>
            </w:tcBorders>
          </w:tcPr>
          <w:p w14:paraId="70ECBFD9" w14:textId="77777777" w:rsidR="00CA2FFC" w:rsidRDefault="00000000">
            <w:pPr>
              <w:pStyle w:val="TableParagraph"/>
              <w:spacing w:before="0" w:line="198" w:lineRule="exact"/>
              <w:ind w:left="485" w:right="47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Immediate post op (H1)</w:t>
            </w:r>
          </w:p>
        </w:tc>
        <w:tc>
          <w:tcPr>
            <w:tcW w:w="2362" w:type="dxa"/>
            <w:tcBorders>
              <w:top w:val="single" w:sz="8" w:space="0" w:color="2E3092"/>
              <w:bottom w:val="single" w:sz="4" w:space="0" w:color="2E3092"/>
            </w:tcBorders>
          </w:tcPr>
          <w:p w14:paraId="4588CF9C" w14:textId="77777777" w:rsidR="00CA2FFC" w:rsidRDefault="00000000">
            <w:pPr>
              <w:pStyle w:val="TableParagraph"/>
              <w:spacing w:before="0" w:line="198" w:lineRule="exact"/>
              <w:ind w:left="484" w:right="41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24hrs post op (H2)</w:t>
            </w:r>
          </w:p>
        </w:tc>
        <w:tc>
          <w:tcPr>
            <w:tcW w:w="1076" w:type="dxa"/>
            <w:tcBorders>
              <w:top w:val="single" w:sz="8" w:space="0" w:color="2E3092"/>
              <w:bottom w:val="single" w:sz="4" w:space="0" w:color="2E3092"/>
            </w:tcBorders>
          </w:tcPr>
          <w:p w14:paraId="2C915D2E" w14:textId="77777777" w:rsidR="00CA2FFC" w:rsidRDefault="00000000">
            <w:pPr>
              <w:pStyle w:val="TableParagraph"/>
              <w:spacing w:before="0" w:line="198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p-value</w:t>
            </w:r>
          </w:p>
        </w:tc>
      </w:tr>
      <w:tr w:rsidR="00CA2FFC" w14:paraId="33D054FE" w14:textId="77777777">
        <w:trPr>
          <w:trHeight w:val="213"/>
        </w:trPr>
        <w:tc>
          <w:tcPr>
            <w:tcW w:w="1678" w:type="dxa"/>
            <w:tcBorders>
              <w:top w:val="single" w:sz="4" w:space="0" w:color="2E3092"/>
            </w:tcBorders>
          </w:tcPr>
          <w:p w14:paraId="0DA41391" w14:textId="77777777" w:rsidR="00CA2FFC" w:rsidRDefault="00000000">
            <w:pPr>
              <w:pStyle w:val="TableParagraph"/>
              <w:spacing w:before="0" w:line="188" w:lineRule="exact"/>
              <w:ind w:left="-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ALT</w:t>
            </w:r>
          </w:p>
        </w:tc>
        <w:tc>
          <w:tcPr>
            <w:tcW w:w="2136" w:type="dxa"/>
            <w:tcBorders>
              <w:top w:val="single" w:sz="4" w:space="0" w:color="2E3092"/>
            </w:tcBorders>
          </w:tcPr>
          <w:p w14:paraId="6A8F6AF4" w14:textId="77777777" w:rsidR="00CA2FFC" w:rsidRDefault="00CA2FFC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2825" w:type="dxa"/>
            <w:tcBorders>
              <w:top w:val="single" w:sz="4" w:space="0" w:color="2E3092"/>
            </w:tcBorders>
          </w:tcPr>
          <w:p w14:paraId="1B070535" w14:textId="77777777" w:rsidR="00CA2FFC" w:rsidRDefault="00CA2FFC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2362" w:type="dxa"/>
            <w:tcBorders>
              <w:top w:val="single" w:sz="4" w:space="0" w:color="2E3092"/>
            </w:tcBorders>
          </w:tcPr>
          <w:p w14:paraId="775F91AD" w14:textId="77777777" w:rsidR="00CA2FFC" w:rsidRDefault="00CA2FFC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076" w:type="dxa"/>
            <w:tcBorders>
              <w:top w:val="single" w:sz="4" w:space="0" w:color="2E3092"/>
            </w:tcBorders>
          </w:tcPr>
          <w:p w14:paraId="2864885E" w14:textId="77777777" w:rsidR="00CA2FFC" w:rsidRDefault="00CA2FFC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CA2FFC" w14:paraId="19DF09B9" w14:textId="77777777">
        <w:trPr>
          <w:trHeight w:val="229"/>
        </w:trPr>
        <w:tc>
          <w:tcPr>
            <w:tcW w:w="1678" w:type="dxa"/>
          </w:tcPr>
          <w:p w14:paraId="5A595BC1" w14:textId="77777777" w:rsidR="00CA2FFC" w:rsidRDefault="00000000">
            <w:pPr>
              <w:pStyle w:val="TableParagraph"/>
              <w:ind w:left="1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Iso</w:t>
            </w:r>
          </w:p>
        </w:tc>
        <w:tc>
          <w:tcPr>
            <w:tcW w:w="2136" w:type="dxa"/>
          </w:tcPr>
          <w:p w14:paraId="3121DFE5" w14:textId="77777777" w:rsidR="00CA2FFC" w:rsidRDefault="00000000">
            <w:pPr>
              <w:pStyle w:val="TableParagraph"/>
              <w:ind w:right="549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18.07 ± 13.66</w:t>
            </w:r>
          </w:p>
        </w:tc>
        <w:tc>
          <w:tcPr>
            <w:tcW w:w="2825" w:type="dxa"/>
          </w:tcPr>
          <w:p w14:paraId="7B97136D" w14:textId="77777777" w:rsidR="00CA2FFC" w:rsidRDefault="00000000">
            <w:pPr>
              <w:pStyle w:val="TableParagraph"/>
              <w:ind w:left="484" w:right="475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18.13 ± 15.85</w:t>
            </w:r>
          </w:p>
        </w:tc>
        <w:tc>
          <w:tcPr>
            <w:tcW w:w="2362" w:type="dxa"/>
          </w:tcPr>
          <w:p w14:paraId="6DD1487C" w14:textId="77777777" w:rsidR="00CA2FFC" w:rsidRDefault="00000000">
            <w:pPr>
              <w:pStyle w:val="TableParagraph"/>
              <w:ind w:left="483" w:right="412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18.57 ± 7.42</w:t>
            </w:r>
          </w:p>
        </w:tc>
        <w:tc>
          <w:tcPr>
            <w:tcW w:w="1076" w:type="dxa"/>
          </w:tcPr>
          <w:p w14:paraId="10D6C20C" w14:textId="77777777" w:rsidR="00CA2FFC" w:rsidRDefault="00000000">
            <w:pPr>
              <w:pStyle w:val="TableParagraph"/>
              <w:ind w:right="14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0.949</w:t>
            </w:r>
          </w:p>
        </w:tc>
      </w:tr>
      <w:tr w:rsidR="00CA2FFC" w14:paraId="1EF46EE4" w14:textId="77777777">
        <w:trPr>
          <w:trHeight w:val="229"/>
        </w:trPr>
        <w:tc>
          <w:tcPr>
            <w:tcW w:w="1678" w:type="dxa"/>
          </w:tcPr>
          <w:p w14:paraId="1C84BD00" w14:textId="77777777" w:rsidR="00CA2FFC" w:rsidRDefault="00000000">
            <w:pPr>
              <w:pStyle w:val="TableParagraph"/>
              <w:ind w:left="1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Pro</w:t>
            </w:r>
          </w:p>
        </w:tc>
        <w:tc>
          <w:tcPr>
            <w:tcW w:w="2136" w:type="dxa"/>
          </w:tcPr>
          <w:p w14:paraId="2B5364B8" w14:textId="77777777" w:rsidR="00CA2FFC" w:rsidRDefault="00000000">
            <w:pPr>
              <w:pStyle w:val="TableParagraph"/>
              <w:ind w:right="594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15.57 ± 8.89</w:t>
            </w:r>
          </w:p>
        </w:tc>
        <w:tc>
          <w:tcPr>
            <w:tcW w:w="2825" w:type="dxa"/>
          </w:tcPr>
          <w:p w14:paraId="394BB7C4" w14:textId="77777777" w:rsidR="00CA2FFC" w:rsidRDefault="00000000">
            <w:pPr>
              <w:pStyle w:val="TableParagraph"/>
              <w:ind w:left="484" w:right="475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20.97 ± 28.51</w:t>
            </w:r>
          </w:p>
        </w:tc>
        <w:tc>
          <w:tcPr>
            <w:tcW w:w="2362" w:type="dxa"/>
          </w:tcPr>
          <w:p w14:paraId="28D5BAA3" w14:textId="77777777" w:rsidR="00CA2FFC" w:rsidRDefault="00000000">
            <w:pPr>
              <w:pStyle w:val="TableParagraph"/>
              <w:ind w:left="483" w:right="412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21.03 ± 19.05</w:t>
            </w:r>
          </w:p>
        </w:tc>
        <w:tc>
          <w:tcPr>
            <w:tcW w:w="1076" w:type="dxa"/>
          </w:tcPr>
          <w:p w14:paraId="2A65D04A" w14:textId="77777777" w:rsidR="00CA2FFC" w:rsidRDefault="00000000">
            <w:pPr>
              <w:pStyle w:val="TableParagraph"/>
              <w:ind w:right="14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0.287</w:t>
            </w:r>
          </w:p>
        </w:tc>
      </w:tr>
      <w:tr w:rsidR="00CA2FFC" w14:paraId="391C458D" w14:textId="77777777">
        <w:trPr>
          <w:trHeight w:val="229"/>
        </w:trPr>
        <w:tc>
          <w:tcPr>
            <w:tcW w:w="1678" w:type="dxa"/>
          </w:tcPr>
          <w:p w14:paraId="224EE9A9" w14:textId="77777777" w:rsidR="00CA2FFC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 value</w:t>
            </w:r>
          </w:p>
        </w:tc>
        <w:tc>
          <w:tcPr>
            <w:tcW w:w="2136" w:type="dxa"/>
          </w:tcPr>
          <w:p w14:paraId="4866C126" w14:textId="77777777" w:rsidR="00CA2FFC" w:rsidRDefault="00000000">
            <w:pPr>
              <w:pStyle w:val="TableParagraph"/>
              <w:ind w:left="870" w:right="82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0.404</w:t>
            </w:r>
          </w:p>
        </w:tc>
        <w:tc>
          <w:tcPr>
            <w:tcW w:w="2825" w:type="dxa"/>
          </w:tcPr>
          <w:p w14:paraId="290CB6F5" w14:textId="77777777" w:rsidR="00CA2FFC" w:rsidRDefault="00000000">
            <w:pPr>
              <w:pStyle w:val="TableParagraph"/>
              <w:ind w:left="484" w:right="47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0.684</w:t>
            </w:r>
          </w:p>
        </w:tc>
        <w:tc>
          <w:tcPr>
            <w:tcW w:w="2362" w:type="dxa"/>
          </w:tcPr>
          <w:p w14:paraId="67D39AE9" w14:textId="77777777" w:rsidR="00CA2FFC" w:rsidRDefault="00000000">
            <w:pPr>
              <w:pStyle w:val="TableParagraph"/>
              <w:ind w:left="483" w:right="41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0.582</w:t>
            </w:r>
          </w:p>
        </w:tc>
        <w:tc>
          <w:tcPr>
            <w:tcW w:w="1076" w:type="dxa"/>
          </w:tcPr>
          <w:p w14:paraId="3BEAC88B" w14:textId="77777777" w:rsidR="00CA2FFC" w:rsidRDefault="00CA2FF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CA2FFC" w14:paraId="7643340B" w14:textId="77777777">
        <w:trPr>
          <w:trHeight w:val="229"/>
        </w:trPr>
        <w:tc>
          <w:tcPr>
            <w:tcW w:w="1678" w:type="dxa"/>
          </w:tcPr>
          <w:p w14:paraId="0CA50FE3" w14:textId="77777777" w:rsidR="00CA2FFC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AST</w:t>
            </w:r>
          </w:p>
        </w:tc>
        <w:tc>
          <w:tcPr>
            <w:tcW w:w="2136" w:type="dxa"/>
          </w:tcPr>
          <w:p w14:paraId="335F2CE4" w14:textId="77777777" w:rsidR="00CA2FFC" w:rsidRDefault="00CA2FF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825" w:type="dxa"/>
          </w:tcPr>
          <w:p w14:paraId="6549EDDC" w14:textId="77777777" w:rsidR="00CA2FFC" w:rsidRDefault="00CA2FF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362" w:type="dxa"/>
          </w:tcPr>
          <w:p w14:paraId="6036F241" w14:textId="77777777" w:rsidR="00CA2FFC" w:rsidRDefault="00CA2FF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076" w:type="dxa"/>
          </w:tcPr>
          <w:p w14:paraId="36F87F94" w14:textId="77777777" w:rsidR="00CA2FFC" w:rsidRDefault="00CA2FF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CA2FFC" w14:paraId="05BDB4D9" w14:textId="77777777">
        <w:trPr>
          <w:trHeight w:val="229"/>
        </w:trPr>
        <w:tc>
          <w:tcPr>
            <w:tcW w:w="1678" w:type="dxa"/>
          </w:tcPr>
          <w:p w14:paraId="0B307DB0" w14:textId="77777777" w:rsidR="00CA2FFC" w:rsidRDefault="00000000">
            <w:pPr>
              <w:pStyle w:val="TableParagraph"/>
              <w:ind w:left="1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Iso</w:t>
            </w:r>
          </w:p>
        </w:tc>
        <w:tc>
          <w:tcPr>
            <w:tcW w:w="2136" w:type="dxa"/>
          </w:tcPr>
          <w:p w14:paraId="5E528DCC" w14:textId="77777777" w:rsidR="00CA2FFC" w:rsidRDefault="00000000">
            <w:pPr>
              <w:pStyle w:val="TableParagraph"/>
              <w:ind w:right="549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39.20 ± 21.12</w:t>
            </w:r>
          </w:p>
        </w:tc>
        <w:tc>
          <w:tcPr>
            <w:tcW w:w="2825" w:type="dxa"/>
          </w:tcPr>
          <w:p w14:paraId="2016A22E" w14:textId="77777777" w:rsidR="00CA2FFC" w:rsidRDefault="00000000">
            <w:pPr>
              <w:pStyle w:val="TableParagraph"/>
              <w:ind w:left="484" w:right="475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43.70 ± 29.70</w:t>
            </w:r>
          </w:p>
        </w:tc>
        <w:tc>
          <w:tcPr>
            <w:tcW w:w="2362" w:type="dxa"/>
          </w:tcPr>
          <w:p w14:paraId="1F5874BD" w14:textId="77777777" w:rsidR="00CA2FFC" w:rsidRDefault="00000000">
            <w:pPr>
              <w:pStyle w:val="TableParagraph"/>
              <w:ind w:left="483" w:right="412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53.63 ± 38.60</w:t>
            </w:r>
          </w:p>
        </w:tc>
        <w:tc>
          <w:tcPr>
            <w:tcW w:w="1076" w:type="dxa"/>
          </w:tcPr>
          <w:p w14:paraId="1F8328B7" w14:textId="77777777" w:rsidR="00CA2FFC" w:rsidRDefault="00000000">
            <w:pPr>
              <w:pStyle w:val="TableParagraph"/>
              <w:ind w:right="14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0.131</w:t>
            </w:r>
          </w:p>
        </w:tc>
      </w:tr>
      <w:tr w:rsidR="00CA2FFC" w14:paraId="040999BE" w14:textId="77777777">
        <w:trPr>
          <w:trHeight w:val="229"/>
        </w:trPr>
        <w:tc>
          <w:tcPr>
            <w:tcW w:w="1678" w:type="dxa"/>
          </w:tcPr>
          <w:p w14:paraId="59CF9D6E" w14:textId="77777777" w:rsidR="00CA2FFC" w:rsidRDefault="00000000">
            <w:pPr>
              <w:pStyle w:val="TableParagraph"/>
              <w:ind w:left="1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Pro</w:t>
            </w:r>
          </w:p>
        </w:tc>
        <w:tc>
          <w:tcPr>
            <w:tcW w:w="2136" w:type="dxa"/>
          </w:tcPr>
          <w:p w14:paraId="0CD7726F" w14:textId="77777777" w:rsidR="00CA2FFC" w:rsidRDefault="00000000">
            <w:pPr>
              <w:pStyle w:val="TableParagraph"/>
              <w:ind w:right="549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46.17 ± 21.56</w:t>
            </w:r>
          </w:p>
        </w:tc>
        <w:tc>
          <w:tcPr>
            <w:tcW w:w="2825" w:type="dxa"/>
          </w:tcPr>
          <w:p w14:paraId="404DCE43" w14:textId="77777777" w:rsidR="00CA2FFC" w:rsidRDefault="00000000">
            <w:pPr>
              <w:pStyle w:val="TableParagraph"/>
              <w:ind w:left="484" w:right="475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40.87 ± 19.93</w:t>
            </w:r>
          </w:p>
        </w:tc>
        <w:tc>
          <w:tcPr>
            <w:tcW w:w="2362" w:type="dxa"/>
          </w:tcPr>
          <w:p w14:paraId="03EEB430" w14:textId="77777777" w:rsidR="00CA2FFC" w:rsidRDefault="00000000">
            <w:pPr>
              <w:pStyle w:val="TableParagraph"/>
              <w:ind w:left="483" w:right="412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36.70 ± 23.8</w:t>
            </w:r>
          </w:p>
        </w:tc>
        <w:tc>
          <w:tcPr>
            <w:tcW w:w="1076" w:type="dxa"/>
          </w:tcPr>
          <w:p w14:paraId="778352BA" w14:textId="77777777" w:rsidR="00CA2FFC" w:rsidRDefault="00000000">
            <w:pPr>
              <w:pStyle w:val="TableParagraph"/>
              <w:ind w:right="14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0.176</w:t>
            </w:r>
          </w:p>
        </w:tc>
      </w:tr>
      <w:tr w:rsidR="00CA2FFC" w14:paraId="39E7887A" w14:textId="77777777">
        <w:trPr>
          <w:trHeight w:val="228"/>
        </w:trPr>
        <w:tc>
          <w:tcPr>
            <w:tcW w:w="1678" w:type="dxa"/>
          </w:tcPr>
          <w:p w14:paraId="7F5BBE59" w14:textId="77777777" w:rsidR="00CA2FFC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 value</w:t>
            </w:r>
          </w:p>
        </w:tc>
        <w:tc>
          <w:tcPr>
            <w:tcW w:w="2136" w:type="dxa"/>
          </w:tcPr>
          <w:p w14:paraId="7DA2629A" w14:textId="77777777" w:rsidR="00CA2FFC" w:rsidRDefault="00000000">
            <w:pPr>
              <w:pStyle w:val="TableParagraph"/>
              <w:ind w:left="870" w:right="82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0.211</w:t>
            </w:r>
          </w:p>
        </w:tc>
        <w:tc>
          <w:tcPr>
            <w:tcW w:w="2825" w:type="dxa"/>
          </w:tcPr>
          <w:p w14:paraId="59AD9AF7" w14:textId="77777777" w:rsidR="00CA2FFC" w:rsidRDefault="00000000">
            <w:pPr>
              <w:pStyle w:val="TableParagraph"/>
              <w:ind w:left="484" w:right="47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0.666</w:t>
            </w:r>
          </w:p>
        </w:tc>
        <w:tc>
          <w:tcPr>
            <w:tcW w:w="2362" w:type="dxa"/>
          </w:tcPr>
          <w:p w14:paraId="741EDAA8" w14:textId="77777777" w:rsidR="00CA2FFC" w:rsidRDefault="00000000">
            <w:pPr>
              <w:pStyle w:val="TableParagraph"/>
              <w:ind w:left="483" w:right="412"/>
              <w:jc w:val="center"/>
              <w:rPr>
                <w:sz w:val="10"/>
              </w:rPr>
            </w:pPr>
            <w:r>
              <w:rPr>
                <w:color w:val="231F20"/>
                <w:sz w:val="18"/>
              </w:rPr>
              <w:t>0.045</w:t>
            </w:r>
            <w:r>
              <w:rPr>
                <w:color w:val="231F20"/>
                <w:position w:val="6"/>
                <w:sz w:val="10"/>
              </w:rPr>
              <w:t>¥</w:t>
            </w:r>
          </w:p>
        </w:tc>
        <w:tc>
          <w:tcPr>
            <w:tcW w:w="1076" w:type="dxa"/>
          </w:tcPr>
          <w:p w14:paraId="5EB75292" w14:textId="77777777" w:rsidR="00CA2FFC" w:rsidRDefault="00CA2FF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CA2FFC" w14:paraId="04E6401C" w14:textId="77777777">
        <w:trPr>
          <w:trHeight w:val="228"/>
        </w:trPr>
        <w:tc>
          <w:tcPr>
            <w:tcW w:w="1678" w:type="dxa"/>
          </w:tcPr>
          <w:p w14:paraId="026B7735" w14:textId="77777777" w:rsidR="00CA2FFC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ALP</w:t>
            </w:r>
          </w:p>
        </w:tc>
        <w:tc>
          <w:tcPr>
            <w:tcW w:w="2136" w:type="dxa"/>
          </w:tcPr>
          <w:p w14:paraId="6FC8D949" w14:textId="77777777" w:rsidR="00CA2FFC" w:rsidRDefault="00CA2FF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825" w:type="dxa"/>
          </w:tcPr>
          <w:p w14:paraId="0744A5BC" w14:textId="77777777" w:rsidR="00CA2FFC" w:rsidRDefault="00CA2FF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362" w:type="dxa"/>
          </w:tcPr>
          <w:p w14:paraId="6F96CA2D" w14:textId="77777777" w:rsidR="00CA2FFC" w:rsidRDefault="00CA2FF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076" w:type="dxa"/>
          </w:tcPr>
          <w:p w14:paraId="06D718FC" w14:textId="77777777" w:rsidR="00CA2FFC" w:rsidRDefault="00CA2FF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CA2FFC" w14:paraId="011BA30D" w14:textId="77777777">
        <w:trPr>
          <w:trHeight w:val="229"/>
        </w:trPr>
        <w:tc>
          <w:tcPr>
            <w:tcW w:w="1678" w:type="dxa"/>
          </w:tcPr>
          <w:p w14:paraId="10362D5E" w14:textId="77777777" w:rsidR="00CA2FFC" w:rsidRDefault="00000000">
            <w:pPr>
              <w:pStyle w:val="TableParagraph"/>
              <w:ind w:left="1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Iso</w:t>
            </w:r>
          </w:p>
        </w:tc>
        <w:tc>
          <w:tcPr>
            <w:tcW w:w="2136" w:type="dxa"/>
          </w:tcPr>
          <w:p w14:paraId="097735A9" w14:textId="77777777" w:rsidR="00CA2FFC" w:rsidRDefault="00000000">
            <w:pPr>
              <w:pStyle w:val="TableParagraph"/>
              <w:ind w:right="549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89.97 ± 74.53</w:t>
            </w:r>
          </w:p>
        </w:tc>
        <w:tc>
          <w:tcPr>
            <w:tcW w:w="2825" w:type="dxa"/>
          </w:tcPr>
          <w:p w14:paraId="3D5244F3" w14:textId="77777777" w:rsidR="00CA2FFC" w:rsidRDefault="00000000">
            <w:pPr>
              <w:pStyle w:val="TableParagraph"/>
              <w:ind w:left="484" w:right="475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82.57 ± 65.80</w:t>
            </w:r>
          </w:p>
        </w:tc>
        <w:tc>
          <w:tcPr>
            <w:tcW w:w="2362" w:type="dxa"/>
          </w:tcPr>
          <w:p w14:paraId="182BECBB" w14:textId="77777777" w:rsidR="00CA2FFC" w:rsidRDefault="00000000">
            <w:pPr>
              <w:pStyle w:val="TableParagraph"/>
              <w:ind w:left="483" w:right="412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82.30 ± 56.81</w:t>
            </w:r>
          </w:p>
        </w:tc>
        <w:tc>
          <w:tcPr>
            <w:tcW w:w="1076" w:type="dxa"/>
          </w:tcPr>
          <w:p w14:paraId="68257C3A" w14:textId="77777777" w:rsidR="00CA2FFC" w:rsidRDefault="00000000">
            <w:pPr>
              <w:pStyle w:val="TableParagraph"/>
              <w:ind w:right="14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0.485</w:t>
            </w:r>
          </w:p>
        </w:tc>
      </w:tr>
      <w:tr w:rsidR="00CA2FFC" w14:paraId="64B93C74" w14:textId="77777777">
        <w:trPr>
          <w:trHeight w:val="229"/>
        </w:trPr>
        <w:tc>
          <w:tcPr>
            <w:tcW w:w="1678" w:type="dxa"/>
          </w:tcPr>
          <w:p w14:paraId="1C4AE55E" w14:textId="77777777" w:rsidR="00CA2FFC" w:rsidRDefault="00000000">
            <w:pPr>
              <w:pStyle w:val="TableParagraph"/>
              <w:ind w:left="1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Pro</w:t>
            </w:r>
          </w:p>
        </w:tc>
        <w:tc>
          <w:tcPr>
            <w:tcW w:w="2136" w:type="dxa"/>
          </w:tcPr>
          <w:p w14:paraId="004E111C" w14:textId="77777777" w:rsidR="00CA2FFC" w:rsidRDefault="00000000">
            <w:pPr>
              <w:pStyle w:val="TableParagraph"/>
              <w:ind w:right="549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73.37 ± 24.46</w:t>
            </w:r>
          </w:p>
        </w:tc>
        <w:tc>
          <w:tcPr>
            <w:tcW w:w="2825" w:type="dxa"/>
          </w:tcPr>
          <w:p w14:paraId="4DF30280" w14:textId="77777777" w:rsidR="00CA2FFC" w:rsidRDefault="00000000">
            <w:pPr>
              <w:pStyle w:val="TableParagraph"/>
              <w:ind w:left="484" w:right="475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66.90 ± 25.45</w:t>
            </w:r>
          </w:p>
        </w:tc>
        <w:tc>
          <w:tcPr>
            <w:tcW w:w="2362" w:type="dxa"/>
          </w:tcPr>
          <w:p w14:paraId="7EB3C7D8" w14:textId="77777777" w:rsidR="00CA2FFC" w:rsidRDefault="00000000">
            <w:pPr>
              <w:pStyle w:val="TableParagraph"/>
              <w:ind w:left="483" w:right="412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63.97 ± 21.29</w:t>
            </w:r>
          </w:p>
        </w:tc>
        <w:tc>
          <w:tcPr>
            <w:tcW w:w="1076" w:type="dxa"/>
          </w:tcPr>
          <w:p w14:paraId="5206AA1F" w14:textId="77777777" w:rsidR="00CA2FFC" w:rsidRDefault="00000000">
            <w:pPr>
              <w:pStyle w:val="TableParagraph"/>
              <w:ind w:right="5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0.005*</w:t>
            </w:r>
          </w:p>
        </w:tc>
      </w:tr>
      <w:tr w:rsidR="00CA2FFC" w14:paraId="424AFA35" w14:textId="77777777">
        <w:trPr>
          <w:trHeight w:val="229"/>
        </w:trPr>
        <w:tc>
          <w:tcPr>
            <w:tcW w:w="1678" w:type="dxa"/>
          </w:tcPr>
          <w:p w14:paraId="31511C23" w14:textId="77777777" w:rsidR="00CA2FFC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 value</w:t>
            </w:r>
          </w:p>
        </w:tc>
        <w:tc>
          <w:tcPr>
            <w:tcW w:w="2136" w:type="dxa"/>
          </w:tcPr>
          <w:p w14:paraId="0FB13712" w14:textId="77777777" w:rsidR="00CA2FFC" w:rsidRDefault="00000000">
            <w:pPr>
              <w:pStyle w:val="TableParagraph"/>
              <w:ind w:left="870" w:right="82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0.251</w:t>
            </w:r>
          </w:p>
        </w:tc>
        <w:tc>
          <w:tcPr>
            <w:tcW w:w="2825" w:type="dxa"/>
          </w:tcPr>
          <w:p w14:paraId="1C9A648A" w14:textId="77777777" w:rsidR="00CA2FFC" w:rsidRDefault="00000000">
            <w:pPr>
              <w:pStyle w:val="TableParagraph"/>
              <w:ind w:left="484" w:right="47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0.229</w:t>
            </w:r>
          </w:p>
        </w:tc>
        <w:tc>
          <w:tcPr>
            <w:tcW w:w="2362" w:type="dxa"/>
          </w:tcPr>
          <w:p w14:paraId="6A0FC20B" w14:textId="77777777" w:rsidR="00CA2FFC" w:rsidRDefault="00000000">
            <w:pPr>
              <w:pStyle w:val="TableParagraph"/>
              <w:ind w:left="483" w:right="41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0.103</w:t>
            </w:r>
          </w:p>
        </w:tc>
        <w:tc>
          <w:tcPr>
            <w:tcW w:w="1076" w:type="dxa"/>
          </w:tcPr>
          <w:p w14:paraId="79941DDF" w14:textId="77777777" w:rsidR="00CA2FFC" w:rsidRDefault="00CA2FF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CA2FFC" w14:paraId="6D4D4AC5" w14:textId="77777777">
        <w:trPr>
          <w:trHeight w:val="229"/>
        </w:trPr>
        <w:tc>
          <w:tcPr>
            <w:tcW w:w="1678" w:type="dxa"/>
          </w:tcPr>
          <w:p w14:paraId="516DA961" w14:textId="77777777" w:rsidR="00CA2FFC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Tbil</w:t>
            </w:r>
          </w:p>
        </w:tc>
        <w:tc>
          <w:tcPr>
            <w:tcW w:w="2136" w:type="dxa"/>
          </w:tcPr>
          <w:p w14:paraId="7707DE2E" w14:textId="77777777" w:rsidR="00CA2FFC" w:rsidRDefault="00CA2FF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825" w:type="dxa"/>
          </w:tcPr>
          <w:p w14:paraId="03E372CA" w14:textId="77777777" w:rsidR="00CA2FFC" w:rsidRDefault="00CA2FF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362" w:type="dxa"/>
          </w:tcPr>
          <w:p w14:paraId="47B76E66" w14:textId="77777777" w:rsidR="00CA2FFC" w:rsidRDefault="00CA2FF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076" w:type="dxa"/>
          </w:tcPr>
          <w:p w14:paraId="63130FAD" w14:textId="77777777" w:rsidR="00CA2FFC" w:rsidRDefault="00CA2FF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CA2FFC" w14:paraId="7B697C62" w14:textId="77777777">
        <w:trPr>
          <w:trHeight w:val="229"/>
        </w:trPr>
        <w:tc>
          <w:tcPr>
            <w:tcW w:w="1678" w:type="dxa"/>
          </w:tcPr>
          <w:p w14:paraId="493A491F" w14:textId="77777777" w:rsidR="00CA2FFC" w:rsidRDefault="00000000">
            <w:pPr>
              <w:pStyle w:val="TableParagraph"/>
              <w:ind w:left="1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Iso</w:t>
            </w:r>
          </w:p>
        </w:tc>
        <w:tc>
          <w:tcPr>
            <w:tcW w:w="2136" w:type="dxa"/>
          </w:tcPr>
          <w:p w14:paraId="5C141748" w14:textId="77777777" w:rsidR="00CA2FFC" w:rsidRDefault="00000000">
            <w:pPr>
              <w:pStyle w:val="TableParagraph"/>
              <w:ind w:left="69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3.94 ± 3.08</w:t>
            </w:r>
          </w:p>
        </w:tc>
        <w:tc>
          <w:tcPr>
            <w:tcW w:w="2825" w:type="dxa"/>
          </w:tcPr>
          <w:p w14:paraId="09CE0A03" w14:textId="77777777" w:rsidR="00CA2FFC" w:rsidRDefault="00000000">
            <w:pPr>
              <w:pStyle w:val="TableParagraph"/>
              <w:ind w:left="484" w:right="475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3.75 ± 2.80</w:t>
            </w:r>
          </w:p>
        </w:tc>
        <w:tc>
          <w:tcPr>
            <w:tcW w:w="2362" w:type="dxa"/>
          </w:tcPr>
          <w:p w14:paraId="4062DB4C" w14:textId="77777777" w:rsidR="00CA2FFC" w:rsidRDefault="00000000">
            <w:pPr>
              <w:pStyle w:val="TableParagraph"/>
              <w:ind w:left="483" w:right="412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3.19 ± 2.10</w:t>
            </w:r>
          </w:p>
        </w:tc>
        <w:tc>
          <w:tcPr>
            <w:tcW w:w="1076" w:type="dxa"/>
          </w:tcPr>
          <w:p w14:paraId="2B83D405" w14:textId="77777777" w:rsidR="00CA2FFC" w:rsidRDefault="00000000">
            <w:pPr>
              <w:pStyle w:val="TableParagraph"/>
              <w:ind w:right="14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0.287</w:t>
            </w:r>
          </w:p>
        </w:tc>
      </w:tr>
      <w:tr w:rsidR="00CA2FFC" w14:paraId="66C857CF" w14:textId="77777777">
        <w:trPr>
          <w:trHeight w:val="229"/>
        </w:trPr>
        <w:tc>
          <w:tcPr>
            <w:tcW w:w="1678" w:type="dxa"/>
          </w:tcPr>
          <w:p w14:paraId="18D5C120" w14:textId="77777777" w:rsidR="00CA2FFC" w:rsidRDefault="00000000">
            <w:pPr>
              <w:pStyle w:val="TableParagraph"/>
              <w:ind w:left="1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Pro</w:t>
            </w:r>
          </w:p>
        </w:tc>
        <w:tc>
          <w:tcPr>
            <w:tcW w:w="2136" w:type="dxa"/>
          </w:tcPr>
          <w:p w14:paraId="5B5EB679" w14:textId="77777777" w:rsidR="00CA2FFC" w:rsidRDefault="00000000">
            <w:pPr>
              <w:pStyle w:val="TableParagraph"/>
              <w:ind w:left="73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2.53 ± 2.5</w:t>
            </w:r>
          </w:p>
        </w:tc>
        <w:tc>
          <w:tcPr>
            <w:tcW w:w="2825" w:type="dxa"/>
          </w:tcPr>
          <w:p w14:paraId="5B8B3598" w14:textId="77777777" w:rsidR="00CA2FFC" w:rsidRDefault="00000000">
            <w:pPr>
              <w:pStyle w:val="TableParagraph"/>
              <w:ind w:left="484" w:right="475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4.02 ± 2.81</w:t>
            </w:r>
          </w:p>
        </w:tc>
        <w:tc>
          <w:tcPr>
            <w:tcW w:w="2362" w:type="dxa"/>
          </w:tcPr>
          <w:p w14:paraId="0693E8CE" w14:textId="77777777" w:rsidR="00CA2FFC" w:rsidRDefault="00000000">
            <w:pPr>
              <w:pStyle w:val="TableParagraph"/>
              <w:ind w:left="483" w:right="412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2.91 ± 2.38</w:t>
            </w:r>
          </w:p>
        </w:tc>
        <w:tc>
          <w:tcPr>
            <w:tcW w:w="1076" w:type="dxa"/>
          </w:tcPr>
          <w:p w14:paraId="7356DF7B" w14:textId="77777777" w:rsidR="00CA2FFC" w:rsidRDefault="00000000">
            <w:pPr>
              <w:pStyle w:val="TableParagraph"/>
              <w:ind w:right="5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0.010*</w:t>
            </w:r>
          </w:p>
        </w:tc>
      </w:tr>
      <w:tr w:rsidR="00CA2FFC" w14:paraId="190EA492" w14:textId="77777777">
        <w:trPr>
          <w:trHeight w:val="224"/>
        </w:trPr>
        <w:tc>
          <w:tcPr>
            <w:tcW w:w="1678" w:type="dxa"/>
            <w:tcBorders>
              <w:bottom w:val="single" w:sz="8" w:space="0" w:color="2E3092"/>
            </w:tcBorders>
          </w:tcPr>
          <w:p w14:paraId="2EDD9038" w14:textId="77777777" w:rsidR="00CA2FFC" w:rsidRDefault="00000000">
            <w:pPr>
              <w:pStyle w:val="TableParagraph"/>
              <w:spacing w:line="197" w:lineRule="exact"/>
              <w:ind w:left="-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 value</w:t>
            </w:r>
          </w:p>
        </w:tc>
        <w:tc>
          <w:tcPr>
            <w:tcW w:w="2136" w:type="dxa"/>
            <w:tcBorders>
              <w:bottom w:val="single" w:sz="8" w:space="0" w:color="2E3092"/>
            </w:tcBorders>
          </w:tcPr>
          <w:p w14:paraId="04F27D07" w14:textId="77777777" w:rsidR="00CA2FFC" w:rsidRDefault="00000000">
            <w:pPr>
              <w:pStyle w:val="TableParagraph"/>
              <w:spacing w:line="197" w:lineRule="exact"/>
              <w:ind w:left="869" w:right="82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0.056</w:t>
            </w:r>
          </w:p>
        </w:tc>
        <w:tc>
          <w:tcPr>
            <w:tcW w:w="2825" w:type="dxa"/>
            <w:tcBorders>
              <w:bottom w:val="single" w:sz="8" w:space="0" w:color="2E3092"/>
            </w:tcBorders>
          </w:tcPr>
          <w:p w14:paraId="65B3305C" w14:textId="77777777" w:rsidR="00CA2FFC" w:rsidRDefault="00000000">
            <w:pPr>
              <w:pStyle w:val="TableParagraph"/>
              <w:spacing w:line="197" w:lineRule="exact"/>
              <w:ind w:left="484" w:right="47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0.710</w:t>
            </w:r>
          </w:p>
        </w:tc>
        <w:tc>
          <w:tcPr>
            <w:tcW w:w="2362" w:type="dxa"/>
            <w:tcBorders>
              <w:bottom w:val="single" w:sz="8" w:space="0" w:color="2E3092"/>
            </w:tcBorders>
          </w:tcPr>
          <w:p w14:paraId="265329D1" w14:textId="77777777" w:rsidR="00CA2FFC" w:rsidRDefault="00000000">
            <w:pPr>
              <w:pStyle w:val="TableParagraph"/>
              <w:spacing w:line="197" w:lineRule="exact"/>
              <w:ind w:left="483" w:right="41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0.631</w:t>
            </w:r>
          </w:p>
        </w:tc>
        <w:tc>
          <w:tcPr>
            <w:tcW w:w="1076" w:type="dxa"/>
            <w:tcBorders>
              <w:bottom w:val="single" w:sz="8" w:space="0" w:color="2E3092"/>
            </w:tcBorders>
          </w:tcPr>
          <w:p w14:paraId="5F77FC15" w14:textId="77777777" w:rsidR="00CA2FFC" w:rsidRDefault="00CA2FF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</w:tbl>
    <w:p w14:paraId="61CC40F1" w14:textId="77777777" w:rsidR="00CA2FFC" w:rsidRDefault="00000000">
      <w:pPr>
        <w:spacing w:before="82"/>
        <w:ind w:left="117"/>
        <w:rPr>
          <w:sz w:val="18"/>
        </w:rPr>
      </w:pPr>
      <w:r>
        <w:rPr>
          <w:noProof/>
        </w:rPr>
        <w:drawing>
          <wp:anchor distT="0" distB="0" distL="0" distR="0" simplePos="0" relativeHeight="487074816" behindDoc="1" locked="0" layoutInCell="1" allowOverlap="1" wp14:anchorId="3BB9681F" wp14:editId="52DC508A">
            <wp:simplePos x="0" y="0"/>
            <wp:positionH relativeFrom="page">
              <wp:posOffset>3200400</wp:posOffset>
            </wp:positionH>
            <wp:positionV relativeFrom="paragraph">
              <wp:posOffset>-1272891</wp:posOffset>
            </wp:positionV>
            <wp:extent cx="1371600" cy="13335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  <w:sz w:val="18"/>
        </w:rPr>
        <w:t>*Indicates significant difference within group p&lt; 0.05</w:t>
      </w:r>
      <w:r>
        <w:rPr>
          <w:color w:val="231F20"/>
          <w:w w:val="105"/>
          <w:position w:val="6"/>
          <w:sz w:val="10"/>
        </w:rPr>
        <w:t>¥</w:t>
      </w:r>
      <w:r>
        <w:rPr>
          <w:color w:val="231F20"/>
          <w:w w:val="105"/>
          <w:sz w:val="18"/>
        </w:rPr>
        <w:t>Indicate significant difference between groups</w:t>
      </w:r>
    </w:p>
    <w:p w14:paraId="73E43776" w14:textId="77777777" w:rsidR="00CA2FFC" w:rsidRDefault="00CA2FFC">
      <w:pPr>
        <w:pStyle w:val="BodyText"/>
        <w:spacing w:before="6"/>
        <w:rPr>
          <w:sz w:val="10"/>
        </w:rPr>
      </w:pPr>
    </w:p>
    <w:p w14:paraId="1530A8E0" w14:textId="77777777" w:rsidR="00CA2FFC" w:rsidRDefault="00CA2FFC">
      <w:pPr>
        <w:rPr>
          <w:sz w:val="10"/>
        </w:rPr>
        <w:sectPr w:rsidR="00CA2FFC">
          <w:pgSz w:w="12240" w:h="15840"/>
          <w:pgMar w:top="900" w:right="960" w:bottom="280" w:left="960" w:header="215" w:footer="0" w:gutter="0"/>
          <w:cols w:space="720"/>
        </w:sectPr>
      </w:pPr>
    </w:p>
    <w:p w14:paraId="06CB485C" w14:textId="77777777" w:rsidR="00CA2FFC" w:rsidRDefault="00000000">
      <w:pPr>
        <w:pStyle w:val="BodyText"/>
        <w:spacing w:before="96" w:line="249" w:lineRule="auto"/>
        <w:ind w:left="117" w:right="42"/>
        <w:jc w:val="both"/>
      </w:pPr>
      <w:r>
        <w:rPr>
          <w:color w:val="231F20"/>
          <w:w w:val="105"/>
        </w:rPr>
        <w:t>higher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values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spacing w:val="-6"/>
          <w:w w:val="105"/>
        </w:rPr>
        <w:t>ALP,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did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differ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significantly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 xml:space="preserve">from the propofol group </w:t>
      </w:r>
      <w:r>
        <w:rPr>
          <w:color w:val="231F20"/>
          <w:spacing w:val="-3"/>
          <w:w w:val="105"/>
        </w:rPr>
        <w:t xml:space="preserve">at any </w:t>
      </w:r>
      <w:r>
        <w:rPr>
          <w:color w:val="231F20"/>
          <w:w w:val="105"/>
        </w:rPr>
        <w:t>time during the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spacing w:val="-5"/>
          <w:w w:val="105"/>
        </w:rPr>
        <w:t>study.</w:t>
      </w:r>
    </w:p>
    <w:p w14:paraId="3FA3A0A1" w14:textId="77777777" w:rsidR="00CA2FFC" w:rsidRDefault="00000000">
      <w:pPr>
        <w:pStyle w:val="BodyText"/>
        <w:spacing w:before="122" w:line="249" w:lineRule="auto"/>
        <w:ind w:left="117" w:right="42"/>
        <w:jc w:val="both"/>
      </w:pPr>
      <w:r>
        <w:rPr>
          <w:color w:val="231F20"/>
          <w:spacing w:val="-4"/>
          <w:w w:val="110"/>
        </w:rPr>
        <w:t>Group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w w:val="110"/>
        </w:rPr>
        <w:t>I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spacing w:val="-4"/>
          <w:w w:val="110"/>
        </w:rPr>
        <w:t>patients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had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spacing w:val="-4"/>
          <w:w w:val="110"/>
        </w:rPr>
        <w:t>comparable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spacing w:val="-3"/>
          <w:w w:val="110"/>
        </w:rPr>
        <w:t>total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spacing w:val="-3"/>
          <w:w w:val="110"/>
        </w:rPr>
        <w:t>bilirubin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spacing w:val="-4"/>
          <w:w w:val="110"/>
        </w:rPr>
        <w:t xml:space="preserve">throughout </w:t>
      </w:r>
      <w:r>
        <w:rPr>
          <w:color w:val="231F20"/>
          <w:w w:val="110"/>
        </w:rPr>
        <w:t>the</w:t>
      </w:r>
      <w:r>
        <w:rPr>
          <w:color w:val="231F20"/>
          <w:spacing w:val="-37"/>
          <w:w w:val="110"/>
        </w:rPr>
        <w:t xml:space="preserve"> </w:t>
      </w:r>
      <w:r>
        <w:rPr>
          <w:color w:val="231F20"/>
          <w:w w:val="110"/>
        </w:rPr>
        <w:t>study</w:t>
      </w:r>
      <w:r>
        <w:rPr>
          <w:color w:val="231F20"/>
          <w:spacing w:val="-37"/>
          <w:w w:val="110"/>
        </w:rPr>
        <w:t xml:space="preserve"> </w:t>
      </w:r>
      <w:r>
        <w:rPr>
          <w:color w:val="231F20"/>
          <w:w w:val="110"/>
        </w:rPr>
        <w:t>period.</w:t>
      </w:r>
      <w:r>
        <w:rPr>
          <w:color w:val="231F20"/>
          <w:spacing w:val="-36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37"/>
          <w:w w:val="110"/>
        </w:rPr>
        <w:t xml:space="preserve"> </w:t>
      </w:r>
      <w:r>
        <w:rPr>
          <w:color w:val="231F20"/>
          <w:spacing w:val="-3"/>
          <w:w w:val="110"/>
        </w:rPr>
        <w:t>group</w:t>
      </w:r>
      <w:r>
        <w:rPr>
          <w:color w:val="231F20"/>
          <w:spacing w:val="-36"/>
          <w:w w:val="110"/>
        </w:rPr>
        <w:t xml:space="preserve"> </w:t>
      </w:r>
      <w:r>
        <w:rPr>
          <w:color w:val="231F20"/>
          <w:spacing w:val="-12"/>
          <w:w w:val="110"/>
        </w:rPr>
        <w:t>P,</w:t>
      </w:r>
      <w:r>
        <w:rPr>
          <w:color w:val="231F20"/>
          <w:spacing w:val="-37"/>
          <w:w w:val="110"/>
        </w:rPr>
        <w:t xml:space="preserve"> </w:t>
      </w:r>
      <w:r>
        <w:rPr>
          <w:color w:val="231F20"/>
          <w:w w:val="110"/>
        </w:rPr>
        <w:t>there</w:t>
      </w:r>
      <w:r>
        <w:rPr>
          <w:color w:val="231F20"/>
          <w:spacing w:val="-37"/>
          <w:w w:val="110"/>
        </w:rPr>
        <w:t xml:space="preserve"> </w:t>
      </w:r>
      <w:r>
        <w:rPr>
          <w:color w:val="231F20"/>
          <w:w w:val="110"/>
        </w:rPr>
        <w:t>was</w:t>
      </w:r>
      <w:r>
        <w:rPr>
          <w:color w:val="231F20"/>
          <w:spacing w:val="-36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37"/>
          <w:w w:val="110"/>
        </w:rPr>
        <w:t xml:space="preserve"> </w:t>
      </w:r>
      <w:r>
        <w:rPr>
          <w:color w:val="231F20"/>
          <w:w w:val="110"/>
        </w:rPr>
        <w:t>58.89%</w:t>
      </w:r>
      <w:r>
        <w:rPr>
          <w:color w:val="231F20"/>
          <w:spacing w:val="-36"/>
          <w:w w:val="110"/>
        </w:rPr>
        <w:t xml:space="preserve"> </w:t>
      </w:r>
      <w:r>
        <w:rPr>
          <w:color w:val="231F20"/>
          <w:w w:val="110"/>
        </w:rPr>
        <w:t>increase</w:t>
      </w:r>
      <w:r>
        <w:rPr>
          <w:color w:val="231F20"/>
          <w:spacing w:val="-37"/>
          <w:w w:val="110"/>
        </w:rPr>
        <w:t xml:space="preserve"> </w:t>
      </w:r>
      <w:r>
        <w:rPr>
          <w:color w:val="231F20"/>
          <w:w w:val="110"/>
        </w:rPr>
        <w:t>in the</w:t>
      </w:r>
      <w:r>
        <w:rPr>
          <w:color w:val="231F20"/>
          <w:spacing w:val="-42"/>
          <w:w w:val="110"/>
        </w:rPr>
        <w:t xml:space="preserve"> </w:t>
      </w:r>
      <w:r>
        <w:rPr>
          <w:color w:val="231F20"/>
          <w:w w:val="110"/>
        </w:rPr>
        <w:t>immediate</w:t>
      </w:r>
      <w:r>
        <w:rPr>
          <w:color w:val="231F20"/>
          <w:spacing w:val="-41"/>
          <w:w w:val="110"/>
        </w:rPr>
        <w:t xml:space="preserve"> </w:t>
      </w:r>
      <w:r>
        <w:rPr>
          <w:color w:val="231F20"/>
          <w:w w:val="110"/>
        </w:rPr>
        <w:t>post</w:t>
      </w:r>
      <w:r>
        <w:rPr>
          <w:color w:val="231F20"/>
          <w:spacing w:val="-42"/>
          <w:w w:val="110"/>
        </w:rPr>
        <w:t xml:space="preserve"> </w:t>
      </w:r>
      <w:r>
        <w:rPr>
          <w:color w:val="231F20"/>
          <w:w w:val="110"/>
        </w:rPr>
        <w:t>operative</w:t>
      </w:r>
      <w:r>
        <w:rPr>
          <w:color w:val="231F20"/>
          <w:spacing w:val="-41"/>
          <w:w w:val="110"/>
        </w:rPr>
        <w:t xml:space="preserve"> </w:t>
      </w:r>
      <w:r>
        <w:rPr>
          <w:color w:val="231F20"/>
          <w:w w:val="110"/>
        </w:rPr>
        <w:t>period,</w:t>
      </w:r>
      <w:r>
        <w:rPr>
          <w:color w:val="231F20"/>
          <w:spacing w:val="-41"/>
          <w:w w:val="110"/>
        </w:rPr>
        <w:t xml:space="preserve"> </w:t>
      </w:r>
      <w:r>
        <w:rPr>
          <w:color w:val="231F20"/>
          <w:spacing w:val="-3"/>
          <w:w w:val="110"/>
        </w:rPr>
        <w:t>followed</w:t>
      </w:r>
      <w:r>
        <w:rPr>
          <w:color w:val="231F20"/>
          <w:spacing w:val="-42"/>
          <w:w w:val="110"/>
        </w:rPr>
        <w:t xml:space="preserve"> </w:t>
      </w:r>
      <w:r>
        <w:rPr>
          <w:color w:val="231F20"/>
          <w:w w:val="110"/>
        </w:rPr>
        <w:t>by</w:t>
      </w:r>
      <w:r>
        <w:rPr>
          <w:color w:val="231F20"/>
          <w:spacing w:val="-41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41"/>
          <w:w w:val="110"/>
        </w:rPr>
        <w:t xml:space="preserve"> </w:t>
      </w:r>
      <w:r>
        <w:rPr>
          <w:color w:val="231F20"/>
          <w:w w:val="110"/>
        </w:rPr>
        <w:t>27.61% reduction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24-hours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post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operative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period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4"/>
          <w:w w:val="110"/>
        </w:rPr>
        <w:t xml:space="preserve">values </w:t>
      </w:r>
      <w:r>
        <w:rPr>
          <w:color w:val="231F20"/>
          <w:spacing w:val="-3"/>
          <w:w w:val="105"/>
        </w:rPr>
        <w:t>approaching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baseline.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differences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observed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 xml:space="preserve">mean </w:t>
      </w:r>
      <w:r>
        <w:rPr>
          <w:color w:val="231F20"/>
          <w:w w:val="110"/>
        </w:rPr>
        <w:t>values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group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P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were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significant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(</w:t>
      </w:r>
      <w:r>
        <w:rPr>
          <w:i/>
          <w:color w:val="231F20"/>
          <w:w w:val="110"/>
        </w:rPr>
        <w:t>P</w:t>
      </w:r>
      <w:r>
        <w:rPr>
          <w:i/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=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0.010)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spacing w:val="-5"/>
          <w:w w:val="110"/>
        </w:rPr>
        <w:t>[Table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2].. Though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w w:val="110"/>
        </w:rPr>
        <w:t>isoflurane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w w:val="110"/>
        </w:rPr>
        <w:t>had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consistently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w w:val="110"/>
        </w:rPr>
        <w:t>higher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w w:val="110"/>
        </w:rPr>
        <w:t>values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3"/>
          <w:w w:val="110"/>
        </w:rPr>
        <w:t xml:space="preserve">total </w:t>
      </w:r>
      <w:r>
        <w:rPr>
          <w:color w:val="231F20"/>
          <w:w w:val="110"/>
        </w:rPr>
        <w:t xml:space="preserve">bilirubin, it was comparable to the propofol group </w:t>
      </w:r>
      <w:r>
        <w:rPr>
          <w:color w:val="231F20"/>
          <w:spacing w:val="-3"/>
          <w:w w:val="110"/>
        </w:rPr>
        <w:t>at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w w:val="110"/>
        </w:rPr>
        <w:t>all times during the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spacing w:val="-5"/>
          <w:w w:val="110"/>
        </w:rPr>
        <w:t>study.</w:t>
      </w:r>
    </w:p>
    <w:p w14:paraId="0356049A" w14:textId="77777777" w:rsidR="00CA2FFC" w:rsidRDefault="00000000">
      <w:pPr>
        <w:pStyle w:val="BodyText"/>
        <w:spacing w:before="127" w:line="249" w:lineRule="auto"/>
        <w:ind w:left="117" w:right="42"/>
        <w:jc w:val="both"/>
      </w:pPr>
      <w:r>
        <w:rPr>
          <w:color w:val="231F20"/>
          <w:w w:val="105"/>
        </w:rPr>
        <w:t xml:space="preserve">Hypotension was observed in 17 patients (56.67%) in </w:t>
      </w:r>
      <w:r>
        <w:rPr>
          <w:color w:val="231F20"/>
          <w:spacing w:val="-5"/>
          <w:w w:val="105"/>
        </w:rPr>
        <w:t xml:space="preserve">the </w:t>
      </w:r>
      <w:r>
        <w:rPr>
          <w:color w:val="231F20"/>
          <w:w w:val="105"/>
        </w:rPr>
        <w:t>isoflurane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group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9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patients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(30%)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propofol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group </w:t>
      </w:r>
      <w:r>
        <w:rPr>
          <w:color w:val="231F20"/>
          <w:w w:val="105"/>
        </w:rPr>
        <w:t>(</w:t>
      </w:r>
      <w:r>
        <w:rPr>
          <w:i/>
          <w:color w:val="231F20"/>
          <w:w w:val="105"/>
        </w:rPr>
        <w:t xml:space="preserve">P </w:t>
      </w:r>
      <w:r>
        <w:rPr>
          <w:color w:val="231F20"/>
          <w:w w:val="105"/>
        </w:rPr>
        <w:t xml:space="preserve">= 0.037). The duration of hypotension also differed significantly;7.17 ± 7.39 minutes in isoflurane </w:t>
      </w:r>
      <w:r>
        <w:rPr>
          <w:color w:val="231F20"/>
          <w:spacing w:val="-3"/>
          <w:w w:val="105"/>
        </w:rPr>
        <w:t>group,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spacing w:val="-4"/>
          <w:w w:val="105"/>
        </w:rPr>
        <w:t>and</w:t>
      </w:r>
    </w:p>
    <w:p w14:paraId="15FB3FB2" w14:textId="77777777" w:rsidR="00CA2FFC" w:rsidRDefault="00000000">
      <w:pPr>
        <w:pStyle w:val="BodyText"/>
        <w:spacing w:before="4" w:line="249" w:lineRule="auto"/>
        <w:ind w:left="118" w:right="38" w:hanging="1"/>
        <w:jc w:val="both"/>
      </w:pPr>
      <w:r>
        <w:rPr>
          <w:color w:val="231F20"/>
          <w:w w:val="105"/>
        </w:rPr>
        <w:t>2.63 ± 5.17 minutes in the propofol group (</w:t>
      </w:r>
      <w:r>
        <w:rPr>
          <w:i/>
          <w:color w:val="231F20"/>
          <w:w w:val="105"/>
        </w:rPr>
        <w:t xml:space="preserve">P </w:t>
      </w:r>
      <w:r>
        <w:rPr>
          <w:color w:val="231F20"/>
          <w:w w:val="105"/>
        </w:rPr>
        <w:t>= 0.008). Hypotension however had no significant effect on post operative liver enzyme changes [Table 3]</w:t>
      </w:r>
    </w:p>
    <w:p w14:paraId="62C74888" w14:textId="77777777" w:rsidR="00CA2FFC" w:rsidRDefault="00000000">
      <w:pPr>
        <w:pStyle w:val="BodyText"/>
        <w:spacing w:before="122" w:line="249" w:lineRule="auto"/>
        <w:ind w:left="118" w:right="42"/>
        <w:jc w:val="both"/>
      </w:pPr>
      <w:r>
        <w:rPr>
          <w:color w:val="231F20"/>
          <w:w w:val="105"/>
        </w:rPr>
        <w:t>The degree of blood loss was comparable between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groups, </w:t>
      </w:r>
      <w:r>
        <w:rPr>
          <w:color w:val="231F20"/>
          <w:spacing w:val="3"/>
          <w:w w:val="105"/>
        </w:rPr>
        <w:t xml:space="preserve">only </w:t>
      </w:r>
      <w:r>
        <w:rPr>
          <w:color w:val="231F20"/>
          <w:w w:val="105"/>
        </w:rPr>
        <w:t xml:space="preserve">5 </w:t>
      </w:r>
      <w:r>
        <w:rPr>
          <w:color w:val="231F20"/>
          <w:spacing w:val="4"/>
          <w:w w:val="105"/>
        </w:rPr>
        <w:t>patients had blood loss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spacing w:val="3"/>
          <w:w w:val="105"/>
        </w:rPr>
        <w:t xml:space="preserve">in excess of </w:t>
      </w:r>
      <w:r>
        <w:rPr>
          <w:color w:val="231F20"/>
          <w:spacing w:val="5"/>
          <w:w w:val="105"/>
        </w:rPr>
        <w:t>1500ml;</w:t>
      </w:r>
    </w:p>
    <w:p w14:paraId="12368471" w14:textId="77777777" w:rsidR="00CA2FFC" w:rsidRDefault="00000000">
      <w:pPr>
        <w:pStyle w:val="BodyText"/>
        <w:spacing w:before="96" w:line="254" w:lineRule="auto"/>
        <w:ind w:left="118" w:right="112"/>
        <w:jc w:val="both"/>
      </w:pPr>
      <w:r>
        <w:br w:type="column"/>
      </w:r>
      <w:r>
        <w:rPr>
          <w:color w:val="231F20"/>
          <w:w w:val="105"/>
        </w:rPr>
        <w:t xml:space="preserve">(3 (10%) in group I and 2 in group P (6.7%)). Binomial </w:t>
      </w:r>
      <w:r>
        <w:rPr>
          <w:color w:val="231F20"/>
          <w:spacing w:val="4"/>
          <w:w w:val="105"/>
        </w:rPr>
        <w:t xml:space="preserve">predictors </w:t>
      </w:r>
      <w:r>
        <w:rPr>
          <w:color w:val="231F20"/>
          <w:spacing w:val="2"/>
          <w:w w:val="105"/>
        </w:rPr>
        <w:t xml:space="preserve">of </w:t>
      </w:r>
      <w:r>
        <w:rPr>
          <w:color w:val="231F20"/>
          <w:spacing w:val="3"/>
          <w:w w:val="105"/>
        </w:rPr>
        <w:t xml:space="preserve">post operative </w:t>
      </w:r>
      <w:r>
        <w:rPr>
          <w:color w:val="231F20"/>
          <w:spacing w:val="4"/>
          <w:w w:val="105"/>
        </w:rPr>
        <w:t xml:space="preserve">changes </w:t>
      </w:r>
      <w:r>
        <w:rPr>
          <w:color w:val="231F20"/>
          <w:spacing w:val="2"/>
          <w:w w:val="105"/>
        </w:rPr>
        <w:t xml:space="preserve">in liver </w:t>
      </w:r>
      <w:r>
        <w:rPr>
          <w:color w:val="231F20"/>
          <w:spacing w:val="4"/>
          <w:w w:val="105"/>
        </w:rPr>
        <w:t xml:space="preserve">enzyme </w:t>
      </w:r>
      <w:r>
        <w:rPr>
          <w:color w:val="231F20"/>
          <w:w w:val="105"/>
        </w:rPr>
        <w:t>showed that the degree of blood loss only affected total bilirubin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odds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ratio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12.923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(</w:t>
      </w:r>
      <w:r>
        <w:rPr>
          <w:i/>
          <w:color w:val="231F20"/>
          <w:w w:val="105"/>
        </w:rPr>
        <w:t>P</w:t>
      </w:r>
      <w:r>
        <w:rPr>
          <w:i/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=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0.007)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5"/>
          <w:w w:val="105"/>
        </w:rPr>
        <w:t>[Table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3]. </w:t>
      </w:r>
      <w:r>
        <w:rPr>
          <w:color w:val="231F20"/>
          <w:w w:val="105"/>
        </w:rPr>
        <w:t xml:space="preserve">Further analysis revealed that massive blood loss was </w:t>
      </w:r>
      <w:r>
        <w:rPr>
          <w:color w:val="231F20"/>
          <w:spacing w:val="-4"/>
          <w:w w:val="105"/>
        </w:rPr>
        <w:t xml:space="preserve">the </w:t>
      </w:r>
      <w:r>
        <w:rPr>
          <w:color w:val="231F20"/>
          <w:w w:val="105"/>
        </w:rPr>
        <w:t xml:space="preserve">singular independent risk factor (OR 23.911, </w:t>
      </w:r>
      <w:r>
        <w:rPr>
          <w:i/>
          <w:color w:val="231F20"/>
          <w:w w:val="105"/>
        </w:rPr>
        <w:t xml:space="preserve">P </w:t>
      </w:r>
      <w:r>
        <w:rPr>
          <w:color w:val="231F20"/>
          <w:w w:val="105"/>
        </w:rPr>
        <w:t xml:space="preserve">= 0.019) </w:t>
      </w:r>
      <w:r>
        <w:rPr>
          <w:color w:val="231F20"/>
          <w:spacing w:val="-3"/>
          <w:w w:val="105"/>
        </w:rPr>
        <w:t xml:space="preserve">for </w:t>
      </w:r>
      <w:r>
        <w:rPr>
          <w:color w:val="231F20"/>
          <w:w w:val="105"/>
        </w:rPr>
        <w:t xml:space="preserve">developing hyperbilirubinemia </w:t>
      </w:r>
      <w:r>
        <w:rPr>
          <w:color w:val="231F20"/>
          <w:spacing w:val="-5"/>
          <w:w w:val="105"/>
        </w:rPr>
        <w:t>[Table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4].</w:t>
      </w:r>
    </w:p>
    <w:p w14:paraId="5083A044" w14:textId="77777777" w:rsidR="00CA2FFC" w:rsidRDefault="00000000">
      <w:pPr>
        <w:pStyle w:val="Heading1"/>
        <w:spacing w:before="160"/>
      </w:pPr>
      <w:r>
        <w:rPr>
          <w:color w:val="2E3092"/>
        </w:rPr>
        <w:t>Discussion</w:t>
      </w:r>
    </w:p>
    <w:p w14:paraId="64A839E7" w14:textId="77777777" w:rsidR="00CA2FFC" w:rsidRDefault="00000000">
      <w:pPr>
        <w:pStyle w:val="BodyText"/>
        <w:spacing w:before="119" w:line="254" w:lineRule="auto"/>
        <w:ind w:left="117" w:right="113"/>
        <w:jc w:val="both"/>
      </w:pPr>
      <w:r>
        <w:rPr>
          <w:color w:val="231F20"/>
          <w:w w:val="105"/>
        </w:rPr>
        <w:t xml:space="preserve">Our study supports the knowledge that anaesthetic agents cause changes in liver enzymes but to a varying </w:t>
      </w:r>
      <w:r>
        <w:rPr>
          <w:color w:val="231F20"/>
          <w:spacing w:val="-3"/>
          <w:w w:val="105"/>
        </w:rPr>
        <w:t xml:space="preserve">degree. </w:t>
      </w:r>
      <w:r>
        <w:rPr>
          <w:color w:val="231F20"/>
          <w:w w:val="105"/>
        </w:rPr>
        <w:t xml:space="preserve">Propofol caused a significant decrease in ALP 24 </w:t>
      </w:r>
      <w:r>
        <w:rPr>
          <w:color w:val="231F20"/>
          <w:spacing w:val="-3"/>
          <w:w w:val="105"/>
        </w:rPr>
        <w:t xml:space="preserve">hours </w:t>
      </w:r>
      <w:r>
        <w:rPr>
          <w:color w:val="231F20"/>
          <w:spacing w:val="3"/>
          <w:w w:val="105"/>
        </w:rPr>
        <w:t xml:space="preserve">post-surgery </w:t>
      </w:r>
      <w:r>
        <w:rPr>
          <w:color w:val="231F20"/>
          <w:spacing w:val="2"/>
          <w:w w:val="105"/>
        </w:rPr>
        <w:t xml:space="preserve">while </w:t>
      </w:r>
      <w:r>
        <w:rPr>
          <w:color w:val="231F20"/>
          <w:spacing w:val="3"/>
          <w:w w:val="105"/>
        </w:rPr>
        <w:t xml:space="preserve">total bilirubin </w:t>
      </w:r>
      <w:r>
        <w:rPr>
          <w:color w:val="231F20"/>
          <w:w w:val="105"/>
        </w:rPr>
        <w:t xml:space="preserve">rose </w:t>
      </w:r>
      <w:r>
        <w:rPr>
          <w:color w:val="231F20"/>
          <w:spacing w:val="3"/>
          <w:w w:val="105"/>
        </w:rPr>
        <w:t xml:space="preserve">significantly </w:t>
      </w:r>
      <w:r>
        <w:rPr>
          <w:color w:val="231F20"/>
          <w:w w:val="105"/>
        </w:rPr>
        <w:t xml:space="preserve">at the immediate post-operative period but declined after   24 hours though, it did not return to baseline. Isoflurane on the other hand, produced non-significant changes in all the liver enzymes analysed. Though we demonstrated a </w:t>
      </w:r>
      <w:r>
        <w:rPr>
          <w:color w:val="231F20"/>
          <w:spacing w:val="3"/>
          <w:w w:val="105"/>
        </w:rPr>
        <w:t xml:space="preserve">significant fall </w:t>
      </w:r>
      <w:r>
        <w:rPr>
          <w:color w:val="231F20"/>
          <w:w w:val="105"/>
        </w:rPr>
        <w:t xml:space="preserve">in  </w:t>
      </w:r>
      <w:r>
        <w:rPr>
          <w:color w:val="231F20"/>
          <w:spacing w:val="2"/>
          <w:w w:val="105"/>
        </w:rPr>
        <w:t xml:space="preserve">ALP levels </w:t>
      </w:r>
      <w:r>
        <w:rPr>
          <w:color w:val="231F20"/>
          <w:w w:val="105"/>
        </w:rPr>
        <w:t xml:space="preserve">in  </w:t>
      </w:r>
      <w:r>
        <w:rPr>
          <w:color w:val="231F20"/>
          <w:spacing w:val="2"/>
          <w:w w:val="105"/>
        </w:rPr>
        <w:t xml:space="preserve">the </w:t>
      </w:r>
      <w:r>
        <w:rPr>
          <w:color w:val="231F20"/>
          <w:w w:val="105"/>
        </w:rPr>
        <w:t xml:space="preserve">propofol  </w:t>
      </w:r>
      <w:r>
        <w:rPr>
          <w:color w:val="231F20"/>
          <w:spacing w:val="2"/>
          <w:w w:val="105"/>
        </w:rPr>
        <w:t xml:space="preserve">group  </w:t>
      </w:r>
      <w:r>
        <w:rPr>
          <w:color w:val="231F20"/>
          <w:spacing w:val="-3"/>
          <w:w w:val="105"/>
        </w:rPr>
        <w:t xml:space="preserve">at </w:t>
      </w:r>
      <w:r>
        <w:rPr>
          <w:color w:val="231F20"/>
          <w:w w:val="105"/>
        </w:rPr>
        <w:t xml:space="preserve">the end of the </w:t>
      </w:r>
      <w:r>
        <w:rPr>
          <w:color w:val="231F20"/>
          <w:spacing w:val="-4"/>
          <w:w w:val="105"/>
        </w:rPr>
        <w:t xml:space="preserve">study, </w:t>
      </w:r>
      <w:r>
        <w:rPr>
          <w:color w:val="231F20"/>
          <w:w w:val="105"/>
        </w:rPr>
        <w:t xml:space="preserve">none of our patients’ exhibited values outside the normal </w:t>
      </w:r>
      <w:r>
        <w:rPr>
          <w:color w:val="231F20"/>
          <w:spacing w:val="-3"/>
          <w:w w:val="105"/>
        </w:rPr>
        <w:t xml:space="preserve">range. </w:t>
      </w:r>
      <w:r>
        <w:rPr>
          <w:color w:val="231F20"/>
          <w:w w:val="105"/>
        </w:rPr>
        <w:t xml:space="preserve">Other researchers </w:t>
      </w:r>
      <w:r>
        <w:rPr>
          <w:color w:val="231F20"/>
          <w:spacing w:val="-5"/>
          <w:w w:val="105"/>
        </w:rPr>
        <w:t xml:space="preserve">have </w:t>
      </w:r>
      <w:r>
        <w:rPr>
          <w:color w:val="231F20"/>
          <w:w w:val="105"/>
        </w:rPr>
        <w:t>also noted this.</w:t>
      </w:r>
      <w:r>
        <w:rPr>
          <w:color w:val="231F20"/>
          <w:w w:val="105"/>
          <w:position w:val="7"/>
          <w:sz w:val="11"/>
        </w:rPr>
        <w:t xml:space="preserve">[8,10] </w:t>
      </w:r>
      <w:r>
        <w:rPr>
          <w:color w:val="231F20"/>
          <w:w w:val="105"/>
        </w:rPr>
        <w:t xml:space="preserve">The reduction in ALP </w:t>
      </w:r>
      <w:r>
        <w:rPr>
          <w:color w:val="231F20"/>
          <w:spacing w:val="-3"/>
          <w:w w:val="105"/>
        </w:rPr>
        <w:t xml:space="preserve">may </w:t>
      </w:r>
      <w:r>
        <w:rPr>
          <w:color w:val="231F20"/>
          <w:w w:val="105"/>
        </w:rPr>
        <w:t>be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related</w:t>
      </w:r>
    </w:p>
    <w:p w14:paraId="24C22DA8" w14:textId="77777777" w:rsidR="00CA2FFC" w:rsidRDefault="00CA2FFC">
      <w:pPr>
        <w:spacing w:line="254" w:lineRule="auto"/>
        <w:jc w:val="both"/>
        <w:sectPr w:rsidR="00CA2FFC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5026" w:space="197"/>
            <w:col w:w="5097"/>
          </w:cols>
        </w:sectPr>
      </w:pPr>
    </w:p>
    <w:p w14:paraId="485E5E99" w14:textId="77777777" w:rsidR="00CA2FFC" w:rsidRDefault="00CA2FFC">
      <w:pPr>
        <w:pStyle w:val="BodyText"/>
        <w:spacing w:before="1"/>
        <w:rPr>
          <w:sz w:val="15"/>
        </w:rPr>
      </w:pPr>
    </w:p>
    <w:p w14:paraId="675FE1E1" w14:textId="77777777" w:rsidR="00CA2FFC" w:rsidRDefault="00000000">
      <w:pPr>
        <w:tabs>
          <w:tab w:val="left" w:pos="3808"/>
        </w:tabs>
        <w:spacing w:before="93"/>
        <w:ind w:left="115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30</w:t>
      </w:r>
      <w:r>
        <w:rPr>
          <w:rFonts w:ascii="BPG Sans Modern GPL&amp;GNU" w:hAnsi="BPG Sans Modern GPL&amp;GNU"/>
          <w:color w:val="231F20"/>
          <w:sz w:val="16"/>
        </w:rPr>
        <w:tab/>
        <w:t>Journal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the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West</w:t>
      </w:r>
      <w:r>
        <w:rPr>
          <w:rFonts w:ascii="BPG Sans Modern GPL&amp;GNU" w:hAnsi="BPG Sans Modern GPL&amp;GNU"/>
          <w:color w:val="231F20"/>
          <w:spacing w:val="-3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-19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0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Volume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12</w:t>
      </w:r>
      <w:r>
        <w:rPr>
          <w:rFonts w:ascii="BPG Sans Modern GPL&amp;GNU" w:hAnsi="BPG Sans Modern GPL&amp;GNU"/>
          <w:color w:val="231F20"/>
          <w:spacing w:val="-19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0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Issue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</w:t>
      </w:r>
      <w:r>
        <w:rPr>
          <w:rFonts w:ascii="BPG Sans Modern GPL&amp;GNU" w:hAnsi="BPG Sans Modern GPL&amp;GNU"/>
          <w:color w:val="231F20"/>
          <w:spacing w:val="-19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April‑June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</w:p>
    <w:p w14:paraId="64696DD2" w14:textId="77777777" w:rsidR="00CA2FFC" w:rsidRDefault="00CA2FFC">
      <w:pPr>
        <w:rPr>
          <w:rFonts w:ascii="BPG Sans Modern GPL&amp;GNU" w:hAnsi="BPG Sans Modern GPL&amp;GNU"/>
          <w:sz w:val="16"/>
        </w:rPr>
        <w:sectPr w:rsidR="00CA2FFC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3BA6FF82" w14:textId="77777777" w:rsidR="00CA2FFC" w:rsidRDefault="00CA2FFC">
      <w:pPr>
        <w:pStyle w:val="BodyText"/>
        <w:spacing w:before="7"/>
        <w:rPr>
          <w:rFonts w:ascii="BPG Sans Modern GPL&amp;GNU"/>
          <w:sz w:val="25"/>
        </w:rPr>
      </w:pPr>
    </w:p>
    <w:p w14:paraId="10A4FF7D" w14:textId="1F3BB145" w:rsidR="00CA2FFC" w:rsidRDefault="00060F05">
      <w:pPr>
        <w:pStyle w:val="BodyText"/>
        <w:spacing w:line="20" w:lineRule="exact"/>
        <w:ind w:left="107"/>
        <w:rPr>
          <w:rFonts w:ascii="BPG Sans Modern GPL&amp;GNU"/>
          <w:sz w:val="2"/>
        </w:rPr>
      </w:pPr>
      <w:r>
        <w:rPr>
          <w:rFonts w:ascii="BPG Sans Modern GPL&amp;GNU"/>
          <w:noProof/>
          <w:sz w:val="2"/>
        </w:rPr>
        <mc:AlternateContent>
          <mc:Choice Requires="wpg">
            <w:drawing>
              <wp:inline distT="0" distB="0" distL="0" distR="0" wp14:anchorId="690AB1D2" wp14:editId="7E265299">
                <wp:extent cx="6400800" cy="12700"/>
                <wp:effectExtent l="9525" t="0" r="9525" b="6350"/>
                <wp:docPr id="1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0" y="0"/>
                          <a:chExt cx="10080" cy="20"/>
                        </a:xfrm>
                      </wpg:grpSpPr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EB3891" id="Group 3" o:spid="_x0000_s1026" style="width:7in;height:1pt;mso-position-horizontal-relative:char;mso-position-vertical-relative:line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">
                <v:line id="Line 4" o:spid="_x0000_s1027" style="position:absolute;visibility:visible;mso-wrap-style:square" from="0,10" to="100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" strokecolor="#2e3092" strokeweight="1pt"/>
                <w10:anchorlock/>
              </v:group>
            </w:pict>
          </mc:Fallback>
        </mc:AlternateContent>
      </w:r>
    </w:p>
    <w:p w14:paraId="24EA090C" w14:textId="77777777" w:rsidR="00CA2FFC" w:rsidRDefault="00000000">
      <w:pPr>
        <w:pStyle w:val="Heading3"/>
        <w:spacing w:before="13" w:after="27"/>
        <w:ind w:right="1250"/>
      </w:pPr>
      <w:r>
        <w:rPr>
          <w:color w:val="2E3092"/>
        </w:rPr>
        <w:t>Table 3: Binomial Predictors of Factors affecting Liver Enzymes after General Anaesthesia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7"/>
        <w:gridCol w:w="2076"/>
        <w:gridCol w:w="1704"/>
        <w:gridCol w:w="2910"/>
        <w:gridCol w:w="1046"/>
      </w:tblGrid>
      <w:tr w:rsidR="00CA2FFC" w14:paraId="6895A52F" w14:textId="77777777">
        <w:trPr>
          <w:trHeight w:val="218"/>
        </w:trPr>
        <w:tc>
          <w:tcPr>
            <w:tcW w:w="2347" w:type="dxa"/>
            <w:tcBorders>
              <w:top w:val="single" w:sz="8" w:space="0" w:color="2E3092"/>
              <w:bottom w:val="single" w:sz="4" w:space="0" w:color="2E3092"/>
            </w:tcBorders>
          </w:tcPr>
          <w:p w14:paraId="4169D266" w14:textId="77777777" w:rsidR="00CA2FFC" w:rsidRDefault="00000000">
            <w:pPr>
              <w:pStyle w:val="TableParagraph"/>
              <w:spacing w:before="0" w:line="198" w:lineRule="exac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Risk Factors</w:t>
            </w:r>
          </w:p>
        </w:tc>
        <w:tc>
          <w:tcPr>
            <w:tcW w:w="2076" w:type="dxa"/>
            <w:tcBorders>
              <w:top w:val="single" w:sz="8" w:space="0" w:color="2E3092"/>
              <w:bottom w:val="single" w:sz="4" w:space="0" w:color="2E3092"/>
            </w:tcBorders>
          </w:tcPr>
          <w:p w14:paraId="13B96002" w14:textId="77777777" w:rsidR="00CA2FFC" w:rsidRDefault="00000000">
            <w:pPr>
              <w:pStyle w:val="TableParagraph"/>
              <w:spacing w:before="0" w:line="198" w:lineRule="exact"/>
              <w:ind w:left="440" w:right="44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Liver Enzymes</w:t>
            </w:r>
          </w:p>
        </w:tc>
        <w:tc>
          <w:tcPr>
            <w:tcW w:w="1704" w:type="dxa"/>
            <w:tcBorders>
              <w:top w:val="single" w:sz="8" w:space="0" w:color="2E3092"/>
              <w:bottom w:val="single" w:sz="4" w:space="0" w:color="2E3092"/>
            </w:tcBorders>
          </w:tcPr>
          <w:p w14:paraId="49A4F51B" w14:textId="77777777" w:rsidR="00CA2FFC" w:rsidRDefault="00000000">
            <w:pPr>
              <w:pStyle w:val="TableParagraph"/>
              <w:spacing w:before="0" w:line="198" w:lineRule="exact"/>
              <w:ind w:left="4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Odd ratio</w:t>
            </w:r>
          </w:p>
        </w:tc>
        <w:tc>
          <w:tcPr>
            <w:tcW w:w="2910" w:type="dxa"/>
            <w:tcBorders>
              <w:top w:val="single" w:sz="8" w:space="0" w:color="2E3092"/>
              <w:bottom w:val="single" w:sz="4" w:space="0" w:color="2E3092"/>
            </w:tcBorders>
          </w:tcPr>
          <w:p w14:paraId="585BF87B" w14:textId="77777777" w:rsidR="00CA2FFC" w:rsidRDefault="00000000">
            <w:pPr>
              <w:pStyle w:val="TableParagraph"/>
              <w:spacing w:before="0" w:line="198" w:lineRule="exact"/>
              <w:ind w:left="416" w:right="41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Confidence interval (95%)</w:t>
            </w:r>
          </w:p>
        </w:tc>
        <w:tc>
          <w:tcPr>
            <w:tcW w:w="1046" w:type="dxa"/>
            <w:tcBorders>
              <w:top w:val="single" w:sz="8" w:space="0" w:color="2E3092"/>
              <w:bottom w:val="single" w:sz="4" w:space="0" w:color="2E3092"/>
            </w:tcBorders>
          </w:tcPr>
          <w:p w14:paraId="5B586132" w14:textId="77777777" w:rsidR="00CA2FFC" w:rsidRDefault="00000000">
            <w:pPr>
              <w:pStyle w:val="TableParagraph"/>
              <w:spacing w:before="0" w:line="198" w:lineRule="exact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p-value</w:t>
            </w:r>
          </w:p>
        </w:tc>
      </w:tr>
      <w:tr w:rsidR="00CA2FFC" w14:paraId="7A8686B4" w14:textId="77777777">
        <w:trPr>
          <w:trHeight w:val="213"/>
        </w:trPr>
        <w:tc>
          <w:tcPr>
            <w:tcW w:w="2347" w:type="dxa"/>
            <w:tcBorders>
              <w:top w:val="single" w:sz="4" w:space="0" w:color="2E3092"/>
            </w:tcBorders>
          </w:tcPr>
          <w:p w14:paraId="4FEEFD1A" w14:textId="77777777" w:rsidR="00CA2FFC" w:rsidRDefault="00000000">
            <w:pPr>
              <w:pStyle w:val="TableParagraph"/>
              <w:spacing w:before="0" w:line="188" w:lineRule="exact"/>
              <w:ind w:left="-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Degree of blood loss</w:t>
            </w:r>
          </w:p>
        </w:tc>
        <w:tc>
          <w:tcPr>
            <w:tcW w:w="2076" w:type="dxa"/>
            <w:tcBorders>
              <w:top w:val="single" w:sz="4" w:space="0" w:color="2E3092"/>
            </w:tcBorders>
          </w:tcPr>
          <w:p w14:paraId="1E70A00B" w14:textId="77777777" w:rsidR="00CA2FFC" w:rsidRDefault="00000000">
            <w:pPr>
              <w:pStyle w:val="TableParagraph"/>
              <w:spacing w:before="0" w:line="188" w:lineRule="exact"/>
              <w:ind w:left="395" w:right="44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ALT1</w:t>
            </w:r>
          </w:p>
        </w:tc>
        <w:tc>
          <w:tcPr>
            <w:tcW w:w="1704" w:type="dxa"/>
            <w:tcBorders>
              <w:top w:val="single" w:sz="4" w:space="0" w:color="2E3092"/>
            </w:tcBorders>
          </w:tcPr>
          <w:p w14:paraId="61B8986A" w14:textId="77777777" w:rsidR="00CA2FFC" w:rsidRDefault="00000000">
            <w:pPr>
              <w:pStyle w:val="TableParagraph"/>
              <w:spacing w:before="0" w:line="188" w:lineRule="exact"/>
              <w:ind w:left="562" w:right="69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0.964</w:t>
            </w:r>
          </w:p>
        </w:tc>
        <w:tc>
          <w:tcPr>
            <w:tcW w:w="2910" w:type="dxa"/>
            <w:tcBorders>
              <w:top w:val="single" w:sz="4" w:space="0" w:color="2E3092"/>
            </w:tcBorders>
          </w:tcPr>
          <w:p w14:paraId="01BC1339" w14:textId="77777777" w:rsidR="00CA2FFC" w:rsidRDefault="00000000">
            <w:pPr>
              <w:pStyle w:val="TableParagraph"/>
              <w:spacing w:before="0" w:line="188" w:lineRule="exact"/>
              <w:ind w:left="303" w:right="41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0.915-1.014</w:t>
            </w:r>
          </w:p>
        </w:tc>
        <w:tc>
          <w:tcPr>
            <w:tcW w:w="1046" w:type="dxa"/>
            <w:tcBorders>
              <w:top w:val="single" w:sz="4" w:space="0" w:color="2E3092"/>
            </w:tcBorders>
          </w:tcPr>
          <w:p w14:paraId="273A16B9" w14:textId="77777777" w:rsidR="00CA2FFC" w:rsidRDefault="00000000">
            <w:pPr>
              <w:pStyle w:val="TableParagraph"/>
              <w:spacing w:before="0" w:line="188" w:lineRule="exact"/>
              <w:ind w:right="14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0.665</w:t>
            </w:r>
          </w:p>
        </w:tc>
      </w:tr>
      <w:tr w:rsidR="00CA2FFC" w14:paraId="6423509E" w14:textId="77777777">
        <w:trPr>
          <w:trHeight w:val="229"/>
        </w:trPr>
        <w:tc>
          <w:tcPr>
            <w:tcW w:w="2347" w:type="dxa"/>
          </w:tcPr>
          <w:p w14:paraId="15EAB3E2" w14:textId="77777777" w:rsidR="00CA2FFC" w:rsidRDefault="00CA2FF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076" w:type="dxa"/>
          </w:tcPr>
          <w:p w14:paraId="6803AEC1" w14:textId="77777777" w:rsidR="00CA2FFC" w:rsidRDefault="00000000">
            <w:pPr>
              <w:pStyle w:val="TableParagraph"/>
              <w:ind w:left="395" w:right="44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ALT2</w:t>
            </w:r>
          </w:p>
        </w:tc>
        <w:tc>
          <w:tcPr>
            <w:tcW w:w="1704" w:type="dxa"/>
          </w:tcPr>
          <w:p w14:paraId="70541128" w14:textId="77777777" w:rsidR="00CA2FFC" w:rsidRDefault="00000000">
            <w:pPr>
              <w:pStyle w:val="TableParagraph"/>
              <w:ind w:left="562" w:right="69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0.982</w:t>
            </w:r>
          </w:p>
        </w:tc>
        <w:tc>
          <w:tcPr>
            <w:tcW w:w="2910" w:type="dxa"/>
          </w:tcPr>
          <w:p w14:paraId="64230CB6" w14:textId="77777777" w:rsidR="00CA2FFC" w:rsidRDefault="00000000">
            <w:pPr>
              <w:pStyle w:val="TableParagraph"/>
              <w:ind w:left="303" w:right="41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0.947-1.018</w:t>
            </w:r>
          </w:p>
        </w:tc>
        <w:tc>
          <w:tcPr>
            <w:tcW w:w="1046" w:type="dxa"/>
          </w:tcPr>
          <w:p w14:paraId="2FAB9296" w14:textId="77777777" w:rsidR="00CA2FFC" w:rsidRDefault="00000000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0.761</w:t>
            </w:r>
          </w:p>
        </w:tc>
      </w:tr>
      <w:tr w:rsidR="00CA2FFC" w14:paraId="723FF247" w14:textId="77777777">
        <w:trPr>
          <w:trHeight w:val="229"/>
        </w:trPr>
        <w:tc>
          <w:tcPr>
            <w:tcW w:w="2347" w:type="dxa"/>
          </w:tcPr>
          <w:p w14:paraId="39D8AC38" w14:textId="77777777" w:rsidR="00CA2FFC" w:rsidRDefault="00CA2FF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076" w:type="dxa"/>
          </w:tcPr>
          <w:p w14:paraId="4853AC9F" w14:textId="77777777" w:rsidR="00CA2FFC" w:rsidRDefault="00000000">
            <w:pPr>
              <w:pStyle w:val="TableParagraph"/>
              <w:ind w:left="392" w:right="44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AST1</w:t>
            </w:r>
          </w:p>
        </w:tc>
        <w:tc>
          <w:tcPr>
            <w:tcW w:w="1704" w:type="dxa"/>
          </w:tcPr>
          <w:p w14:paraId="4D122627" w14:textId="77777777" w:rsidR="00CA2FFC" w:rsidRDefault="00000000">
            <w:pPr>
              <w:pStyle w:val="TableParagraph"/>
              <w:ind w:left="562" w:right="69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0.927</w:t>
            </w:r>
          </w:p>
        </w:tc>
        <w:tc>
          <w:tcPr>
            <w:tcW w:w="2910" w:type="dxa"/>
          </w:tcPr>
          <w:p w14:paraId="4C4E9091" w14:textId="77777777" w:rsidR="00CA2FFC" w:rsidRDefault="00000000">
            <w:pPr>
              <w:pStyle w:val="TableParagraph"/>
              <w:ind w:left="303" w:right="41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0.861-0.999</w:t>
            </w:r>
          </w:p>
        </w:tc>
        <w:tc>
          <w:tcPr>
            <w:tcW w:w="1046" w:type="dxa"/>
          </w:tcPr>
          <w:p w14:paraId="7D0CE1D0" w14:textId="77777777" w:rsidR="00CA2FFC" w:rsidRDefault="00000000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0.533</w:t>
            </w:r>
          </w:p>
        </w:tc>
      </w:tr>
      <w:tr w:rsidR="00CA2FFC" w14:paraId="624987F7" w14:textId="77777777">
        <w:trPr>
          <w:trHeight w:val="229"/>
        </w:trPr>
        <w:tc>
          <w:tcPr>
            <w:tcW w:w="2347" w:type="dxa"/>
          </w:tcPr>
          <w:p w14:paraId="1A3E889A" w14:textId="77777777" w:rsidR="00CA2FFC" w:rsidRDefault="00CA2FF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076" w:type="dxa"/>
          </w:tcPr>
          <w:p w14:paraId="6C0B4AB1" w14:textId="77777777" w:rsidR="00CA2FFC" w:rsidRDefault="00000000">
            <w:pPr>
              <w:pStyle w:val="TableParagraph"/>
              <w:ind w:left="392" w:right="44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AST2</w:t>
            </w:r>
          </w:p>
        </w:tc>
        <w:tc>
          <w:tcPr>
            <w:tcW w:w="1704" w:type="dxa"/>
          </w:tcPr>
          <w:p w14:paraId="083D64D6" w14:textId="77777777" w:rsidR="00CA2FFC" w:rsidRDefault="00000000">
            <w:pPr>
              <w:pStyle w:val="TableParagraph"/>
              <w:ind w:left="562" w:right="69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0.800</w:t>
            </w:r>
          </w:p>
        </w:tc>
        <w:tc>
          <w:tcPr>
            <w:tcW w:w="2910" w:type="dxa"/>
          </w:tcPr>
          <w:p w14:paraId="36521506" w14:textId="77777777" w:rsidR="00CA2FFC" w:rsidRDefault="00000000">
            <w:pPr>
              <w:pStyle w:val="TableParagraph"/>
              <w:ind w:left="303" w:right="41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0.701-0.913</w:t>
            </w:r>
          </w:p>
        </w:tc>
        <w:tc>
          <w:tcPr>
            <w:tcW w:w="1046" w:type="dxa"/>
          </w:tcPr>
          <w:p w14:paraId="05FD5243" w14:textId="77777777" w:rsidR="00CA2FFC" w:rsidRDefault="00000000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0.268</w:t>
            </w:r>
          </w:p>
        </w:tc>
      </w:tr>
      <w:tr w:rsidR="00CA2FFC" w14:paraId="151C7BEA" w14:textId="77777777">
        <w:trPr>
          <w:trHeight w:val="229"/>
        </w:trPr>
        <w:tc>
          <w:tcPr>
            <w:tcW w:w="2347" w:type="dxa"/>
          </w:tcPr>
          <w:p w14:paraId="39F1EE57" w14:textId="77777777" w:rsidR="00CA2FFC" w:rsidRDefault="00CA2FF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076" w:type="dxa"/>
          </w:tcPr>
          <w:p w14:paraId="115150C2" w14:textId="77777777" w:rsidR="00CA2FFC" w:rsidRDefault="00000000">
            <w:pPr>
              <w:pStyle w:val="TableParagraph"/>
              <w:ind w:left="372" w:right="44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TBil1</w:t>
            </w:r>
          </w:p>
        </w:tc>
        <w:tc>
          <w:tcPr>
            <w:tcW w:w="1704" w:type="dxa"/>
          </w:tcPr>
          <w:p w14:paraId="7793CB16" w14:textId="77777777" w:rsidR="00CA2FFC" w:rsidRDefault="00000000">
            <w:pPr>
              <w:pStyle w:val="TableParagraph"/>
              <w:ind w:left="489"/>
              <w:rPr>
                <w:sz w:val="18"/>
              </w:rPr>
            </w:pPr>
            <w:r>
              <w:rPr>
                <w:color w:val="231F20"/>
                <w:sz w:val="18"/>
              </w:rPr>
              <w:t>12.923</w:t>
            </w:r>
          </w:p>
        </w:tc>
        <w:tc>
          <w:tcPr>
            <w:tcW w:w="2910" w:type="dxa"/>
          </w:tcPr>
          <w:p w14:paraId="7BE2F610" w14:textId="77777777" w:rsidR="00CA2FFC" w:rsidRDefault="00000000">
            <w:pPr>
              <w:pStyle w:val="TableParagraph"/>
              <w:ind w:left="416" w:right="3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1.325-126.079</w:t>
            </w:r>
          </w:p>
        </w:tc>
        <w:tc>
          <w:tcPr>
            <w:tcW w:w="1046" w:type="dxa"/>
          </w:tcPr>
          <w:p w14:paraId="4D06B361" w14:textId="77777777" w:rsidR="00CA2FFC" w:rsidRDefault="00000000">
            <w:pPr>
              <w:pStyle w:val="TableParagraph"/>
              <w:ind w:right="5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0.007*</w:t>
            </w:r>
          </w:p>
        </w:tc>
      </w:tr>
      <w:tr w:rsidR="00CA2FFC" w14:paraId="21D3FC20" w14:textId="77777777">
        <w:trPr>
          <w:trHeight w:val="229"/>
        </w:trPr>
        <w:tc>
          <w:tcPr>
            <w:tcW w:w="2347" w:type="dxa"/>
          </w:tcPr>
          <w:p w14:paraId="00CA7429" w14:textId="77777777" w:rsidR="00CA2FFC" w:rsidRDefault="00CA2FF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076" w:type="dxa"/>
          </w:tcPr>
          <w:p w14:paraId="71D70C8D" w14:textId="77777777" w:rsidR="00CA2FFC" w:rsidRDefault="00000000">
            <w:pPr>
              <w:pStyle w:val="TableParagraph"/>
              <w:ind w:left="372" w:right="44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TBil2</w:t>
            </w:r>
          </w:p>
        </w:tc>
        <w:tc>
          <w:tcPr>
            <w:tcW w:w="1704" w:type="dxa"/>
          </w:tcPr>
          <w:p w14:paraId="62097E40" w14:textId="77777777" w:rsidR="00CA2FFC" w:rsidRDefault="00000000">
            <w:pPr>
              <w:pStyle w:val="TableParagraph"/>
              <w:ind w:left="562" w:right="69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4.846</w:t>
            </w:r>
          </w:p>
        </w:tc>
        <w:tc>
          <w:tcPr>
            <w:tcW w:w="2910" w:type="dxa"/>
          </w:tcPr>
          <w:p w14:paraId="213D3A63" w14:textId="77777777" w:rsidR="00CA2FFC" w:rsidRDefault="00000000">
            <w:pPr>
              <w:pStyle w:val="TableParagraph"/>
              <w:ind w:left="393" w:right="41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0.729-32.215</w:t>
            </w:r>
          </w:p>
        </w:tc>
        <w:tc>
          <w:tcPr>
            <w:tcW w:w="1046" w:type="dxa"/>
          </w:tcPr>
          <w:p w14:paraId="44F5B956" w14:textId="77777777" w:rsidR="00CA2FFC" w:rsidRDefault="00000000">
            <w:pPr>
              <w:pStyle w:val="TableParagraph"/>
              <w:ind w:right="5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0.078*</w:t>
            </w:r>
          </w:p>
        </w:tc>
      </w:tr>
      <w:tr w:rsidR="00CA2FFC" w14:paraId="1BFC50FF" w14:textId="77777777">
        <w:trPr>
          <w:trHeight w:val="229"/>
        </w:trPr>
        <w:tc>
          <w:tcPr>
            <w:tcW w:w="2347" w:type="dxa"/>
          </w:tcPr>
          <w:p w14:paraId="5C7C0FF8" w14:textId="77777777" w:rsidR="00CA2FFC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Presence of hypotension</w:t>
            </w:r>
          </w:p>
        </w:tc>
        <w:tc>
          <w:tcPr>
            <w:tcW w:w="2076" w:type="dxa"/>
          </w:tcPr>
          <w:p w14:paraId="1E7D8DB7" w14:textId="77777777" w:rsidR="00CA2FFC" w:rsidRDefault="00000000">
            <w:pPr>
              <w:pStyle w:val="TableParagraph"/>
              <w:ind w:left="395" w:right="44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ALT1</w:t>
            </w:r>
          </w:p>
        </w:tc>
        <w:tc>
          <w:tcPr>
            <w:tcW w:w="1704" w:type="dxa"/>
          </w:tcPr>
          <w:p w14:paraId="51B2592E" w14:textId="77777777" w:rsidR="00CA2FFC" w:rsidRDefault="00000000">
            <w:pPr>
              <w:pStyle w:val="TableParagraph"/>
              <w:ind w:left="562" w:right="69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0.758</w:t>
            </w:r>
          </w:p>
        </w:tc>
        <w:tc>
          <w:tcPr>
            <w:tcW w:w="2910" w:type="dxa"/>
          </w:tcPr>
          <w:p w14:paraId="4214204A" w14:textId="77777777" w:rsidR="00CA2FFC" w:rsidRDefault="00000000">
            <w:pPr>
              <w:pStyle w:val="TableParagraph"/>
              <w:ind w:left="393" w:right="41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0.045-12.711</w:t>
            </w:r>
          </w:p>
        </w:tc>
        <w:tc>
          <w:tcPr>
            <w:tcW w:w="1046" w:type="dxa"/>
          </w:tcPr>
          <w:p w14:paraId="192783E9" w14:textId="77777777" w:rsidR="00CA2FFC" w:rsidRDefault="00000000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0.847</w:t>
            </w:r>
          </w:p>
        </w:tc>
      </w:tr>
      <w:tr w:rsidR="00CA2FFC" w14:paraId="79E28199" w14:textId="77777777">
        <w:trPr>
          <w:trHeight w:val="229"/>
        </w:trPr>
        <w:tc>
          <w:tcPr>
            <w:tcW w:w="2347" w:type="dxa"/>
          </w:tcPr>
          <w:p w14:paraId="39BC07D3" w14:textId="77777777" w:rsidR="00CA2FFC" w:rsidRDefault="00CA2FF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076" w:type="dxa"/>
          </w:tcPr>
          <w:p w14:paraId="7D850489" w14:textId="77777777" w:rsidR="00CA2FFC" w:rsidRDefault="00000000">
            <w:pPr>
              <w:pStyle w:val="TableParagraph"/>
              <w:ind w:left="395" w:right="44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ALT2</w:t>
            </w:r>
          </w:p>
        </w:tc>
        <w:tc>
          <w:tcPr>
            <w:tcW w:w="1704" w:type="dxa"/>
          </w:tcPr>
          <w:p w14:paraId="730C08A2" w14:textId="77777777" w:rsidR="00CA2FFC" w:rsidRDefault="00000000">
            <w:pPr>
              <w:pStyle w:val="TableParagraph"/>
              <w:ind w:left="562" w:right="69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1.030</w:t>
            </w:r>
          </w:p>
        </w:tc>
        <w:tc>
          <w:tcPr>
            <w:tcW w:w="2910" w:type="dxa"/>
          </w:tcPr>
          <w:p w14:paraId="2FB41B46" w14:textId="77777777" w:rsidR="00CA2FFC" w:rsidRDefault="00000000">
            <w:pPr>
              <w:pStyle w:val="TableParagraph"/>
              <w:ind w:left="303" w:right="41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0.972-1.092</w:t>
            </w:r>
          </w:p>
        </w:tc>
        <w:tc>
          <w:tcPr>
            <w:tcW w:w="1046" w:type="dxa"/>
          </w:tcPr>
          <w:p w14:paraId="2B871FFA" w14:textId="77777777" w:rsidR="00CA2FFC" w:rsidRDefault="00000000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0.378</w:t>
            </w:r>
          </w:p>
        </w:tc>
      </w:tr>
      <w:tr w:rsidR="00CA2FFC" w14:paraId="0C2D690F" w14:textId="77777777">
        <w:trPr>
          <w:trHeight w:val="229"/>
        </w:trPr>
        <w:tc>
          <w:tcPr>
            <w:tcW w:w="2347" w:type="dxa"/>
          </w:tcPr>
          <w:p w14:paraId="0192CB3D" w14:textId="77777777" w:rsidR="00CA2FFC" w:rsidRDefault="00CA2FF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076" w:type="dxa"/>
          </w:tcPr>
          <w:p w14:paraId="778B91FD" w14:textId="77777777" w:rsidR="00CA2FFC" w:rsidRDefault="00000000">
            <w:pPr>
              <w:pStyle w:val="TableParagraph"/>
              <w:ind w:left="392" w:right="44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AST1</w:t>
            </w:r>
          </w:p>
        </w:tc>
        <w:tc>
          <w:tcPr>
            <w:tcW w:w="1704" w:type="dxa"/>
          </w:tcPr>
          <w:p w14:paraId="406C84E8" w14:textId="77777777" w:rsidR="00CA2FFC" w:rsidRDefault="00000000">
            <w:pPr>
              <w:pStyle w:val="TableParagraph"/>
              <w:ind w:left="562" w:right="69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2.419</w:t>
            </w:r>
          </w:p>
        </w:tc>
        <w:tc>
          <w:tcPr>
            <w:tcW w:w="2910" w:type="dxa"/>
          </w:tcPr>
          <w:p w14:paraId="1E33902D" w14:textId="77777777" w:rsidR="00CA2FFC" w:rsidRDefault="00000000">
            <w:pPr>
              <w:pStyle w:val="TableParagraph"/>
              <w:ind w:left="393" w:right="41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0.237-24.710</w:t>
            </w:r>
          </w:p>
        </w:tc>
        <w:tc>
          <w:tcPr>
            <w:tcW w:w="1046" w:type="dxa"/>
          </w:tcPr>
          <w:p w14:paraId="3B2EC44C" w14:textId="77777777" w:rsidR="00CA2FFC" w:rsidRDefault="00000000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0.444</w:t>
            </w:r>
          </w:p>
        </w:tc>
      </w:tr>
      <w:tr w:rsidR="00CA2FFC" w14:paraId="041B7B2E" w14:textId="77777777">
        <w:trPr>
          <w:trHeight w:val="229"/>
        </w:trPr>
        <w:tc>
          <w:tcPr>
            <w:tcW w:w="2347" w:type="dxa"/>
          </w:tcPr>
          <w:p w14:paraId="452428EF" w14:textId="77777777" w:rsidR="00CA2FFC" w:rsidRDefault="00CA2FF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076" w:type="dxa"/>
          </w:tcPr>
          <w:p w14:paraId="1743336A" w14:textId="77777777" w:rsidR="00CA2FFC" w:rsidRDefault="00000000">
            <w:pPr>
              <w:pStyle w:val="TableParagraph"/>
              <w:ind w:left="392" w:right="440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AST2</w:t>
            </w:r>
          </w:p>
        </w:tc>
        <w:tc>
          <w:tcPr>
            <w:tcW w:w="1704" w:type="dxa"/>
          </w:tcPr>
          <w:p w14:paraId="08183424" w14:textId="77777777" w:rsidR="00CA2FFC" w:rsidRDefault="00000000">
            <w:pPr>
              <w:pStyle w:val="TableParagraph"/>
              <w:ind w:left="562" w:right="69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1.426</w:t>
            </w:r>
          </w:p>
        </w:tc>
        <w:tc>
          <w:tcPr>
            <w:tcW w:w="2910" w:type="dxa"/>
          </w:tcPr>
          <w:p w14:paraId="2394F942" w14:textId="77777777" w:rsidR="00CA2FFC" w:rsidRDefault="00000000">
            <w:pPr>
              <w:pStyle w:val="TableParagraph"/>
              <w:ind w:left="303" w:right="41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0.369-5.508</w:t>
            </w:r>
          </w:p>
        </w:tc>
        <w:tc>
          <w:tcPr>
            <w:tcW w:w="1046" w:type="dxa"/>
          </w:tcPr>
          <w:p w14:paraId="252B2AF3" w14:textId="77777777" w:rsidR="00CA2FFC" w:rsidRDefault="00000000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0.606</w:t>
            </w:r>
          </w:p>
        </w:tc>
      </w:tr>
      <w:tr w:rsidR="00CA2FFC" w14:paraId="533ECA7F" w14:textId="77777777">
        <w:trPr>
          <w:trHeight w:val="229"/>
        </w:trPr>
        <w:tc>
          <w:tcPr>
            <w:tcW w:w="2347" w:type="dxa"/>
          </w:tcPr>
          <w:p w14:paraId="2D515174" w14:textId="77777777" w:rsidR="00CA2FFC" w:rsidRDefault="00CA2FF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076" w:type="dxa"/>
          </w:tcPr>
          <w:p w14:paraId="23AE9C65" w14:textId="77777777" w:rsidR="00CA2FFC" w:rsidRDefault="00000000">
            <w:pPr>
              <w:pStyle w:val="TableParagraph"/>
              <w:ind w:left="372" w:right="44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TBil1</w:t>
            </w:r>
          </w:p>
        </w:tc>
        <w:tc>
          <w:tcPr>
            <w:tcW w:w="1704" w:type="dxa"/>
          </w:tcPr>
          <w:p w14:paraId="7CB28C94" w14:textId="77777777" w:rsidR="00CA2FFC" w:rsidRDefault="00000000">
            <w:pPr>
              <w:pStyle w:val="TableParagraph"/>
              <w:ind w:left="562" w:right="69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1.594</w:t>
            </w:r>
          </w:p>
        </w:tc>
        <w:tc>
          <w:tcPr>
            <w:tcW w:w="2910" w:type="dxa"/>
          </w:tcPr>
          <w:p w14:paraId="68C80B51" w14:textId="77777777" w:rsidR="00CA2FFC" w:rsidRDefault="00000000">
            <w:pPr>
              <w:pStyle w:val="TableParagraph"/>
              <w:ind w:left="303" w:right="41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0.499-5.092</w:t>
            </w:r>
          </w:p>
        </w:tc>
        <w:tc>
          <w:tcPr>
            <w:tcW w:w="1046" w:type="dxa"/>
          </w:tcPr>
          <w:p w14:paraId="5D66FE83" w14:textId="77777777" w:rsidR="00CA2FFC" w:rsidRDefault="00000000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0.429</w:t>
            </w:r>
          </w:p>
        </w:tc>
      </w:tr>
      <w:tr w:rsidR="00CA2FFC" w14:paraId="1D121EAE" w14:textId="77777777">
        <w:trPr>
          <w:trHeight w:val="224"/>
        </w:trPr>
        <w:tc>
          <w:tcPr>
            <w:tcW w:w="2347" w:type="dxa"/>
            <w:tcBorders>
              <w:bottom w:val="single" w:sz="8" w:space="0" w:color="2E3092"/>
            </w:tcBorders>
          </w:tcPr>
          <w:p w14:paraId="2AEB3AFC" w14:textId="77777777" w:rsidR="00CA2FFC" w:rsidRDefault="00CA2FF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076" w:type="dxa"/>
            <w:tcBorders>
              <w:bottom w:val="single" w:sz="8" w:space="0" w:color="2E3092"/>
            </w:tcBorders>
          </w:tcPr>
          <w:p w14:paraId="1D42AF04" w14:textId="77777777" w:rsidR="00CA2FFC" w:rsidRDefault="00000000">
            <w:pPr>
              <w:pStyle w:val="TableParagraph"/>
              <w:spacing w:line="197" w:lineRule="exact"/>
              <w:ind w:left="372" w:right="44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TBil2</w:t>
            </w:r>
          </w:p>
        </w:tc>
        <w:tc>
          <w:tcPr>
            <w:tcW w:w="1704" w:type="dxa"/>
            <w:tcBorders>
              <w:bottom w:val="single" w:sz="8" w:space="0" w:color="2E3092"/>
            </w:tcBorders>
          </w:tcPr>
          <w:p w14:paraId="2240DB49" w14:textId="77777777" w:rsidR="00CA2FFC" w:rsidRDefault="00000000">
            <w:pPr>
              <w:pStyle w:val="TableParagraph"/>
              <w:spacing w:line="197" w:lineRule="exact"/>
              <w:ind w:left="562" w:right="69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0.692</w:t>
            </w:r>
          </w:p>
        </w:tc>
        <w:tc>
          <w:tcPr>
            <w:tcW w:w="2910" w:type="dxa"/>
            <w:tcBorders>
              <w:bottom w:val="single" w:sz="8" w:space="0" w:color="2E3092"/>
            </w:tcBorders>
          </w:tcPr>
          <w:p w14:paraId="2D294727" w14:textId="77777777" w:rsidR="00CA2FFC" w:rsidRDefault="00000000">
            <w:pPr>
              <w:pStyle w:val="TableParagraph"/>
              <w:spacing w:line="197" w:lineRule="exact"/>
              <w:ind w:left="303" w:right="41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0.219-2.186</w:t>
            </w:r>
          </w:p>
        </w:tc>
        <w:tc>
          <w:tcPr>
            <w:tcW w:w="1046" w:type="dxa"/>
            <w:tcBorders>
              <w:bottom w:val="single" w:sz="8" w:space="0" w:color="2E3092"/>
            </w:tcBorders>
          </w:tcPr>
          <w:p w14:paraId="239B6F86" w14:textId="77777777" w:rsidR="00CA2FFC" w:rsidRDefault="00000000">
            <w:pPr>
              <w:pStyle w:val="TableParagraph"/>
              <w:spacing w:line="197" w:lineRule="exact"/>
              <w:ind w:right="14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0.530</w:t>
            </w:r>
          </w:p>
        </w:tc>
      </w:tr>
    </w:tbl>
    <w:p w14:paraId="5B2FB920" w14:textId="77777777" w:rsidR="00CA2FFC" w:rsidRDefault="00000000">
      <w:pPr>
        <w:spacing w:before="83"/>
        <w:ind w:left="117"/>
        <w:rPr>
          <w:sz w:val="18"/>
        </w:rPr>
      </w:pPr>
      <w:r>
        <w:rPr>
          <w:b/>
          <w:color w:val="231F20"/>
          <w:w w:val="105"/>
          <w:sz w:val="18"/>
        </w:rPr>
        <w:t xml:space="preserve">* </w:t>
      </w:r>
      <w:r>
        <w:rPr>
          <w:color w:val="231F20"/>
          <w:w w:val="105"/>
          <w:sz w:val="18"/>
        </w:rPr>
        <w:t>indicate statistical significance p&lt;0.2</w:t>
      </w:r>
    </w:p>
    <w:p w14:paraId="50DDD824" w14:textId="77777777" w:rsidR="00CA2FFC" w:rsidRDefault="00000000">
      <w:pPr>
        <w:spacing w:before="13"/>
        <w:ind w:left="117"/>
        <w:rPr>
          <w:sz w:val="18"/>
        </w:rPr>
      </w:pPr>
      <w:r>
        <w:rPr>
          <w:color w:val="231F20"/>
          <w:w w:val="110"/>
          <w:sz w:val="18"/>
        </w:rPr>
        <w:t>NB: Alkaline phosphatase value was less than 3 times the upper limit of normal throughout the study period in both groups.</w:t>
      </w:r>
    </w:p>
    <w:p w14:paraId="69B9BCE9" w14:textId="55075DB1" w:rsidR="00CA2FFC" w:rsidRDefault="00060F05">
      <w:pPr>
        <w:pStyle w:val="BodyText"/>
        <w:spacing w:before="1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E0468A7" wp14:editId="68F33363">
                <wp:simplePos x="0" y="0"/>
                <wp:positionH relativeFrom="page">
                  <wp:posOffset>687705</wp:posOffset>
                </wp:positionH>
                <wp:positionV relativeFrom="paragraph">
                  <wp:posOffset>220980</wp:posOffset>
                </wp:positionV>
                <wp:extent cx="6400800" cy="127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3 1083"/>
                            <a:gd name="T1" fmla="*/ T0 w 10080"/>
                            <a:gd name="T2" fmla="+- 0 11163 1083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1BAE9" id="Freeform 2" o:spid="_x0000_s1026" style="position:absolute;margin-left:54.15pt;margin-top:17.4pt;width:7in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" path="m,l10080,e" filled="f" strokecolor="#2e3092" strokeweight="1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15911CB3" w14:textId="77777777" w:rsidR="00CA2FFC" w:rsidRDefault="00000000">
      <w:pPr>
        <w:pStyle w:val="Heading3"/>
        <w:spacing w:after="27" w:line="214" w:lineRule="exact"/>
        <w:ind w:right="1243"/>
      </w:pPr>
      <w:r>
        <w:rPr>
          <w:color w:val="2E3092"/>
        </w:rPr>
        <w:t>Table 4: Independent Predictors of risk factors for post operative hyperbilirubinemia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8"/>
        <w:gridCol w:w="1968"/>
        <w:gridCol w:w="3267"/>
        <w:gridCol w:w="1470"/>
      </w:tblGrid>
      <w:tr w:rsidR="00CA2FFC" w14:paraId="2627E18E" w14:textId="77777777">
        <w:trPr>
          <w:trHeight w:val="218"/>
        </w:trPr>
        <w:tc>
          <w:tcPr>
            <w:tcW w:w="3378" w:type="dxa"/>
            <w:tcBorders>
              <w:top w:val="single" w:sz="8" w:space="0" w:color="2E3092"/>
              <w:bottom w:val="single" w:sz="4" w:space="0" w:color="2E3092"/>
            </w:tcBorders>
          </w:tcPr>
          <w:p w14:paraId="7B06C1A3" w14:textId="77777777" w:rsidR="00CA2FFC" w:rsidRDefault="00000000">
            <w:pPr>
              <w:pStyle w:val="TableParagraph"/>
              <w:spacing w:before="0" w:line="198" w:lineRule="exact"/>
              <w:ind w:left="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Variables</w:t>
            </w:r>
          </w:p>
        </w:tc>
        <w:tc>
          <w:tcPr>
            <w:tcW w:w="1968" w:type="dxa"/>
            <w:tcBorders>
              <w:top w:val="single" w:sz="8" w:space="0" w:color="2E3092"/>
              <w:bottom w:val="single" w:sz="4" w:space="0" w:color="2E3092"/>
            </w:tcBorders>
          </w:tcPr>
          <w:p w14:paraId="4D3F7669" w14:textId="77777777" w:rsidR="00CA2FFC" w:rsidRDefault="00000000">
            <w:pPr>
              <w:pStyle w:val="TableParagraph"/>
              <w:spacing w:before="0" w:line="198" w:lineRule="exact"/>
              <w:ind w:left="32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Odd ratio</w:t>
            </w:r>
          </w:p>
        </w:tc>
        <w:tc>
          <w:tcPr>
            <w:tcW w:w="3267" w:type="dxa"/>
            <w:tcBorders>
              <w:top w:val="single" w:sz="8" w:space="0" w:color="2E3092"/>
              <w:bottom w:val="single" w:sz="4" w:space="0" w:color="2E3092"/>
            </w:tcBorders>
          </w:tcPr>
          <w:p w14:paraId="16AE7F13" w14:textId="77777777" w:rsidR="00CA2FFC" w:rsidRDefault="00000000">
            <w:pPr>
              <w:pStyle w:val="TableParagraph"/>
              <w:spacing w:before="0" w:line="198" w:lineRule="exact"/>
              <w:ind w:left="856" w:right="85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Confidence interval</w:t>
            </w:r>
          </w:p>
        </w:tc>
        <w:tc>
          <w:tcPr>
            <w:tcW w:w="1470" w:type="dxa"/>
            <w:tcBorders>
              <w:top w:val="single" w:sz="8" w:space="0" w:color="2E3092"/>
              <w:bottom w:val="single" w:sz="4" w:space="0" w:color="2E3092"/>
            </w:tcBorders>
          </w:tcPr>
          <w:p w14:paraId="3F4DC914" w14:textId="77777777" w:rsidR="00CA2FFC" w:rsidRDefault="00000000">
            <w:pPr>
              <w:pStyle w:val="TableParagraph"/>
              <w:spacing w:before="0" w:line="198" w:lineRule="exact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w w:val="90"/>
                <w:sz w:val="18"/>
              </w:rPr>
              <w:t>p-value</w:t>
            </w:r>
          </w:p>
        </w:tc>
      </w:tr>
      <w:tr w:rsidR="00CA2FFC" w14:paraId="4B1A6DB2" w14:textId="77777777">
        <w:trPr>
          <w:trHeight w:val="213"/>
        </w:trPr>
        <w:tc>
          <w:tcPr>
            <w:tcW w:w="3378" w:type="dxa"/>
            <w:tcBorders>
              <w:top w:val="single" w:sz="4" w:space="0" w:color="2E3092"/>
            </w:tcBorders>
          </w:tcPr>
          <w:p w14:paraId="6304BD88" w14:textId="77777777" w:rsidR="00CA2FFC" w:rsidRDefault="00000000">
            <w:pPr>
              <w:pStyle w:val="TableParagraph"/>
              <w:spacing w:before="0" w:line="188" w:lineRule="exact"/>
              <w:ind w:left="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TbilH1</w:t>
            </w:r>
          </w:p>
        </w:tc>
        <w:tc>
          <w:tcPr>
            <w:tcW w:w="1968" w:type="dxa"/>
            <w:tcBorders>
              <w:top w:val="single" w:sz="4" w:space="0" w:color="2E3092"/>
            </w:tcBorders>
          </w:tcPr>
          <w:p w14:paraId="47E7E60B" w14:textId="77777777" w:rsidR="00CA2FFC" w:rsidRDefault="00CA2FFC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3267" w:type="dxa"/>
            <w:tcBorders>
              <w:top w:val="single" w:sz="4" w:space="0" w:color="2E3092"/>
            </w:tcBorders>
          </w:tcPr>
          <w:p w14:paraId="26711375" w14:textId="77777777" w:rsidR="00CA2FFC" w:rsidRDefault="00CA2FFC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470" w:type="dxa"/>
            <w:tcBorders>
              <w:top w:val="single" w:sz="4" w:space="0" w:color="2E3092"/>
            </w:tcBorders>
          </w:tcPr>
          <w:p w14:paraId="5B0432B7" w14:textId="77777777" w:rsidR="00CA2FFC" w:rsidRDefault="00CA2FFC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CA2FFC" w14:paraId="13130332" w14:textId="77777777">
        <w:trPr>
          <w:trHeight w:val="229"/>
        </w:trPr>
        <w:tc>
          <w:tcPr>
            <w:tcW w:w="3378" w:type="dxa"/>
          </w:tcPr>
          <w:p w14:paraId="4FEF2FFD" w14:textId="77777777" w:rsidR="00CA2FFC" w:rsidRDefault="00000000">
            <w:pPr>
              <w:pStyle w:val="TableParagraph"/>
              <w:ind w:left="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Presence of hypotension</w:t>
            </w:r>
          </w:p>
        </w:tc>
        <w:tc>
          <w:tcPr>
            <w:tcW w:w="1968" w:type="dxa"/>
          </w:tcPr>
          <w:p w14:paraId="2610CD16" w14:textId="77777777" w:rsidR="00CA2FFC" w:rsidRDefault="00000000">
            <w:pPr>
              <w:pStyle w:val="TableParagraph"/>
              <w:ind w:left="511"/>
              <w:rPr>
                <w:sz w:val="18"/>
              </w:rPr>
            </w:pPr>
            <w:r>
              <w:rPr>
                <w:color w:val="231F20"/>
                <w:sz w:val="18"/>
              </w:rPr>
              <w:t>1.838</w:t>
            </w:r>
          </w:p>
        </w:tc>
        <w:tc>
          <w:tcPr>
            <w:tcW w:w="3267" w:type="dxa"/>
          </w:tcPr>
          <w:p w14:paraId="6D98861A" w14:textId="77777777" w:rsidR="00CA2FFC" w:rsidRDefault="00000000">
            <w:pPr>
              <w:pStyle w:val="TableParagraph"/>
              <w:ind w:left="685" w:right="8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0.454-7.445</w:t>
            </w:r>
          </w:p>
        </w:tc>
        <w:tc>
          <w:tcPr>
            <w:tcW w:w="1470" w:type="dxa"/>
          </w:tcPr>
          <w:p w14:paraId="0F5D8DBB" w14:textId="77777777" w:rsidR="00CA2FFC" w:rsidRDefault="00000000">
            <w:pPr>
              <w:pStyle w:val="TableParagraph"/>
              <w:ind w:right="11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0.394</w:t>
            </w:r>
          </w:p>
        </w:tc>
      </w:tr>
      <w:tr w:rsidR="00CA2FFC" w14:paraId="35C40741" w14:textId="77777777">
        <w:trPr>
          <w:trHeight w:val="229"/>
        </w:trPr>
        <w:tc>
          <w:tcPr>
            <w:tcW w:w="3378" w:type="dxa"/>
          </w:tcPr>
          <w:p w14:paraId="5B6E5AD9" w14:textId="77777777" w:rsidR="00CA2FFC" w:rsidRDefault="00000000">
            <w:pPr>
              <w:pStyle w:val="TableParagraph"/>
              <w:ind w:left="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Degree of blood loss</w:t>
            </w:r>
          </w:p>
        </w:tc>
        <w:tc>
          <w:tcPr>
            <w:tcW w:w="1968" w:type="dxa"/>
          </w:tcPr>
          <w:p w14:paraId="33A00DD3" w14:textId="77777777" w:rsidR="00CA2FFC" w:rsidRDefault="00000000">
            <w:pPr>
              <w:pStyle w:val="TableParagraph"/>
              <w:ind w:left="421"/>
              <w:rPr>
                <w:sz w:val="18"/>
              </w:rPr>
            </w:pPr>
            <w:r>
              <w:rPr>
                <w:color w:val="231F20"/>
                <w:sz w:val="18"/>
              </w:rPr>
              <w:t>23.911</w:t>
            </w:r>
          </w:p>
        </w:tc>
        <w:tc>
          <w:tcPr>
            <w:tcW w:w="3267" w:type="dxa"/>
          </w:tcPr>
          <w:p w14:paraId="1E3F2D13" w14:textId="77777777" w:rsidR="00CA2FFC" w:rsidRDefault="00000000">
            <w:pPr>
              <w:pStyle w:val="TableParagraph"/>
              <w:ind w:left="856" w:right="8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1.685-339.315</w:t>
            </w:r>
          </w:p>
        </w:tc>
        <w:tc>
          <w:tcPr>
            <w:tcW w:w="1470" w:type="dxa"/>
          </w:tcPr>
          <w:p w14:paraId="78B0E813" w14:textId="77777777" w:rsidR="00CA2FFC" w:rsidRDefault="00000000">
            <w:pPr>
              <w:pStyle w:val="TableParagraph"/>
              <w:ind w:right="2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0.019*</w:t>
            </w:r>
          </w:p>
        </w:tc>
      </w:tr>
      <w:tr w:rsidR="00CA2FFC" w14:paraId="030CD2E4" w14:textId="77777777">
        <w:trPr>
          <w:trHeight w:val="229"/>
        </w:trPr>
        <w:tc>
          <w:tcPr>
            <w:tcW w:w="3378" w:type="dxa"/>
          </w:tcPr>
          <w:p w14:paraId="3C572740" w14:textId="77777777" w:rsidR="00CA2FFC" w:rsidRDefault="00000000">
            <w:pPr>
              <w:pStyle w:val="TableParagraph"/>
              <w:ind w:left="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TBilH2</w:t>
            </w:r>
          </w:p>
        </w:tc>
        <w:tc>
          <w:tcPr>
            <w:tcW w:w="1968" w:type="dxa"/>
          </w:tcPr>
          <w:p w14:paraId="76898588" w14:textId="77777777" w:rsidR="00CA2FFC" w:rsidRDefault="00CA2FF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3267" w:type="dxa"/>
          </w:tcPr>
          <w:p w14:paraId="14D4B6F5" w14:textId="77777777" w:rsidR="00CA2FFC" w:rsidRDefault="00CA2FF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70" w:type="dxa"/>
          </w:tcPr>
          <w:p w14:paraId="3F7B94EB" w14:textId="77777777" w:rsidR="00CA2FFC" w:rsidRDefault="00CA2FF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CA2FFC" w14:paraId="3793E255" w14:textId="77777777">
        <w:trPr>
          <w:trHeight w:val="229"/>
        </w:trPr>
        <w:tc>
          <w:tcPr>
            <w:tcW w:w="3378" w:type="dxa"/>
          </w:tcPr>
          <w:p w14:paraId="1E032E4D" w14:textId="77777777" w:rsidR="00CA2FFC" w:rsidRDefault="00000000">
            <w:pPr>
              <w:pStyle w:val="TableParagraph"/>
              <w:ind w:left="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Presence of hypotension</w:t>
            </w:r>
          </w:p>
        </w:tc>
        <w:tc>
          <w:tcPr>
            <w:tcW w:w="1968" w:type="dxa"/>
          </w:tcPr>
          <w:p w14:paraId="7B13FFA9" w14:textId="77777777" w:rsidR="00CA2FFC" w:rsidRDefault="00000000">
            <w:pPr>
              <w:pStyle w:val="TableParagraph"/>
              <w:ind w:left="511"/>
              <w:rPr>
                <w:sz w:val="18"/>
              </w:rPr>
            </w:pPr>
            <w:r>
              <w:rPr>
                <w:color w:val="231F20"/>
                <w:sz w:val="18"/>
              </w:rPr>
              <w:t>1.106</w:t>
            </w:r>
          </w:p>
        </w:tc>
        <w:tc>
          <w:tcPr>
            <w:tcW w:w="3267" w:type="dxa"/>
          </w:tcPr>
          <w:p w14:paraId="4943F65F" w14:textId="77777777" w:rsidR="00CA2FFC" w:rsidRDefault="00000000">
            <w:pPr>
              <w:pStyle w:val="TableParagraph"/>
              <w:ind w:left="684" w:right="8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0.291-4.207</w:t>
            </w:r>
          </w:p>
        </w:tc>
        <w:tc>
          <w:tcPr>
            <w:tcW w:w="1470" w:type="dxa"/>
          </w:tcPr>
          <w:p w14:paraId="4F4F7DA4" w14:textId="77777777" w:rsidR="00CA2FFC" w:rsidRDefault="00000000">
            <w:pPr>
              <w:pStyle w:val="TableParagraph"/>
              <w:ind w:right="11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0.882</w:t>
            </w:r>
          </w:p>
        </w:tc>
      </w:tr>
      <w:tr w:rsidR="00CA2FFC" w14:paraId="41ED9830" w14:textId="77777777">
        <w:trPr>
          <w:trHeight w:val="224"/>
        </w:trPr>
        <w:tc>
          <w:tcPr>
            <w:tcW w:w="3378" w:type="dxa"/>
            <w:tcBorders>
              <w:bottom w:val="single" w:sz="8" w:space="0" w:color="2E3092"/>
            </w:tcBorders>
          </w:tcPr>
          <w:p w14:paraId="3F5EA3FB" w14:textId="77777777" w:rsidR="00CA2FFC" w:rsidRDefault="00000000">
            <w:pPr>
              <w:pStyle w:val="TableParagraph"/>
              <w:spacing w:line="198" w:lineRule="exact"/>
              <w:ind w:left="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Degree of blood loss</w:t>
            </w:r>
          </w:p>
        </w:tc>
        <w:tc>
          <w:tcPr>
            <w:tcW w:w="1968" w:type="dxa"/>
            <w:tcBorders>
              <w:bottom w:val="single" w:sz="8" w:space="0" w:color="2E3092"/>
            </w:tcBorders>
          </w:tcPr>
          <w:p w14:paraId="2CC5AA81" w14:textId="77777777" w:rsidR="00CA2FFC" w:rsidRDefault="00000000">
            <w:pPr>
              <w:pStyle w:val="TableParagraph"/>
              <w:spacing w:line="198" w:lineRule="exact"/>
              <w:ind w:left="511"/>
              <w:rPr>
                <w:sz w:val="18"/>
              </w:rPr>
            </w:pPr>
            <w:r>
              <w:rPr>
                <w:color w:val="231F20"/>
                <w:sz w:val="18"/>
              </w:rPr>
              <w:t>1.890</w:t>
            </w:r>
          </w:p>
        </w:tc>
        <w:tc>
          <w:tcPr>
            <w:tcW w:w="3267" w:type="dxa"/>
            <w:tcBorders>
              <w:bottom w:val="single" w:sz="8" w:space="0" w:color="2E3092"/>
            </w:tcBorders>
          </w:tcPr>
          <w:p w14:paraId="362AD3EE" w14:textId="77777777" w:rsidR="00CA2FFC" w:rsidRDefault="00000000">
            <w:pPr>
              <w:pStyle w:val="TableParagraph"/>
              <w:spacing w:line="198" w:lineRule="exact"/>
              <w:ind w:left="774" w:right="8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0.240-14.867</w:t>
            </w:r>
          </w:p>
        </w:tc>
        <w:tc>
          <w:tcPr>
            <w:tcW w:w="1470" w:type="dxa"/>
            <w:tcBorders>
              <w:bottom w:val="single" w:sz="8" w:space="0" w:color="2E3092"/>
            </w:tcBorders>
          </w:tcPr>
          <w:p w14:paraId="24112CBA" w14:textId="77777777" w:rsidR="00CA2FFC" w:rsidRDefault="00000000">
            <w:pPr>
              <w:pStyle w:val="TableParagraph"/>
              <w:spacing w:line="198" w:lineRule="exact"/>
              <w:ind w:right="11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0.545</w:t>
            </w:r>
          </w:p>
        </w:tc>
      </w:tr>
      <w:tr w:rsidR="00CA2FFC" w14:paraId="223FD571" w14:textId="77777777">
        <w:trPr>
          <w:trHeight w:val="303"/>
        </w:trPr>
        <w:tc>
          <w:tcPr>
            <w:tcW w:w="3378" w:type="dxa"/>
            <w:tcBorders>
              <w:top w:val="single" w:sz="8" w:space="0" w:color="2E3092"/>
            </w:tcBorders>
          </w:tcPr>
          <w:p w14:paraId="52F44141" w14:textId="77777777" w:rsidR="00CA2FFC" w:rsidRDefault="00000000">
            <w:pPr>
              <w:pStyle w:val="TableParagraph"/>
              <w:spacing w:before="92" w:line="191" w:lineRule="exact"/>
              <w:ind w:left="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*Indicates statistical significance p&lt;0.05</w:t>
            </w:r>
          </w:p>
        </w:tc>
        <w:tc>
          <w:tcPr>
            <w:tcW w:w="1968" w:type="dxa"/>
            <w:tcBorders>
              <w:top w:val="single" w:sz="8" w:space="0" w:color="2E3092"/>
            </w:tcBorders>
          </w:tcPr>
          <w:p w14:paraId="7F782FF4" w14:textId="77777777" w:rsidR="00CA2FFC" w:rsidRDefault="00CA2FFC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3267" w:type="dxa"/>
            <w:tcBorders>
              <w:top w:val="single" w:sz="8" w:space="0" w:color="2E3092"/>
            </w:tcBorders>
          </w:tcPr>
          <w:p w14:paraId="40D49F93" w14:textId="77777777" w:rsidR="00CA2FFC" w:rsidRDefault="00CA2FFC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1470" w:type="dxa"/>
            <w:tcBorders>
              <w:top w:val="single" w:sz="8" w:space="0" w:color="2E3092"/>
            </w:tcBorders>
          </w:tcPr>
          <w:p w14:paraId="37FA8EAA" w14:textId="77777777" w:rsidR="00CA2FFC" w:rsidRDefault="00CA2FFC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</w:tr>
    </w:tbl>
    <w:p w14:paraId="05EC270C" w14:textId="77777777" w:rsidR="00CA2FFC" w:rsidRDefault="00CA2FFC">
      <w:pPr>
        <w:pStyle w:val="BodyText"/>
        <w:spacing w:before="9"/>
        <w:rPr>
          <w:b/>
          <w:sz w:val="11"/>
        </w:rPr>
      </w:pPr>
    </w:p>
    <w:p w14:paraId="4FA2A66A" w14:textId="77777777" w:rsidR="00CA2FFC" w:rsidRDefault="00CA2FFC">
      <w:pPr>
        <w:rPr>
          <w:sz w:val="11"/>
        </w:rPr>
        <w:sectPr w:rsidR="00CA2FFC">
          <w:pgSz w:w="12240" w:h="15840"/>
          <w:pgMar w:top="900" w:right="960" w:bottom="280" w:left="960" w:header="215" w:footer="0" w:gutter="0"/>
          <w:cols w:space="720"/>
        </w:sectPr>
      </w:pPr>
    </w:p>
    <w:p w14:paraId="2DD70D0C" w14:textId="77777777" w:rsidR="00CA2FFC" w:rsidRDefault="00000000">
      <w:pPr>
        <w:pStyle w:val="BodyText"/>
        <w:spacing w:before="97" w:line="254" w:lineRule="auto"/>
        <w:ind w:left="118" w:right="42" w:hanging="1"/>
        <w:jc w:val="both"/>
        <w:rPr>
          <w:sz w:val="11"/>
        </w:rPr>
      </w:pPr>
      <w:r>
        <w:rPr>
          <w:noProof/>
        </w:rPr>
        <w:drawing>
          <wp:anchor distT="0" distB="0" distL="0" distR="0" simplePos="0" relativeHeight="487076352" behindDoc="1" locked="0" layoutInCell="1" allowOverlap="1" wp14:anchorId="0A2FD16C" wp14:editId="6781CE5C">
            <wp:simplePos x="0" y="0"/>
            <wp:positionH relativeFrom="page">
              <wp:posOffset>3200400</wp:posOffset>
            </wp:positionH>
            <wp:positionV relativeFrom="paragraph">
              <wp:posOffset>-484569</wp:posOffset>
            </wp:positionV>
            <wp:extent cx="1371600" cy="13335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0"/>
        </w:rPr>
        <w:t>to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dose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propofol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employed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4"/>
          <w:w w:val="110"/>
        </w:rPr>
        <w:t>as,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Kim</w:t>
      </w:r>
      <w:r>
        <w:rPr>
          <w:color w:val="231F20"/>
          <w:w w:val="110"/>
          <w:position w:val="7"/>
          <w:sz w:val="11"/>
        </w:rPr>
        <w:t>[12]</w:t>
      </w:r>
      <w:r>
        <w:rPr>
          <w:color w:val="231F20"/>
          <w:spacing w:val="14"/>
          <w:w w:val="110"/>
          <w:position w:val="7"/>
          <w:sz w:val="11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Song</w:t>
      </w:r>
      <w:r>
        <w:rPr>
          <w:color w:val="231F20"/>
          <w:w w:val="110"/>
          <w:position w:val="7"/>
          <w:sz w:val="11"/>
        </w:rPr>
        <w:t xml:space="preserve">[13] </w:t>
      </w:r>
      <w:r>
        <w:rPr>
          <w:color w:val="231F20"/>
          <w:w w:val="110"/>
        </w:rPr>
        <w:t>who</w:t>
      </w:r>
      <w:r>
        <w:rPr>
          <w:color w:val="231F20"/>
          <w:spacing w:val="-37"/>
          <w:w w:val="110"/>
        </w:rPr>
        <w:t xml:space="preserve"> </w:t>
      </w:r>
      <w:r>
        <w:rPr>
          <w:color w:val="231F20"/>
          <w:w w:val="110"/>
        </w:rPr>
        <w:t>employed</w:t>
      </w:r>
      <w:r>
        <w:rPr>
          <w:color w:val="231F20"/>
          <w:spacing w:val="-36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37"/>
          <w:w w:val="110"/>
        </w:rPr>
        <w:t xml:space="preserve"> </w:t>
      </w:r>
      <w:r>
        <w:rPr>
          <w:color w:val="231F20"/>
          <w:w w:val="110"/>
        </w:rPr>
        <w:t>lower</w:t>
      </w:r>
      <w:r>
        <w:rPr>
          <w:color w:val="231F20"/>
          <w:spacing w:val="-36"/>
          <w:w w:val="110"/>
        </w:rPr>
        <w:t xml:space="preserve"> </w:t>
      </w:r>
      <w:r>
        <w:rPr>
          <w:color w:val="231F20"/>
          <w:w w:val="110"/>
        </w:rPr>
        <w:t>concentration</w:t>
      </w:r>
      <w:r>
        <w:rPr>
          <w:color w:val="231F20"/>
          <w:spacing w:val="-36"/>
          <w:w w:val="110"/>
        </w:rPr>
        <w:t xml:space="preserve"> </w:t>
      </w:r>
      <w:r>
        <w:rPr>
          <w:color w:val="231F20"/>
          <w:w w:val="110"/>
        </w:rPr>
        <w:t>than</w:t>
      </w:r>
      <w:r>
        <w:rPr>
          <w:color w:val="231F20"/>
          <w:spacing w:val="-37"/>
          <w:w w:val="110"/>
        </w:rPr>
        <w:t xml:space="preserve"> </w:t>
      </w:r>
      <w:r>
        <w:rPr>
          <w:color w:val="231F20"/>
          <w:w w:val="110"/>
        </w:rPr>
        <w:t>ours</w:t>
      </w:r>
      <w:r>
        <w:rPr>
          <w:color w:val="231F20"/>
          <w:spacing w:val="-36"/>
          <w:w w:val="110"/>
        </w:rPr>
        <w:t xml:space="preserve"> </w:t>
      </w:r>
      <w:r>
        <w:rPr>
          <w:color w:val="231F20"/>
          <w:w w:val="110"/>
        </w:rPr>
        <w:t>(2–4</w:t>
      </w:r>
      <w:r>
        <w:rPr>
          <w:rFonts w:ascii="Georgia" w:hAnsi="Georgia"/>
          <w:color w:val="231F20"/>
          <w:w w:val="110"/>
        </w:rPr>
        <w:t>µ</w:t>
      </w:r>
      <w:r>
        <w:rPr>
          <w:color w:val="231F20"/>
          <w:w w:val="110"/>
        </w:rPr>
        <w:t>g/ml via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target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controlled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infusion),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found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no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change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11"/>
          <w:w w:val="110"/>
        </w:rPr>
        <w:t xml:space="preserve">ALP. </w:t>
      </w:r>
      <w:r>
        <w:rPr>
          <w:color w:val="231F20"/>
          <w:w w:val="110"/>
        </w:rPr>
        <w:t xml:space="preserve">Another contributory factor to reduction in ALP after anaesthesia could be the type of opioid used. While </w:t>
      </w:r>
      <w:r>
        <w:rPr>
          <w:color w:val="231F20"/>
          <w:spacing w:val="-9"/>
          <w:w w:val="110"/>
        </w:rPr>
        <w:t xml:space="preserve">we </w:t>
      </w:r>
      <w:r>
        <w:rPr>
          <w:color w:val="231F20"/>
          <w:w w:val="110"/>
        </w:rPr>
        <w:t>used</w:t>
      </w:r>
      <w:r>
        <w:rPr>
          <w:color w:val="231F20"/>
          <w:spacing w:val="-43"/>
          <w:w w:val="110"/>
        </w:rPr>
        <w:t xml:space="preserve"> </w:t>
      </w:r>
      <w:r>
        <w:rPr>
          <w:color w:val="231F20"/>
          <w:w w:val="110"/>
        </w:rPr>
        <w:t>fentanyl,</w:t>
      </w:r>
      <w:r>
        <w:rPr>
          <w:color w:val="231F20"/>
          <w:spacing w:val="-42"/>
          <w:w w:val="110"/>
        </w:rPr>
        <w:t xml:space="preserve"> </w:t>
      </w:r>
      <w:r>
        <w:rPr>
          <w:color w:val="231F20"/>
          <w:w w:val="110"/>
        </w:rPr>
        <w:t>which</w:t>
      </w:r>
      <w:r>
        <w:rPr>
          <w:color w:val="231F20"/>
          <w:spacing w:val="-43"/>
          <w:w w:val="110"/>
        </w:rPr>
        <w:t xml:space="preserve"> </w:t>
      </w:r>
      <w:r>
        <w:rPr>
          <w:color w:val="231F20"/>
          <w:w w:val="110"/>
        </w:rPr>
        <w:t>is</w:t>
      </w:r>
      <w:r>
        <w:rPr>
          <w:color w:val="231F20"/>
          <w:spacing w:val="-42"/>
          <w:w w:val="110"/>
        </w:rPr>
        <w:t xml:space="preserve"> </w:t>
      </w:r>
      <w:r>
        <w:rPr>
          <w:color w:val="231F20"/>
          <w:w w:val="110"/>
        </w:rPr>
        <w:t>considered</w:t>
      </w:r>
      <w:r>
        <w:rPr>
          <w:color w:val="231F20"/>
          <w:spacing w:val="-43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42"/>
          <w:w w:val="110"/>
        </w:rPr>
        <w:t xml:space="preserve"> </w:t>
      </w:r>
      <w:r>
        <w:rPr>
          <w:color w:val="231F20"/>
          <w:w w:val="110"/>
        </w:rPr>
        <w:t>be</w:t>
      </w:r>
      <w:r>
        <w:rPr>
          <w:color w:val="231F20"/>
          <w:spacing w:val="-43"/>
          <w:w w:val="110"/>
        </w:rPr>
        <w:t xml:space="preserve"> </w:t>
      </w:r>
      <w:r>
        <w:rPr>
          <w:color w:val="231F20"/>
          <w:spacing w:val="-3"/>
          <w:w w:val="110"/>
        </w:rPr>
        <w:t>cardiostable,</w:t>
      </w:r>
      <w:r>
        <w:rPr>
          <w:color w:val="231F20"/>
          <w:spacing w:val="-43"/>
          <w:w w:val="110"/>
        </w:rPr>
        <w:t xml:space="preserve"> </w:t>
      </w:r>
      <w:r>
        <w:rPr>
          <w:color w:val="231F20"/>
          <w:spacing w:val="-3"/>
          <w:w w:val="110"/>
        </w:rPr>
        <w:t xml:space="preserve">Dabir </w:t>
      </w:r>
      <w:r>
        <w:rPr>
          <w:i/>
          <w:color w:val="231F20"/>
          <w:w w:val="110"/>
        </w:rPr>
        <w:t>et al.</w:t>
      </w:r>
      <w:r>
        <w:rPr>
          <w:color w:val="231F20"/>
          <w:w w:val="110"/>
        </w:rPr>
        <w:t>,</w:t>
      </w:r>
      <w:r>
        <w:rPr>
          <w:color w:val="231F20"/>
          <w:w w:val="110"/>
          <w:position w:val="7"/>
          <w:sz w:val="11"/>
        </w:rPr>
        <w:t xml:space="preserve">[8] </w:t>
      </w:r>
      <w:r>
        <w:rPr>
          <w:color w:val="231F20"/>
          <w:w w:val="110"/>
        </w:rPr>
        <w:t>employed remifentanil and reported significant reduction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ALP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their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isoflurane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spacing w:val="-4"/>
          <w:w w:val="110"/>
        </w:rPr>
        <w:t>group.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Remifentanil causes a 20% reduction in mean arterial pressure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spacing w:val="-4"/>
          <w:w w:val="110"/>
        </w:rPr>
        <w:t xml:space="preserve">which </w:t>
      </w:r>
      <w:r>
        <w:rPr>
          <w:color w:val="231F20"/>
          <w:w w:val="110"/>
        </w:rPr>
        <w:t>could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turn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further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reduce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hepatic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perfusion,</w:t>
      </w:r>
      <w:r>
        <w:rPr>
          <w:color w:val="231F20"/>
          <w:w w:val="110"/>
          <w:position w:val="7"/>
          <w:sz w:val="11"/>
        </w:rPr>
        <w:t>[14]</w:t>
      </w:r>
    </w:p>
    <w:p w14:paraId="2E1C4559" w14:textId="77777777" w:rsidR="00CA2FFC" w:rsidRDefault="00000000">
      <w:pPr>
        <w:pStyle w:val="BodyText"/>
        <w:spacing w:before="129" w:line="254" w:lineRule="auto"/>
        <w:ind w:left="118" w:right="38"/>
        <w:jc w:val="both"/>
      </w:pPr>
      <w:r>
        <w:rPr>
          <w:color w:val="231F20"/>
          <w:w w:val="105"/>
        </w:rPr>
        <w:t xml:space="preserve">Anaesthetic agents and types of surgery </w:t>
      </w:r>
      <w:r>
        <w:rPr>
          <w:color w:val="231F20"/>
          <w:spacing w:val="-3"/>
          <w:w w:val="105"/>
        </w:rPr>
        <w:t xml:space="preserve">may </w:t>
      </w:r>
      <w:r>
        <w:rPr>
          <w:color w:val="231F20"/>
          <w:w w:val="105"/>
        </w:rPr>
        <w:t xml:space="preserve">contribute  to post-operative hepatic injury by various </w:t>
      </w:r>
      <w:r>
        <w:rPr>
          <w:color w:val="231F20"/>
          <w:spacing w:val="-4"/>
          <w:w w:val="105"/>
        </w:rPr>
        <w:t xml:space="preserve">mechanisms. </w:t>
      </w:r>
      <w:r>
        <w:rPr>
          <w:color w:val="231F20"/>
          <w:w w:val="105"/>
        </w:rPr>
        <w:t xml:space="preserve">Majority of anaesthetics cause a decrease in portal blood </w:t>
      </w:r>
      <w:r>
        <w:rPr>
          <w:color w:val="231F20"/>
          <w:spacing w:val="-3"/>
          <w:w w:val="105"/>
        </w:rPr>
        <w:t xml:space="preserve">flow </w:t>
      </w:r>
      <w:r>
        <w:rPr>
          <w:color w:val="231F20"/>
          <w:w w:val="105"/>
        </w:rPr>
        <w:t xml:space="preserve">associated with a decrease in cardiac output while hepatic arterial circulation may be preserved, increased  or decreased. If the hepatic arterial </w:t>
      </w:r>
      <w:r>
        <w:rPr>
          <w:color w:val="231F20"/>
          <w:spacing w:val="-4"/>
          <w:w w:val="105"/>
        </w:rPr>
        <w:t xml:space="preserve">flow </w:t>
      </w:r>
      <w:r>
        <w:rPr>
          <w:color w:val="231F20"/>
          <w:w w:val="105"/>
        </w:rPr>
        <w:t xml:space="preserve">increases but is not sufficient to compensate </w:t>
      </w:r>
      <w:r>
        <w:rPr>
          <w:color w:val="231F20"/>
          <w:spacing w:val="-3"/>
          <w:w w:val="105"/>
        </w:rPr>
        <w:t xml:space="preserve">for </w:t>
      </w:r>
      <w:r>
        <w:rPr>
          <w:color w:val="231F20"/>
          <w:w w:val="105"/>
        </w:rPr>
        <w:t>the reduction in portal blood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7"/>
          <w:w w:val="105"/>
        </w:rPr>
        <w:t>flow,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total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hepatic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blood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4"/>
          <w:w w:val="105"/>
        </w:rPr>
        <w:t>flow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reduced.</w:t>
      </w:r>
      <w:r>
        <w:rPr>
          <w:color w:val="231F20"/>
          <w:w w:val="105"/>
          <w:position w:val="7"/>
          <w:sz w:val="11"/>
        </w:rPr>
        <w:t>[15]</w:t>
      </w:r>
      <w:r>
        <w:rPr>
          <w:color w:val="231F20"/>
          <w:spacing w:val="1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 xml:space="preserve">This </w:t>
      </w:r>
      <w:r>
        <w:rPr>
          <w:color w:val="231F20"/>
          <w:spacing w:val="-3"/>
          <w:w w:val="105"/>
        </w:rPr>
        <w:t xml:space="preserve">may </w:t>
      </w:r>
      <w:r>
        <w:rPr>
          <w:color w:val="231F20"/>
          <w:w w:val="105"/>
        </w:rPr>
        <w:t>result in reduction in clearance of endogenous and exogenous metabolites with high blood extraction ratio like propofol, thus the possibility of accumulation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occurs.</w:t>
      </w:r>
    </w:p>
    <w:p w14:paraId="0D9D45D2" w14:textId="77777777" w:rsidR="00CA2FFC" w:rsidRDefault="00000000">
      <w:pPr>
        <w:pStyle w:val="BodyText"/>
        <w:spacing w:before="131" w:line="254" w:lineRule="auto"/>
        <w:ind w:left="118" w:right="41"/>
        <w:jc w:val="both"/>
      </w:pPr>
      <w:r>
        <w:rPr>
          <w:color w:val="231F20"/>
          <w:spacing w:val="-11"/>
          <w:w w:val="105"/>
        </w:rPr>
        <w:t>We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>observed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4"/>
          <w:w w:val="105"/>
        </w:rPr>
        <w:t>that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mean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ALP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levels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our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isoflurane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patients </w:t>
      </w:r>
      <w:r>
        <w:rPr>
          <w:color w:val="231F20"/>
          <w:w w:val="105"/>
        </w:rPr>
        <w:t>remained relatively stable throughout the period of study though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five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values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greater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than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upper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limit of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normal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range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40-150U/L.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Despite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decrease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in </w:t>
      </w:r>
      <w:r>
        <w:rPr>
          <w:color w:val="231F20"/>
          <w:w w:val="105"/>
        </w:rPr>
        <w:t xml:space="preserve">the level of ALP observed in the </w:t>
      </w:r>
      <w:r>
        <w:rPr>
          <w:color w:val="231F20"/>
          <w:spacing w:val="-3"/>
          <w:w w:val="105"/>
        </w:rPr>
        <w:t xml:space="preserve">two groups, </w:t>
      </w:r>
      <w:r>
        <w:rPr>
          <w:color w:val="231F20"/>
          <w:w w:val="105"/>
        </w:rPr>
        <w:t xml:space="preserve">the </w:t>
      </w:r>
      <w:r>
        <w:rPr>
          <w:color w:val="231F20"/>
          <w:spacing w:val="-3"/>
          <w:w w:val="105"/>
        </w:rPr>
        <w:t xml:space="preserve">observed </w:t>
      </w:r>
      <w:r>
        <w:rPr>
          <w:color w:val="231F20"/>
          <w:spacing w:val="2"/>
          <w:w w:val="105"/>
        </w:rPr>
        <w:t xml:space="preserve">differences </w:t>
      </w:r>
      <w:r>
        <w:rPr>
          <w:color w:val="231F20"/>
          <w:w w:val="105"/>
        </w:rPr>
        <w:t xml:space="preserve">were  </w:t>
      </w:r>
      <w:r>
        <w:rPr>
          <w:color w:val="231F20"/>
          <w:spacing w:val="2"/>
          <w:w w:val="105"/>
        </w:rPr>
        <w:t xml:space="preserve">comparable </w:t>
      </w:r>
      <w:r>
        <w:rPr>
          <w:color w:val="231F20"/>
          <w:spacing w:val="3"/>
          <w:w w:val="105"/>
        </w:rPr>
        <w:t xml:space="preserve">between </w:t>
      </w:r>
      <w:r>
        <w:rPr>
          <w:color w:val="231F20"/>
          <w:spacing w:val="2"/>
          <w:w w:val="105"/>
        </w:rPr>
        <w:t xml:space="preserve">the  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two  groups.</w:t>
      </w:r>
    </w:p>
    <w:p w14:paraId="658C3EA3" w14:textId="77777777" w:rsidR="00CA2FFC" w:rsidRDefault="00000000">
      <w:pPr>
        <w:pStyle w:val="BodyText"/>
        <w:spacing w:before="97" w:line="249" w:lineRule="auto"/>
        <w:ind w:left="118" w:right="109"/>
        <w:jc w:val="both"/>
        <w:rPr>
          <w:sz w:val="11"/>
        </w:rPr>
      </w:pPr>
      <w:r>
        <w:br w:type="column"/>
      </w:r>
      <w:r>
        <w:rPr>
          <w:color w:val="231F20"/>
          <w:spacing w:val="4"/>
          <w:w w:val="105"/>
        </w:rPr>
        <w:t xml:space="preserve">Alkaline phosphatase </w:t>
      </w:r>
      <w:r>
        <w:rPr>
          <w:color w:val="231F20"/>
          <w:spacing w:val="3"/>
          <w:w w:val="105"/>
        </w:rPr>
        <w:t xml:space="preserve">usually </w:t>
      </w:r>
      <w:r>
        <w:rPr>
          <w:color w:val="231F20"/>
          <w:spacing w:val="4"/>
          <w:w w:val="105"/>
        </w:rPr>
        <w:t xml:space="preserve">increases </w:t>
      </w:r>
      <w:r>
        <w:rPr>
          <w:color w:val="231F20"/>
          <w:spacing w:val="2"/>
          <w:w w:val="105"/>
        </w:rPr>
        <w:t xml:space="preserve">in </w:t>
      </w:r>
      <w:r>
        <w:rPr>
          <w:color w:val="231F20"/>
          <w:spacing w:val="4"/>
          <w:w w:val="105"/>
        </w:rPr>
        <w:t xml:space="preserve">cholestatic </w:t>
      </w:r>
      <w:r>
        <w:rPr>
          <w:color w:val="231F20"/>
          <w:w w:val="105"/>
        </w:rPr>
        <w:t>diseases and values of 1.5 to 3.0 times the upper limit of normal (ULN) are consistent with hepatocellular causes e.g., viral infection, drug toxicity and alcohol, whereas values more than 3 times the ULN are usually associated with biliary involvement.</w:t>
      </w:r>
      <w:r>
        <w:rPr>
          <w:color w:val="231F20"/>
          <w:w w:val="105"/>
          <w:position w:val="7"/>
          <w:sz w:val="11"/>
        </w:rPr>
        <w:t xml:space="preserve">[16,17] </w:t>
      </w:r>
      <w:r>
        <w:rPr>
          <w:color w:val="231F20"/>
          <w:w w:val="105"/>
        </w:rPr>
        <w:t xml:space="preserve">Low levels of ALP can be </w:t>
      </w:r>
      <w:r>
        <w:rPr>
          <w:color w:val="231F20"/>
          <w:spacing w:val="-4"/>
          <w:w w:val="105"/>
        </w:rPr>
        <w:t xml:space="preserve">found </w:t>
      </w:r>
      <w:r>
        <w:rPr>
          <w:color w:val="231F20"/>
          <w:spacing w:val="-3"/>
          <w:w w:val="105"/>
        </w:rPr>
        <w:t xml:space="preserve">post cardiac </w:t>
      </w:r>
      <w:r>
        <w:rPr>
          <w:color w:val="231F20"/>
          <w:spacing w:val="-6"/>
          <w:w w:val="105"/>
        </w:rPr>
        <w:t xml:space="preserve">surgery, </w:t>
      </w:r>
      <w:r>
        <w:rPr>
          <w:color w:val="231F20"/>
          <w:w w:val="105"/>
        </w:rPr>
        <w:t xml:space="preserve">in </w:t>
      </w:r>
      <w:r>
        <w:rPr>
          <w:color w:val="231F20"/>
          <w:spacing w:val="-4"/>
          <w:w w:val="105"/>
        </w:rPr>
        <w:t xml:space="preserve">patients </w:t>
      </w:r>
      <w:r>
        <w:rPr>
          <w:color w:val="231F20"/>
          <w:spacing w:val="-3"/>
          <w:w w:val="105"/>
        </w:rPr>
        <w:t xml:space="preserve">with heart failure and </w:t>
      </w:r>
      <w:r>
        <w:rPr>
          <w:color w:val="231F20"/>
          <w:w w:val="105"/>
        </w:rPr>
        <w:t xml:space="preserve">zinc </w:t>
      </w:r>
      <w:r>
        <w:rPr>
          <w:color w:val="231F20"/>
          <w:spacing w:val="-3"/>
          <w:w w:val="105"/>
        </w:rPr>
        <w:t xml:space="preserve">deficiency. </w:t>
      </w:r>
      <w:r>
        <w:rPr>
          <w:color w:val="231F20"/>
          <w:w w:val="105"/>
        </w:rPr>
        <w:t>Propofol has been documented to cause a reduction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serum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zinc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post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operative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period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 xml:space="preserve">well as a reduction in ALP which </w:t>
      </w:r>
      <w:r>
        <w:rPr>
          <w:color w:val="231F20"/>
          <w:spacing w:val="-3"/>
          <w:w w:val="105"/>
        </w:rPr>
        <w:t xml:space="preserve">may </w:t>
      </w:r>
      <w:r>
        <w:rPr>
          <w:color w:val="231F20"/>
          <w:w w:val="105"/>
        </w:rPr>
        <w:t>thus be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interrelated.</w:t>
      </w:r>
      <w:r>
        <w:rPr>
          <w:color w:val="231F20"/>
          <w:w w:val="105"/>
          <w:position w:val="7"/>
          <w:sz w:val="11"/>
        </w:rPr>
        <w:t>[18-20]</w:t>
      </w:r>
    </w:p>
    <w:p w14:paraId="504BD9A4" w14:textId="77777777" w:rsidR="00CA2FFC" w:rsidRDefault="00000000">
      <w:pPr>
        <w:pStyle w:val="BodyText"/>
        <w:spacing w:before="128" w:line="249" w:lineRule="auto"/>
        <w:ind w:left="118" w:right="109"/>
        <w:jc w:val="both"/>
      </w:pPr>
      <w:r>
        <w:rPr>
          <w:color w:val="231F20"/>
          <w:w w:val="105"/>
        </w:rPr>
        <w:t xml:space="preserve">In our </w:t>
      </w:r>
      <w:r>
        <w:rPr>
          <w:color w:val="231F20"/>
          <w:spacing w:val="-4"/>
          <w:w w:val="105"/>
        </w:rPr>
        <w:t xml:space="preserve">study, </w:t>
      </w:r>
      <w:r>
        <w:rPr>
          <w:color w:val="231F20"/>
          <w:w w:val="105"/>
        </w:rPr>
        <w:t xml:space="preserve">propofol caused a significant increase in the serum total bilirubin level immediately post-surgery but this returned to near baseline after 24 hours. Bilirubin level is elevated in liver parenchymal </w:t>
      </w:r>
      <w:r>
        <w:rPr>
          <w:color w:val="231F20"/>
          <w:spacing w:val="2"/>
          <w:w w:val="105"/>
        </w:rPr>
        <w:t xml:space="preserve">dysfunction </w:t>
      </w:r>
      <w:r>
        <w:rPr>
          <w:color w:val="231F20"/>
          <w:spacing w:val="3"/>
          <w:w w:val="105"/>
        </w:rPr>
        <w:t xml:space="preserve">and </w:t>
      </w:r>
      <w:r>
        <w:rPr>
          <w:color w:val="231F20"/>
          <w:w w:val="105"/>
        </w:rPr>
        <w:t>cholestasis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which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basic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pattern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drug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induced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 xml:space="preserve">liver </w:t>
      </w:r>
      <w:r>
        <w:rPr>
          <w:color w:val="231F20"/>
          <w:spacing w:val="-4"/>
          <w:w w:val="105"/>
        </w:rPr>
        <w:t xml:space="preserve">injury. </w:t>
      </w:r>
      <w:r>
        <w:rPr>
          <w:color w:val="231F20"/>
          <w:w w:val="105"/>
        </w:rPr>
        <w:t xml:space="preserve">Propofol increases hepatic and portal blood </w:t>
      </w:r>
      <w:r>
        <w:rPr>
          <w:color w:val="231F20"/>
          <w:spacing w:val="-7"/>
          <w:w w:val="105"/>
        </w:rPr>
        <w:t xml:space="preserve">flow, </w:t>
      </w:r>
      <w:r>
        <w:rPr>
          <w:color w:val="231F20"/>
          <w:w w:val="105"/>
        </w:rPr>
        <w:t xml:space="preserve">thus hepatic ischaemia from reduced blood </w:t>
      </w:r>
      <w:r>
        <w:rPr>
          <w:color w:val="231F20"/>
          <w:spacing w:val="-4"/>
          <w:w w:val="105"/>
        </w:rPr>
        <w:t xml:space="preserve">flow </w:t>
      </w:r>
      <w:r>
        <w:rPr>
          <w:color w:val="231F20"/>
          <w:w w:val="105"/>
        </w:rPr>
        <w:t xml:space="preserve">found in other anaesthetic agents is not expected with the use of </w:t>
      </w:r>
      <w:r>
        <w:rPr>
          <w:color w:val="231F20"/>
          <w:spacing w:val="-4"/>
          <w:w w:val="105"/>
        </w:rPr>
        <w:t>propofol.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other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hand,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4"/>
          <w:w w:val="105"/>
        </w:rPr>
        <w:t>propofol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has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mean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clearance </w:t>
      </w:r>
      <w:r>
        <w:rPr>
          <w:color w:val="231F20"/>
          <w:w w:val="105"/>
        </w:rPr>
        <w:t>of 2.2L/min which is greater than total hepatic blood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7"/>
          <w:w w:val="105"/>
        </w:rPr>
        <w:t xml:space="preserve">flow, </w:t>
      </w:r>
      <w:r>
        <w:rPr>
          <w:color w:val="231F20"/>
          <w:w w:val="105"/>
        </w:rPr>
        <w:t xml:space="preserve">it is therefore possible that it accumulates after prolonged infusion. </w:t>
      </w:r>
      <w:r>
        <w:rPr>
          <w:color w:val="231F20"/>
          <w:spacing w:val="-3"/>
          <w:w w:val="105"/>
        </w:rPr>
        <w:t xml:space="preserve">Similarly, </w:t>
      </w:r>
      <w:r>
        <w:rPr>
          <w:color w:val="231F20"/>
          <w:w w:val="105"/>
        </w:rPr>
        <w:t xml:space="preserve">Dabir </w:t>
      </w:r>
      <w:r>
        <w:rPr>
          <w:i/>
          <w:color w:val="231F20"/>
          <w:w w:val="105"/>
        </w:rPr>
        <w:t>et al</w:t>
      </w:r>
      <w:r>
        <w:rPr>
          <w:color w:val="231F20"/>
          <w:w w:val="105"/>
        </w:rPr>
        <w:t>,</w:t>
      </w:r>
      <w:r>
        <w:rPr>
          <w:color w:val="231F20"/>
          <w:w w:val="105"/>
          <w:position w:val="7"/>
          <w:sz w:val="11"/>
        </w:rPr>
        <w:t xml:space="preserve">[21] </w:t>
      </w:r>
      <w:r>
        <w:rPr>
          <w:color w:val="231F20"/>
          <w:w w:val="105"/>
        </w:rPr>
        <w:t>recorded a significant increase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total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bilirubin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even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at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24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hours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post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operatively. </w:t>
      </w:r>
      <w:r>
        <w:rPr>
          <w:color w:val="231F20"/>
          <w:w w:val="105"/>
        </w:rPr>
        <w:t>This suggests that the duration of  propofol infusion is     a risk factor for development of significant changes in total bilirubin. This was demonstrated by Kashifard and colleagues</w:t>
      </w:r>
      <w:r>
        <w:rPr>
          <w:color w:val="231F20"/>
          <w:w w:val="105"/>
          <w:position w:val="7"/>
          <w:sz w:val="11"/>
        </w:rPr>
        <w:t xml:space="preserve">[10] </w:t>
      </w:r>
      <w:r>
        <w:rPr>
          <w:color w:val="231F20"/>
          <w:w w:val="105"/>
        </w:rPr>
        <w:t>where a significant reduction was observed in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total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bilirubin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after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90mins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spacing w:val="-4"/>
          <w:w w:val="105"/>
        </w:rPr>
        <w:t>surgery.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They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spacing w:val="-3"/>
          <w:w w:val="105"/>
        </w:rPr>
        <w:t>however</w:t>
      </w:r>
    </w:p>
    <w:p w14:paraId="08E94E09" w14:textId="77777777" w:rsidR="00CA2FFC" w:rsidRDefault="00CA2FFC">
      <w:pPr>
        <w:spacing w:line="249" w:lineRule="auto"/>
        <w:jc w:val="both"/>
        <w:sectPr w:rsidR="00CA2FFC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5026" w:space="196"/>
            <w:col w:w="5098"/>
          </w:cols>
        </w:sectPr>
      </w:pPr>
    </w:p>
    <w:p w14:paraId="7963607F" w14:textId="77777777" w:rsidR="00CA2FFC" w:rsidRDefault="00CA2FFC">
      <w:pPr>
        <w:pStyle w:val="BodyText"/>
        <w:spacing w:before="6"/>
        <w:rPr>
          <w:sz w:val="13"/>
        </w:rPr>
      </w:pPr>
    </w:p>
    <w:p w14:paraId="7479CEEF" w14:textId="77777777" w:rsidR="00CA2FFC" w:rsidRDefault="00000000">
      <w:pPr>
        <w:tabs>
          <w:tab w:val="right" w:pos="10201"/>
        </w:tabs>
        <w:spacing w:before="94"/>
        <w:ind w:left="118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Journal of the West African College of Surgeons | Volume 12 | Issue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 | April‑June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  <w:r>
        <w:rPr>
          <w:rFonts w:ascii="BPG Sans Modern GPL&amp;GNU" w:hAnsi="BPG Sans Modern GPL&amp;GNU"/>
          <w:color w:val="231F20"/>
          <w:sz w:val="16"/>
        </w:rPr>
        <w:tab/>
        <w:t>31</w:t>
      </w:r>
    </w:p>
    <w:p w14:paraId="0004AF1F" w14:textId="77777777" w:rsidR="00CA2FFC" w:rsidRDefault="00CA2FFC">
      <w:pPr>
        <w:rPr>
          <w:rFonts w:ascii="BPG Sans Modern GPL&amp;GNU" w:hAnsi="BPG Sans Modern GPL&amp;GNU"/>
          <w:sz w:val="16"/>
        </w:rPr>
        <w:sectPr w:rsidR="00CA2FFC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4EBEFB52" w14:textId="77777777" w:rsidR="00CA2FFC" w:rsidRDefault="00CA2FFC">
      <w:pPr>
        <w:pStyle w:val="BodyText"/>
        <w:rPr>
          <w:rFonts w:ascii="BPG Sans Modern GPL&amp;GNU"/>
          <w:sz w:val="22"/>
        </w:rPr>
      </w:pPr>
    </w:p>
    <w:p w14:paraId="0FBC6870" w14:textId="77777777" w:rsidR="00CA2FFC" w:rsidRDefault="00000000">
      <w:pPr>
        <w:pStyle w:val="BodyText"/>
        <w:spacing w:line="249" w:lineRule="auto"/>
        <w:ind w:left="117" w:right="38"/>
        <w:jc w:val="both"/>
      </w:pPr>
      <w:r>
        <w:rPr>
          <w:color w:val="231F20"/>
          <w:w w:val="105"/>
        </w:rPr>
        <w:t>excluded surgeries associated with significant blood loss. Significant blood loss associated with haemodynamic changes is a known risk factor for post-operative hepatotoxicity.</w:t>
      </w:r>
    </w:p>
    <w:p w14:paraId="49FF4463" w14:textId="77777777" w:rsidR="00CA2FFC" w:rsidRDefault="00000000">
      <w:pPr>
        <w:pStyle w:val="BodyText"/>
        <w:spacing w:before="123" w:line="249" w:lineRule="auto"/>
        <w:ind w:left="117" w:right="42"/>
        <w:jc w:val="both"/>
      </w:pPr>
      <w:r>
        <w:rPr>
          <w:color w:val="231F20"/>
          <w:w w:val="105"/>
        </w:rPr>
        <w:t xml:space="preserve">In our isoflurane group, total bilirubin levels remained comparatively unchanged over the study period. This was also demonstrated by Yang </w:t>
      </w:r>
      <w:r>
        <w:rPr>
          <w:i/>
          <w:color w:val="231F20"/>
          <w:w w:val="105"/>
        </w:rPr>
        <w:t>et al.</w:t>
      </w:r>
      <w:r>
        <w:rPr>
          <w:color w:val="231F20"/>
          <w:w w:val="105"/>
        </w:rPr>
        <w:t>,</w:t>
      </w:r>
      <w:r>
        <w:rPr>
          <w:color w:val="231F20"/>
          <w:w w:val="105"/>
          <w:position w:val="7"/>
          <w:sz w:val="11"/>
        </w:rPr>
        <w:t xml:space="preserve">[9] </w:t>
      </w:r>
      <w:r>
        <w:rPr>
          <w:color w:val="231F20"/>
          <w:w w:val="105"/>
        </w:rPr>
        <w:t>even though they employed a higher MAC of 1.2%.</w:t>
      </w:r>
    </w:p>
    <w:p w14:paraId="60EF708A" w14:textId="77777777" w:rsidR="00CA2FFC" w:rsidRDefault="00000000">
      <w:pPr>
        <w:pStyle w:val="BodyText"/>
        <w:spacing w:before="123" w:line="249" w:lineRule="auto"/>
        <w:ind w:left="117" w:right="45"/>
        <w:jc w:val="both"/>
        <w:rPr>
          <w:sz w:val="11"/>
        </w:rPr>
      </w:pPr>
      <w:r>
        <w:rPr>
          <w:color w:val="231F20"/>
          <w:w w:val="105"/>
        </w:rPr>
        <w:t xml:space="preserve">Anaesthesia techniques </w:t>
      </w:r>
      <w:r>
        <w:rPr>
          <w:color w:val="231F20"/>
          <w:spacing w:val="-3"/>
          <w:w w:val="105"/>
        </w:rPr>
        <w:t xml:space="preserve">may </w:t>
      </w:r>
      <w:r>
        <w:rPr>
          <w:color w:val="231F20"/>
          <w:w w:val="105"/>
        </w:rPr>
        <w:t xml:space="preserve">also influence the changes </w:t>
      </w:r>
      <w:r>
        <w:rPr>
          <w:color w:val="231F20"/>
          <w:spacing w:val="-6"/>
          <w:w w:val="105"/>
        </w:rPr>
        <w:t xml:space="preserve">in </w:t>
      </w:r>
      <w:r>
        <w:rPr>
          <w:color w:val="231F20"/>
          <w:w w:val="105"/>
        </w:rPr>
        <w:t>bilirubin.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Nishiyama</w:t>
      </w:r>
      <w:r>
        <w:rPr>
          <w:color w:val="231F20"/>
          <w:spacing w:val="-26"/>
          <w:w w:val="105"/>
        </w:rPr>
        <w:t xml:space="preserve"> </w:t>
      </w:r>
      <w:r>
        <w:rPr>
          <w:i/>
          <w:color w:val="231F20"/>
          <w:w w:val="105"/>
        </w:rPr>
        <w:t>et</w:t>
      </w:r>
      <w:r>
        <w:rPr>
          <w:i/>
          <w:color w:val="231F20"/>
          <w:spacing w:val="-26"/>
          <w:w w:val="105"/>
        </w:rPr>
        <w:t xml:space="preserve"> </w:t>
      </w:r>
      <w:r>
        <w:rPr>
          <w:i/>
          <w:color w:val="231F20"/>
          <w:w w:val="105"/>
        </w:rPr>
        <w:t>al.</w:t>
      </w:r>
      <w:r>
        <w:rPr>
          <w:color w:val="231F20"/>
          <w:w w:val="105"/>
          <w:position w:val="7"/>
          <w:sz w:val="11"/>
        </w:rPr>
        <w:t>[22]</w:t>
      </w:r>
      <w:r>
        <w:rPr>
          <w:color w:val="231F20"/>
          <w:spacing w:val="-2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observed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significant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 xml:space="preserve">increase after isoflurane anaesthesia. They </w:t>
      </w:r>
      <w:r>
        <w:rPr>
          <w:color w:val="231F20"/>
          <w:spacing w:val="-3"/>
          <w:w w:val="105"/>
        </w:rPr>
        <w:t xml:space="preserve">however </w:t>
      </w:r>
      <w:r>
        <w:rPr>
          <w:color w:val="231F20"/>
          <w:w w:val="105"/>
        </w:rPr>
        <w:t>employed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67% </w:t>
      </w:r>
      <w:r>
        <w:rPr>
          <w:color w:val="231F20"/>
          <w:w w:val="105"/>
        </w:rPr>
        <w:t xml:space="preserve">nitrous oxide which reduces hepatic blood </w:t>
      </w:r>
      <w:r>
        <w:rPr>
          <w:color w:val="231F20"/>
          <w:spacing w:val="-4"/>
          <w:w w:val="105"/>
        </w:rPr>
        <w:t xml:space="preserve">flow </w:t>
      </w:r>
      <w:r>
        <w:rPr>
          <w:color w:val="231F20"/>
          <w:w w:val="105"/>
        </w:rPr>
        <w:t>and has been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identified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being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responsible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for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development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of hepatic ischaemia</w:t>
      </w:r>
      <w:r>
        <w:rPr>
          <w:color w:val="231F20"/>
          <w:w w:val="105"/>
          <w:position w:val="7"/>
          <w:sz w:val="11"/>
        </w:rPr>
        <w:t>,</w:t>
      </w:r>
      <w:r>
        <w:rPr>
          <w:color w:val="231F20"/>
          <w:w w:val="105"/>
        </w:rPr>
        <w:t>.</w:t>
      </w:r>
      <w:r>
        <w:rPr>
          <w:color w:val="231F20"/>
          <w:w w:val="105"/>
          <w:position w:val="7"/>
          <w:sz w:val="11"/>
        </w:rPr>
        <w:t xml:space="preserve">[23] </w:t>
      </w:r>
      <w:r>
        <w:rPr>
          <w:color w:val="231F20"/>
          <w:w w:val="105"/>
        </w:rPr>
        <w:t xml:space="preserve">Their use of anticonvulsants, </w:t>
      </w:r>
      <w:r>
        <w:rPr>
          <w:color w:val="231F20"/>
          <w:spacing w:val="-4"/>
          <w:w w:val="105"/>
        </w:rPr>
        <w:t xml:space="preserve">which </w:t>
      </w:r>
      <w:r>
        <w:rPr>
          <w:color w:val="231F20"/>
          <w:w w:val="105"/>
        </w:rPr>
        <w:t xml:space="preserve">are metabolized and eliminated in the liver </w:t>
      </w:r>
      <w:r>
        <w:rPr>
          <w:color w:val="231F20"/>
          <w:spacing w:val="-3"/>
          <w:w w:val="105"/>
        </w:rPr>
        <w:t xml:space="preserve">may </w:t>
      </w:r>
      <w:r>
        <w:rPr>
          <w:color w:val="231F20"/>
          <w:w w:val="105"/>
        </w:rPr>
        <w:t xml:space="preserve">also </w:t>
      </w:r>
      <w:r>
        <w:rPr>
          <w:color w:val="231F20"/>
          <w:spacing w:val="-5"/>
          <w:w w:val="105"/>
        </w:rPr>
        <w:t xml:space="preserve">have </w:t>
      </w:r>
      <w:r>
        <w:rPr>
          <w:color w:val="231F20"/>
          <w:spacing w:val="-3"/>
          <w:w w:val="105"/>
        </w:rPr>
        <w:t xml:space="preserve">contributed </w:t>
      </w:r>
      <w:r>
        <w:rPr>
          <w:color w:val="231F20"/>
          <w:w w:val="105"/>
        </w:rPr>
        <w:t xml:space="preserve">to the </w:t>
      </w:r>
      <w:r>
        <w:rPr>
          <w:color w:val="231F20"/>
          <w:spacing w:val="-3"/>
          <w:w w:val="105"/>
        </w:rPr>
        <w:t xml:space="preserve">hepatic </w:t>
      </w:r>
      <w:r>
        <w:rPr>
          <w:color w:val="231F20"/>
          <w:w w:val="105"/>
        </w:rPr>
        <w:t xml:space="preserve">injury they </w:t>
      </w:r>
      <w:r>
        <w:rPr>
          <w:color w:val="231F20"/>
          <w:spacing w:val="-3"/>
          <w:w w:val="105"/>
        </w:rPr>
        <w:t xml:space="preserve">observed. </w:t>
      </w:r>
      <w:r>
        <w:rPr>
          <w:color w:val="231F20"/>
          <w:w w:val="105"/>
        </w:rPr>
        <w:t>In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addition, </w:t>
      </w:r>
      <w:r>
        <w:rPr>
          <w:color w:val="231F20"/>
          <w:w w:val="105"/>
        </w:rPr>
        <w:t xml:space="preserve">others </w:t>
      </w:r>
      <w:r>
        <w:rPr>
          <w:color w:val="231F20"/>
          <w:spacing w:val="-5"/>
          <w:w w:val="105"/>
        </w:rPr>
        <w:t xml:space="preserve">have </w:t>
      </w:r>
      <w:r>
        <w:rPr>
          <w:color w:val="231F20"/>
          <w:w w:val="105"/>
        </w:rPr>
        <w:t>reported elevated bilirubin in isolated cases ranging from 2 to 8.5 times the upper limit of normal.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The </w:t>
      </w:r>
      <w:r>
        <w:rPr>
          <w:color w:val="231F20"/>
          <w:spacing w:val="-4"/>
          <w:w w:val="105"/>
        </w:rPr>
        <w:t>diagnosis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>was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>made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by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4"/>
          <w:w w:val="105"/>
        </w:rPr>
        <w:t>exclusion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patients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4"/>
          <w:w w:val="105"/>
        </w:rPr>
        <w:t>who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survived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or </w:t>
      </w:r>
      <w:r>
        <w:rPr>
          <w:color w:val="231F20"/>
          <w:w w:val="105"/>
        </w:rPr>
        <w:t xml:space="preserve">a post mortem report of centrilobular necrosis of the </w:t>
      </w:r>
      <w:r>
        <w:rPr>
          <w:color w:val="231F20"/>
          <w:spacing w:val="-5"/>
          <w:w w:val="105"/>
        </w:rPr>
        <w:t xml:space="preserve">liver </w:t>
      </w:r>
      <w:r>
        <w:rPr>
          <w:color w:val="231F20"/>
          <w:w w:val="105"/>
        </w:rPr>
        <w:t>which is in keeping with drug induced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spacing w:val="-3"/>
          <w:w w:val="105"/>
        </w:rPr>
        <w:t>hepatotoxicity.</w:t>
      </w:r>
      <w:r>
        <w:rPr>
          <w:color w:val="231F20"/>
          <w:spacing w:val="-3"/>
          <w:w w:val="105"/>
          <w:position w:val="7"/>
          <w:sz w:val="11"/>
        </w:rPr>
        <w:t>[7,24,25]</w:t>
      </w:r>
    </w:p>
    <w:p w14:paraId="5CBD5185" w14:textId="77777777" w:rsidR="00CA2FFC" w:rsidRDefault="00000000">
      <w:pPr>
        <w:pStyle w:val="BodyText"/>
        <w:spacing w:before="131" w:line="249" w:lineRule="auto"/>
        <w:ind w:left="117" w:right="44"/>
        <w:jc w:val="both"/>
      </w:pPr>
      <w:r>
        <w:rPr>
          <w:noProof/>
        </w:rPr>
        <w:drawing>
          <wp:anchor distT="0" distB="0" distL="0" distR="0" simplePos="0" relativeHeight="487076864" behindDoc="1" locked="0" layoutInCell="1" allowOverlap="1" wp14:anchorId="79D68D1D" wp14:editId="36F08EBE">
            <wp:simplePos x="0" y="0"/>
            <wp:positionH relativeFrom="page">
              <wp:posOffset>3200400</wp:posOffset>
            </wp:positionH>
            <wp:positionV relativeFrom="paragraph">
              <wp:posOffset>311047</wp:posOffset>
            </wp:positionV>
            <wp:extent cx="1371600" cy="13335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3"/>
          <w:w w:val="105"/>
        </w:rPr>
        <w:t>Isoflurane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caused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5"/>
          <w:w w:val="105"/>
        </w:rPr>
        <w:t>progressive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increase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serum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level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of </w:t>
      </w:r>
      <w:r>
        <w:rPr>
          <w:color w:val="231F20"/>
          <w:w w:val="105"/>
        </w:rPr>
        <w:t>AST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3"/>
          <w:w w:val="105"/>
        </w:rPr>
        <w:t>(11.48%-22.42%)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3"/>
          <w:w w:val="105"/>
        </w:rPr>
        <w:t>during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study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3"/>
          <w:w w:val="105"/>
        </w:rPr>
        <w:t>period.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3"/>
          <w:w w:val="105"/>
        </w:rPr>
        <w:t>This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increase </w:t>
      </w:r>
      <w:r>
        <w:rPr>
          <w:color w:val="231F20"/>
          <w:w w:val="105"/>
        </w:rPr>
        <w:t>was more than the upper limit of normal in the immediate post operative period (43.70 ± 29.70mmol/l) and 24hours post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operative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period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(53.63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w w:val="105"/>
        </w:rPr>
        <w:t>±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w w:val="105"/>
        </w:rPr>
        <w:t>38.60mmol/l).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difference </w:t>
      </w:r>
      <w:r>
        <w:rPr>
          <w:color w:val="231F20"/>
          <w:w w:val="105"/>
        </w:rPr>
        <w:t>in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mean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values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however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significant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(</w:t>
      </w:r>
      <w:r>
        <w:rPr>
          <w:i/>
          <w:color w:val="231F20"/>
          <w:w w:val="105"/>
        </w:rPr>
        <w:t>P</w:t>
      </w:r>
      <w:r>
        <w:rPr>
          <w:i/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=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0.131). AST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elevated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liver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parenchymal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dysfunction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could </w:t>
      </w:r>
      <w:r>
        <w:rPr>
          <w:color w:val="231F20"/>
          <w:w w:val="105"/>
        </w:rPr>
        <w:t>be normal or reduced in advanced stage liver disease.</w:t>
      </w:r>
      <w:r>
        <w:rPr>
          <w:color w:val="231F20"/>
          <w:w w:val="105"/>
          <w:position w:val="7"/>
          <w:sz w:val="11"/>
        </w:rPr>
        <w:t xml:space="preserve">[4] </w:t>
      </w:r>
      <w:r>
        <w:rPr>
          <w:color w:val="231F20"/>
          <w:w w:val="105"/>
        </w:rPr>
        <w:t xml:space="preserve">It begins to rise after 8 hours and reaches its peak </w:t>
      </w:r>
      <w:r>
        <w:rPr>
          <w:color w:val="231F20"/>
          <w:spacing w:val="-3"/>
          <w:w w:val="105"/>
        </w:rPr>
        <w:t xml:space="preserve">at </w:t>
      </w:r>
      <w:r>
        <w:rPr>
          <w:color w:val="231F20"/>
          <w:w w:val="105"/>
        </w:rPr>
        <w:t>24–36 hours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after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liver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damage.</w:t>
      </w:r>
      <w:r>
        <w:rPr>
          <w:color w:val="231F20"/>
          <w:spacing w:val="-3"/>
          <w:w w:val="105"/>
          <w:position w:val="7"/>
          <w:sz w:val="11"/>
        </w:rPr>
        <w:t>[8]</w:t>
      </w:r>
      <w:r>
        <w:rPr>
          <w:color w:val="231F20"/>
          <w:spacing w:val="3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normal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value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 xml:space="preserve">5-34mmol/l, our maximum increase of 22.4% was much less than 89% noted by Kim </w:t>
      </w:r>
      <w:r>
        <w:rPr>
          <w:i/>
          <w:color w:val="231F20"/>
          <w:w w:val="105"/>
        </w:rPr>
        <w:t>et al.</w:t>
      </w:r>
      <w:r>
        <w:rPr>
          <w:color w:val="231F20"/>
          <w:w w:val="105"/>
        </w:rPr>
        <w:t>,</w:t>
      </w:r>
      <w:r>
        <w:rPr>
          <w:color w:val="231F20"/>
          <w:w w:val="105"/>
          <w:position w:val="7"/>
          <w:sz w:val="11"/>
        </w:rPr>
        <w:t xml:space="preserve">[12] </w:t>
      </w:r>
      <w:r>
        <w:rPr>
          <w:color w:val="231F20"/>
          <w:w w:val="105"/>
        </w:rPr>
        <w:t xml:space="preserve">and 168% by Dabir </w:t>
      </w:r>
      <w:r>
        <w:rPr>
          <w:i/>
          <w:color w:val="231F20"/>
          <w:w w:val="105"/>
        </w:rPr>
        <w:t>et al.</w:t>
      </w:r>
      <w:r>
        <w:rPr>
          <w:color w:val="231F20"/>
          <w:w w:val="105"/>
        </w:rPr>
        <w:t>,</w:t>
      </w:r>
      <w:r>
        <w:rPr>
          <w:color w:val="231F20"/>
          <w:w w:val="105"/>
          <w:position w:val="7"/>
          <w:sz w:val="11"/>
        </w:rPr>
        <w:t xml:space="preserve">[8] </w:t>
      </w:r>
      <w:r>
        <w:rPr>
          <w:color w:val="231F20"/>
          <w:w w:val="105"/>
        </w:rPr>
        <w:t>both  of whom documented longer duration of  surgery  than we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did.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Decline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AST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levels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varied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both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studies,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while </w:t>
      </w:r>
      <w:r>
        <w:rPr>
          <w:color w:val="231F20"/>
          <w:w w:val="105"/>
        </w:rPr>
        <w:t>Kim</w:t>
      </w:r>
      <w:r>
        <w:rPr>
          <w:color w:val="231F20"/>
          <w:w w:val="105"/>
          <w:position w:val="7"/>
          <w:sz w:val="11"/>
        </w:rPr>
        <w:t xml:space="preserve">[12] </w:t>
      </w:r>
      <w:r>
        <w:rPr>
          <w:color w:val="231F20"/>
          <w:w w:val="105"/>
        </w:rPr>
        <w:t>had a return to normal values by 72 hours, Dabir</w:t>
      </w:r>
      <w:r>
        <w:rPr>
          <w:color w:val="231F20"/>
          <w:w w:val="105"/>
          <w:position w:val="7"/>
          <w:sz w:val="11"/>
        </w:rPr>
        <w:t xml:space="preserve">[8] </w:t>
      </w:r>
      <w:r>
        <w:rPr>
          <w:color w:val="231F20"/>
          <w:w w:val="105"/>
        </w:rPr>
        <w:t xml:space="preserve">still documented high values </w:t>
      </w:r>
      <w:r>
        <w:rPr>
          <w:color w:val="231F20"/>
          <w:spacing w:val="-3"/>
          <w:w w:val="105"/>
        </w:rPr>
        <w:t xml:space="preserve">at </w:t>
      </w:r>
      <w:r>
        <w:rPr>
          <w:color w:val="231F20"/>
          <w:w w:val="105"/>
        </w:rPr>
        <w:t xml:space="preserve">72 </w:t>
      </w:r>
      <w:r>
        <w:rPr>
          <w:color w:val="231F20"/>
          <w:spacing w:val="-3"/>
          <w:w w:val="105"/>
        </w:rPr>
        <w:t xml:space="preserve">hours. </w:t>
      </w:r>
      <w:r>
        <w:rPr>
          <w:color w:val="231F20"/>
          <w:spacing w:val="-10"/>
          <w:w w:val="105"/>
        </w:rPr>
        <w:t xml:space="preserve">We </w:t>
      </w:r>
      <w:r>
        <w:rPr>
          <w:color w:val="231F20"/>
          <w:w w:val="105"/>
        </w:rPr>
        <w:t>are unable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 xml:space="preserve">to verify this as our study period was restricted to 24 </w:t>
      </w:r>
      <w:r>
        <w:rPr>
          <w:color w:val="231F20"/>
          <w:spacing w:val="-3"/>
          <w:w w:val="105"/>
        </w:rPr>
        <w:t xml:space="preserve">hours </w:t>
      </w:r>
      <w:r>
        <w:rPr>
          <w:color w:val="231F20"/>
          <w:w w:val="105"/>
        </w:rPr>
        <w:t>post operatively. The higher increase in AST found by Dabir</w:t>
      </w:r>
      <w:r>
        <w:rPr>
          <w:color w:val="231F20"/>
          <w:w w:val="105"/>
          <w:position w:val="7"/>
          <w:sz w:val="11"/>
        </w:rPr>
        <w:t xml:space="preserve">[8] </w:t>
      </w:r>
      <w:r>
        <w:rPr>
          <w:color w:val="231F20"/>
          <w:w w:val="105"/>
        </w:rPr>
        <w:t xml:space="preserve">might also be due to rhabdomyolysis as a result of prolonged lateral decubitus position, </w:t>
      </w:r>
      <w:r>
        <w:rPr>
          <w:color w:val="231F20"/>
          <w:spacing w:val="-3"/>
          <w:w w:val="105"/>
        </w:rPr>
        <w:t xml:space="preserve">however </w:t>
      </w:r>
      <w:r>
        <w:rPr>
          <w:color w:val="231F20"/>
          <w:w w:val="105"/>
        </w:rPr>
        <w:t>all</w:t>
      </w:r>
      <w:r>
        <w:rPr>
          <w:color w:val="231F20"/>
          <w:spacing w:val="-38"/>
          <w:w w:val="105"/>
        </w:rPr>
        <w:t xml:space="preserve"> </w:t>
      </w:r>
      <w:r>
        <w:rPr>
          <w:color w:val="231F20"/>
          <w:w w:val="105"/>
        </w:rPr>
        <w:t>surgeries in our own study were done in supine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position.</w:t>
      </w:r>
    </w:p>
    <w:p w14:paraId="65ED5107" w14:textId="77777777" w:rsidR="00CA2FFC" w:rsidRDefault="00000000">
      <w:pPr>
        <w:pStyle w:val="BodyText"/>
        <w:spacing w:before="137" w:line="249" w:lineRule="auto"/>
        <w:ind w:left="117" w:right="43"/>
        <w:jc w:val="both"/>
      </w:pPr>
      <w:r>
        <w:rPr>
          <w:color w:val="231F20"/>
          <w:w w:val="105"/>
        </w:rPr>
        <w:t>Though the serum level of AST decreased progressively throughout the study period in the propofol group the difference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within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group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significant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(</w:t>
      </w:r>
      <w:r>
        <w:rPr>
          <w:i/>
          <w:color w:val="231F20"/>
          <w:w w:val="105"/>
        </w:rPr>
        <w:t>P</w:t>
      </w:r>
      <w:r>
        <w:rPr>
          <w:i/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=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0.582). This is similar to results of other researchers.</w:t>
      </w:r>
      <w:r>
        <w:rPr>
          <w:color w:val="231F20"/>
          <w:w w:val="105"/>
          <w:position w:val="7"/>
          <w:sz w:val="11"/>
        </w:rPr>
        <w:t xml:space="preserve">[8,10,12] </w:t>
      </w:r>
      <w:r>
        <w:rPr>
          <w:color w:val="231F20"/>
          <w:w w:val="105"/>
        </w:rPr>
        <w:t xml:space="preserve">Our results </w:t>
      </w:r>
      <w:r>
        <w:rPr>
          <w:color w:val="231F20"/>
          <w:spacing w:val="-3"/>
          <w:w w:val="105"/>
        </w:rPr>
        <w:t xml:space="preserve">may </w:t>
      </w:r>
      <w:r>
        <w:rPr>
          <w:color w:val="231F20"/>
          <w:w w:val="105"/>
        </w:rPr>
        <w:t xml:space="preserve">not be applicable in patients with pre-existing </w:t>
      </w:r>
      <w:r>
        <w:rPr>
          <w:color w:val="231F20"/>
          <w:spacing w:val="-3"/>
          <w:w w:val="105"/>
        </w:rPr>
        <w:t>liver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disease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demonstrated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by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7"/>
          <w:w w:val="105"/>
        </w:rPr>
        <w:t>Yang</w:t>
      </w:r>
      <w:r>
        <w:rPr>
          <w:color w:val="231F20"/>
          <w:spacing w:val="-19"/>
          <w:w w:val="105"/>
        </w:rPr>
        <w:t xml:space="preserve"> </w:t>
      </w:r>
      <w:r>
        <w:rPr>
          <w:i/>
          <w:color w:val="231F20"/>
          <w:w w:val="105"/>
        </w:rPr>
        <w:t>et</w:t>
      </w:r>
      <w:r>
        <w:rPr>
          <w:i/>
          <w:color w:val="231F20"/>
          <w:spacing w:val="-18"/>
          <w:w w:val="105"/>
        </w:rPr>
        <w:t xml:space="preserve"> </w:t>
      </w:r>
      <w:r>
        <w:rPr>
          <w:i/>
          <w:color w:val="231F20"/>
          <w:w w:val="105"/>
        </w:rPr>
        <w:t>al.</w:t>
      </w:r>
      <w:r>
        <w:rPr>
          <w:color w:val="231F20"/>
          <w:w w:val="105"/>
        </w:rPr>
        <w:t>,</w:t>
      </w:r>
      <w:r>
        <w:rPr>
          <w:color w:val="231F20"/>
          <w:w w:val="105"/>
          <w:position w:val="7"/>
          <w:sz w:val="11"/>
        </w:rPr>
        <w:t>[9]</w:t>
      </w:r>
      <w:r>
        <w:rPr>
          <w:color w:val="231F20"/>
          <w:spacing w:val="6"/>
          <w:w w:val="105"/>
          <w:position w:val="7"/>
          <w:sz w:val="11"/>
        </w:rPr>
        <w:t xml:space="preserve"> </w:t>
      </w:r>
      <w:r>
        <w:rPr>
          <w:color w:val="231F20"/>
          <w:spacing w:val="-3"/>
          <w:w w:val="105"/>
        </w:rPr>
        <w:t>who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observed </w:t>
      </w:r>
      <w:r>
        <w:rPr>
          <w:color w:val="231F20"/>
          <w:w w:val="105"/>
        </w:rPr>
        <w:t>a dramatic increase in AST of 6.5 times the upper limit of normal following propofol infusion via a target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 xml:space="preserve">controlled infusion </w:t>
      </w:r>
      <w:r>
        <w:rPr>
          <w:color w:val="231F20"/>
          <w:spacing w:val="-3"/>
          <w:w w:val="105"/>
        </w:rPr>
        <w:t xml:space="preserve">at </w:t>
      </w:r>
      <w:r>
        <w:rPr>
          <w:color w:val="231F20"/>
          <w:w w:val="105"/>
        </w:rPr>
        <w:t>3–6</w:t>
      </w:r>
      <w:r>
        <w:rPr>
          <w:rFonts w:ascii="Georgia" w:hAnsi="Georgia"/>
          <w:color w:val="231F20"/>
          <w:w w:val="105"/>
        </w:rPr>
        <w:t>µ</w:t>
      </w:r>
      <w:r>
        <w:rPr>
          <w:color w:val="231F20"/>
          <w:w w:val="105"/>
        </w:rPr>
        <w:t xml:space="preserve">g/ml in patients with liver cirrhosis. </w:t>
      </w:r>
      <w:r>
        <w:rPr>
          <w:color w:val="231F20"/>
          <w:spacing w:val="-4"/>
          <w:w w:val="105"/>
        </w:rPr>
        <w:t xml:space="preserve">Our </w:t>
      </w:r>
      <w:r>
        <w:rPr>
          <w:color w:val="231F20"/>
          <w:w w:val="105"/>
        </w:rPr>
        <w:t xml:space="preserve">study revealed that it was only </w:t>
      </w:r>
      <w:r>
        <w:rPr>
          <w:color w:val="231F20"/>
          <w:spacing w:val="-3"/>
          <w:w w:val="105"/>
        </w:rPr>
        <w:t xml:space="preserve">at </w:t>
      </w:r>
      <w:r>
        <w:rPr>
          <w:color w:val="231F20"/>
          <w:w w:val="105"/>
        </w:rPr>
        <w:t xml:space="preserve">the 24 hour sample </w:t>
      </w:r>
      <w:r>
        <w:rPr>
          <w:color w:val="231F20"/>
          <w:spacing w:val="-5"/>
          <w:w w:val="105"/>
        </w:rPr>
        <w:t xml:space="preserve">that </w:t>
      </w:r>
      <w:r>
        <w:rPr>
          <w:color w:val="231F20"/>
          <w:w w:val="105"/>
        </w:rPr>
        <w:t>AST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w w:val="105"/>
        </w:rPr>
        <w:t>levels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w w:val="105"/>
        </w:rPr>
        <w:t>differed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w w:val="105"/>
        </w:rPr>
        <w:t>significantly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between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w w:val="105"/>
        </w:rPr>
        <w:t>isoflurane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and propofol</w:t>
      </w:r>
      <w:r>
        <w:rPr>
          <w:color w:val="231F20"/>
          <w:spacing w:val="-3"/>
          <w:w w:val="105"/>
        </w:rPr>
        <w:t xml:space="preserve"> groups.</w:t>
      </w:r>
    </w:p>
    <w:p w14:paraId="5C4A6118" w14:textId="77777777" w:rsidR="00CA2FFC" w:rsidRDefault="00000000">
      <w:pPr>
        <w:pStyle w:val="BodyText"/>
        <w:spacing w:before="11"/>
        <w:rPr>
          <w:sz w:val="22"/>
        </w:rPr>
      </w:pPr>
      <w:r>
        <w:br w:type="column"/>
      </w:r>
    </w:p>
    <w:p w14:paraId="2C7BB09C" w14:textId="77777777" w:rsidR="00CA2FFC" w:rsidRDefault="00000000">
      <w:pPr>
        <w:pStyle w:val="BodyText"/>
        <w:spacing w:line="249" w:lineRule="auto"/>
        <w:ind w:left="117" w:right="111"/>
        <w:jc w:val="both"/>
        <w:rPr>
          <w:sz w:val="11"/>
        </w:rPr>
      </w:pPr>
      <w:r>
        <w:rPr>
          <w:color w:val="231F20"/>
          <w:spacing w:val="-9"/>
          <w:w w:val="105"/>
        </w:rPr>
        <w:t xml:space="preserve">We </w:t>
      </w:r>
      <w:r>
        <w:rPr>
          <w:color w:val="231F20"/>
          <w:w w:val="105"/>
        </w:rPr>
        <w:t xml:space="preserve">demonstrated insignificant changes in </w:t>
      </w:r>
      <w:r>
        <w:rPr>
          <w:color w:val="231F20"/>
          <w:spacing w:val="-6"/>
          <w:w w:val="105"/>
        </w:rPr>
        <w:t xml:space="preserve">ALT </w:t>
      </w:r>
      <w:r>
        <w:rPr>
          <w:color w:val="231F20"/>
          <w:w w:val="105"/>
        </w:rPr>
        <w:t xml:space="preserve">in both </w:t>
      </w:r>
      <w:r>
        <w:rPr>
          <w:color w:val="231F20"/>
          <w:spacing w:val="-3"/>
          <w:w w:val="105"/>
        </w:rPr>
        <w:t>study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groups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which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suggests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that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hepatocellular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damage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did </w:t>
      </w:r>
      <w:r>
        <w:rPr>
          <w:color w:val="231F20"/>
          <w:w w:val="105"/>
        </w:rPr>
        <w:t xml:space="preserve">not occur in our </w:t>
      </w:r>
      <w:r>
        <w:rPr>
          <w:color w:val="231F20"/>
          <w:spacing w:val="-3"/>
          <w:w w:val="105"/>
        </w:rPr>
        <w:t xml:space="preserve">patients. </w:t>
      </w:r>
      <w:r>
        <w:rPr>
          <w:color w:val="231F20"/>
          <w:w w:val="105"/>
        </w:rPr>
        <w:t xml:space="preserve">Other researchers </w:t>
      </w:r>
      <w:r>
        <w:rPr>
          <w:color w:val="231F20"/>
          <w:spacing w:val="-5"/>
          <w:w w:val="105"/>
        </w:rPr>
        <w:t xml:space="preserve">have </w:t>
      </w:r>
      <w:r>
        <w:rPr>
          <w:color w:val="231F20"/>
          <w:w w:val="105"/>
        </w:rPr>
        <w:t>recorded differing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results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which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3"/>
          <w:w w:val="105"/>
        </w:rPr>
        <w:t>may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consequence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dosage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or concentration, duration of anaesthesia, study population and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surgical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procedure.</w:t>
      </w:r>
      <w:r>
        <w:rPr>
          <w:color w:val="231F20"/>
          <w:w w:val="105"/>
          <w:position w:val="7"/>
          <w:sz w:val="11"/>
        </w:rPr>
        <w:t>[8,9]</w:t>
      </w:r>
      <w:r>
        <w:rPr>
          <w:color w:val="231F20"/>
          <w:spacing w:val="10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Where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manipulation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 xml:space="preserve">liver occurred with </w:t>
      </w:r>
      <w:r>
        <w:rPr>
          <w:color w:val="231F20"/>
          <w:spacing w:val="-3"/>
          <w:w w:val="105"/>
        </w:rPr>
        <w:t xml:space="preserve">hepatectomy, </w:t>
      </w:r>
      <w:r>
        <w:rPr>
          <w:color w:val="231F20"/>
          <w:spacing w:val="-4"/>
          <w:w w:val="105"/>
        </w:rPr>
        <w:t>Yang</w:t>
      </w:r>
      <w:r>
        <w:rPr>
          <w:color w:val="231F20"/>
          <w:spacing w:val="-4"/>
          <w:w w:val="105"/>
          <w:position w:val="7"/>
          <w:sz w:val="11"/>
        </w:rPr>
        <w:t xml:space="preserve">[9] </w:t>
      </w:r>
      <w:r>
        <w:rPr>
          <w:color w:val="231F20"/>
          <w:w w:val="105"/>
        </w:rPr>
        <w:t>documented an 18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 xml:space="preserve">fold increase in </w:t>
      </w:r>
      <w:r>
        <w:rPr>
          <w:color w:val="231F20"/>
          <w:spacing w:val="-11"/>
          <w:w w:val="105"/>
        </w:rPr>
        <w:t xml:space="preserve">ALT. </w:t>
      </w:r>
      <w:r>
        <w:rPr>
          <w:color w:val="231F20"/>
          <w:w w:val="105"/>
        </w:rPr>
        <w:t xml:space="preserve">Alanine transaminase is the traditional biomarker of hepatocellular </w:t>
      </w:r>
      <w:r>
        <w:rPr>
          <w:color w:val="231F20"/>
          <w:spacing w:val="-3"/>
          <w:w w:val="105"/>
        </w:rPr>
        <w:t xml:space="preserve">damage. Values </w:t>
      </w:r>
      <w:r>
        <w:rPr>
          <w:color w:val="231F20"/>
          <w:w w:val="105"/>
        </w:rPr>
        <w:t>greater than 500U/L are observed primarily in diseases that affect the hepatocytes such as viral hepatitis, toxin induced liver damage and ischaemic liver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injury.</w:t>
      </w:r>
      <w:r>
        <w:rPr>
          <w:color w:val="231F20"/>
          <w:spacing w:val="-3"/>
          <w:w w:val="105"/>
          <w:position w:val="7"/>
          <w:sz w:val="11"/>
        </w:rPr>
        <w:t>[26]</w:t>
      </w:r>
    </w:p>
    <w:p w14:paraId="203310D0" w14:textId="77777777" w:rsidR="00CA2FFC" w:rsidRDefault="00000000">
      <w:pPr>
        <w:pStyle w:val="BodyText"/>
        <w:spacing w:before="130" w:line="249" w:lineRule="auto"/>
        <w:ind w:left="117" w:right="110"/>
        <w:jc w:val="both"/>
      </w:pPr>
      <w:r>
        <w:rPr>
          <w:color w:val="231F20"/>
          <w:spacing w:val="3"/>
          <w:w w:val="105"/>
        </w:rPr>
        <w:t xml:space="preserve">This </w:t>
      </w:r>
      <w:r>
        <w:rPr>
          <w:color w:val="231F20"/>
          <w:spacing w:val="2"/>
          <w:w w:val="105"/>
        </w:rPr>
        <w:t xml:space="preserve">study found that </w:t>
      </w:r>
      <w:r>
        <w:rPr>
          <w:color w:val="231F20"/>
          <w:spacing w:val="3"/>
          <w:w w:val="105"/>
        </w:rPr>
        <w:t xml:space="preserve">prolonged duration </w:t>
      </w:r>
      <w:r>
        <w:rPr>
          <w:color w:val="231F20"/>
          <w:spacing w:val="2"/>
          <w:w w:val="105"/>
        </w:rPr>
        <w:t xml:space="preserve">of  surgery </w:t>
      </w:r>
      <w:r>
        <w:rPr>
          <w:color w:val="231F20"/>
          <w:w w:val="105"/>
        </w:rPr>
        <w:t xml:space="preserve">and blood loss greater than 1500mls, were risk factors  </w:t>
      </w:r>
      <w:r>
        <w:rPr>
          <w:color w:val="231F20"/>
          <w:spacing w:val="-3"/>
          <w:w w:val="105"/>
        </w:rPr>
        <w:t xml:space="preserve">for </w:t>
      </w:r>
      <w:r>
        <w:rPr>
          <w:color w:val="231F20"/>
          <w:w w:val="105"/>
        </w:rPr>
        <w:t xml:space="preserve">developing hyperbilirubinemia, which is a pointer of cholestatic disease, a pattern found in drug induced liver </w:t>
      </w:r>
      <w:r>
        <w:rPr>
          <w:color w:val="231F20"/>
          <w:spacing w:val="-4"/>
          <w:w w:val="105"/>
        </w:rPr>
        <w:t>injury.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These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factors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significant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effect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other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 xml:space="preserve">liver enzymes. Several studies </w:t>
      </w:r>
      <w:r>
        <w:rPr>
          <w:color w:val="231F20"/>
          <w:spacing w:val="-4"/>
          <w:w w:val="105"/>
        </w:rPr>
        <w:t xml:space="preserve">have </w:t>
      </w:r>
      <w:r>
        <w:rPr>
          <w:color w:val="231F20"/>
          <w:w w:val="105"/>
        </w:rPr>
        <w:t xml:space="preserve">implicated massive </w:t>
      </w:r>
      <w:r>
        <w:rPr>
          <w:color w:val="231F20"/>
          <w:spacing w:val="-3"/>
          <w:w w:val="105"/>
        </w:rPr>
        <w:t xml:space="preserve">blood </w:t>
      </w:r>
      <w:r>
        <w:rPr>
          <w:color w:val="231F20"/>
          <w:w w:val="105"/>
        </w:rPr>
        <w:t xml:space="preserve">loss and its resultant </w:t>
      </w:r>
      <w:r>
        <w:rPr>
          <w:color w:val="231F20"/>
          <w:spacing w:val="-3"/>
          <w:w w:val="105"/>
        </w:rPr>
        <w:t xml:space="preserve">hypovolemia </w:t>
      </w:r>
      <w:r>
        <w:rPr>
          <w:color w:val="231F20"/>
          <w:w w:val="105"/>
        </w:rPr>
        <w:t xml:space="preserve">as risk factors </w:t>
      </w:r>
      <w:r>
        <w:rPr>
          <w:color w:val="231F20"/>
          <w:spacing w:val="-3"/>
          <w:w w:val="105"/>
        </w:rPr>
        <w:t xml:space="preserve">for </w:t>
      </w:r>
      <w:r>
        <w:rPr>
          <w:color w:val="231F20"/>
          <w:w w:val="105"/>
        </w:rPr>
        <w:t>post operative hepatocellular injury.</w:t>
      </w:r>
      <w:r>
        <w:rPr>
          <w:color w:val="231F20"/>
          <w:w w:val="105"/>
          <w:position w:val="7"/>
          <w:sz w:val="11"/>
        </w:rPr>
        <w:t xml:space="preserve">[1,2,16] </w:t>
      </w:r>
      <w:r>
        <w:rPr>
          <w:color w:val="231F20"/>
          <w:spacing w:val="-3"/>
          <w:w w:val="105"/>
        </w:rPr>
        <w:t xml:space="preserve">Volatile </w:t>
      </w:r>
      <w:r>
        <w:rPr>
          <w:color w:val="231F20"/>
          <w:w w:val="105"/>
        </w:rPr>
        <w:t>anaesthetic agents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may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reduce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hepatic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blood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4"/>
          <w:w w:val="105"/>
        </w:rPr>
        <w:t>flow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by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30–50%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following </w:t>
      </w:r>
      <w:r>
        <w:rPr>
          <w:color w:val="231F20"/>
          <w:w w:val="105"/>
        </w:rPr>
        <w:t>induction.</w:t>
      </w:r>
      <w:r>
        <w:rPr>
          <w:color w:val="231F20"/>
          <w:w w:val="105"/>
          <w:position w:val="7"/>
          <w:sz w:val="11"/>
        </w:rPr>
        <w:t xml:space="preserve">[1] </w:t>
      </w:r>
      <w:r>
        <w:rPr>
          <w:color w:val="231F20"/>
          <w:w w:val="105"/>
        </w:rPr>
        <w:t xml:space="preserve">If this is not corrected intra </w:t>
      </w:r>
      <w:r>
        <w:rPr>
          <w:color w:val="231F20"/>
          <w:spacing w:val="-4"/>
          <w:w w:val="105"/>
        </w:rPr>
        <w:t xml:space="preserve">operatively, </w:t>
      </w:r>
      <w:r>
        <w:rPr>
          <w:color w:val="231F20"/>
          <w:w w:val="105"/>
        </w:rPr>
        <w:t xml:space="preserve">the blood loss from surgery will further reduce the hepatic </w:t>
      </w:r>
      <w:r>
        <w:rPr>
          <w:color w:val="231F20"/>
          <w:spacing w:val="2"/>
          <w:w w:val="105"/>
        </w:rPr>
        <w:t xml:space="preserve">blood </w:t>
      </w:r>
      <w:r>
        <w:rPr>
          <w:color w:val="231F20"/>
          <w:w w:val="105"/>
        </w:rPr>
        <w:t xml:space="preserve">flow </w:t>
      </w:r>
      <w:r>
        <w:rPr>
          <w:color w:val="231F20"/>
          <w:spacing w:val="3"/>
          <w:w w:val="105"/>
        </w:rPr>
        <w:t xml:space="preserve">thus resulting </w:t>
      </w:r>
      <w:r>
        <w:rPr>
          <w:color w:val="231F20"/>
          <w:w w:val="105"/>
        </w:rPr>
        <w:t xml:space="preserve">in </w:t>
      </w:r>
      <w:r>
        <w:rPr>
          <w:color w:val="231F20"/>
          <w:spacing w:val="3"/>
          <w:w w:val="105"/>
        </w:rPr>
        <w:t xml:space="preserve">ischaemic changes </w:t>
      </w:r>
      <w:r>
        <w:rPr>
          <w:color w:val="231F20"/>
          <w:w w:val="105"/>
        </w:rPr>
        <w:t xml:space="preserve">in the hepatocytes. Massive blood loss will cause hepatic injury </w:t>
      </w:r>
      <w:r>
        <w:rPr>
          <w:color w:val="231F20"/>
          <w:spacing w:val="-3"/>
          <w:w w:val="105"/>
        </w:rPr>
        <w:t xml:space="preserve">probably </w:t>
      </w:r>
      <w:r>
        <w:rPr>
          <w:color w:val="231F20"/>
          <w:w w:val="105"/>
        </w:rPr>
        <w:t>secondary to reduction in hepatic blood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spacing w:val="-4"/>
          <w:w w:val="105"/>
        </w:rPr>
        <w:t>flow</w:t>
      </w:r>
    </w:p>
    <w:p w14:paraId="6218C19E" w14:textId="77777777" w:rsidR="00CA2FFC" w:rsidRDefault="00000000">
      <w:pPr>
        <w:pStyle w:val="Heading1"/>
        <w:spacing w:before="177"/>
      </w:pPr>
      <w:r>
        <w:rPr>
          <w:color w:val="2E3092"/>
        </w:rPr>
        <w:t>Conclusion</w:t>
      </w:r>
    </w:p>
    <w:p w14:paraId="6AC8C43B" w14:textId="77777777" w:rsidR="00CA2FFC" w:rsidRDefault="00000000">
      <w:pPr>
        <w:pStyle w:val="BodyText"/>
        <w:spacing w:before="117" w:line="249" w:lineRule="auto"/>
        <w:ind w:left="117" w:right="103"/>
        <w:jc w:val="both"/>
      </w:pPr>
      <w:r>
        <w:rPr>
          <w:color w:val="231F20"/>
          <w:w w:val="105"/>
        </w:rPr>
        <w:t>It was concluded that isoflurane and propofol had mild effects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liver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enzymes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 xml:space="preserve">documented </w:t>
      </w:r>
      <w:r>
        <w:rPr>
          <w:color w:val="231F20"/>
          <w:spacing w:val="9"/>
          <w:w w:val="105"/>
        </w:rPr>
        <w:t xml:space="preserve">evidence </w:t>
      </w:r>
      <w:r>
        <w:rPr>
          <w:color w:val="231F20"/>
          <w:spacing w:val="5"/>
          <w:w w:val="105"/>
        </w:rPr>
        <w:t xml:space="preserve">of </w:t>
      </w:r>
      <w:r>
        <w:rPr>
          <w:color w:val="231F20"/>
          <w:spacing w:val="7"/>
          <w:w w:val="105"/>
        </w:rPr>
        <w:t xml:space="preserve">liver  </w:t>
      </w:r>
      <w:r>
        <w:rPr>
          <w:color w:val="231F20"/>
          <w:spacing w:val="8"/>
          <w:w w:val="105"/>
        </w:rPr>
        <w:t xml:space="preserve">disease.  </w:t>
      </w:r>
      <w:r>
        <w:rPr>
          <w:color w:val="231F20"/>
          <w:spacing w:val="9"/>
          <w:w w:val="105"/>
        </w:rPr>
        <w:t xml:space="preserve">Alanine  </w:t>
      </w:r>
      <w:r>
        <w:rPr>
          <w:color w:val="231F20"/>
          <w:spacing w:val="10"/>
          <w:w w:val="105"/>
        </w:rPr>
        <w:t xml:space="preserve">transaminases </w:t>
      </w:r>
      <w:r>
        <w:rPr>
          <w:color w:val="231F20"/>
          <w:w w:val="105"/>
        </w:rPr>
        <w:t>(a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traditional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biomarker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spacing w:val="-3"/>
          <w:w w:val="105"/>
        </w:rPr>
        <w:t>liver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disease),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total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bilirubin (a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pointer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hepatocellular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damage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pattern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observed in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drug-induced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liver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injury)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significantly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increased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 xml:space="preserve">in the propofol </w:t>
      </w:r>
      <w:r>
        <w:rPr>
          <w:color w:val="231F20"/>
          <w:spacing w:val="-4"/>
          <w:w w:val="105"/>
        </w:rPr>
        <w:t xml:space="preserve">group. </w:t>
      </w:r>
      <w:r>
        <w:rPr>
          <w:color w:val="231F20"/>
          <w:w w:val="105"/>
        </w:rPr>
        <w:t xml:space="preserve">The major risk factor </w:t>
      </w:r>
      <w:r>
        <w:rPr>
          <w:color w:val="231F20"/>
          <w:spacing w:val="-3"/>
          <w:w w:val="105"/>
        </w:rPr>
        <w:t xml:space="preserve">for </w:t>
      </w:r>
      <w:r>
        <w:rPr>
          <w:color w:val="231F20"/>
          <w:w w:val="105"/>
        </w:rPr>
        <w:t>developing post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operative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hepatotoxicity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massive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blood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5"/>
          <w:w w:val="105"/>
        </w:rPr>
        <w:t>loss.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Caution is therefore recommended in their use in patients with altered liver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enzymes.</w:t>
      </w:r>
    </w:p>
    <w:p w14:paraId="331CF29C" w14:textId="77777777" w:rsidR="00CA2FFC" w:rsidRDefault="00000000">
      <w:pPr>
        <w:pStyle w:val="Heading3"/>
        <w:spacing w:before="128"/>
        <w:ind w:left="117"/>
        <w:jc w:val="left"/>
      </w:pPr>
      <w:r>
        <w:rPr>
          <w:color w:val="2E3092"/>
        </w:rPr>
        <w:t>Financial support and sponsorship</w:t>
      </w:r>
    </w:p>
    <w:p w14:paraId="78942927" w14:textId="77777777" w:rsidR="00CA2FFC" w:rsidRDefault="00000000">
      <w:pPr>
        <w:pStyle w:val="BodyText"/>
        <w:spacing w:before="116"/>
        <w:ind w:left="117"/>
      </w:pPr>
      <w:r>
        <w:rPr>
          <w:color w:val="231F20"/>
          <w:w w:val="105"/>
        </w:rPr>
        <w:t>Nil.</w:t>
      </w:r>
    </w:p>
    <w:p w14:paraId="66FBBF3E" w14:textId="77777777" w:rsidR="00CA2FFC" w:rsidRDefault="00000000">
      <w:pPr>
        <w:pStyle w:val="Heading3"/>
        <w:spacing w:before="130"/>
        <w:ind w:left="117"/>
        <w:jc w:val="left"/>
      </w:pPr>
      <w:r>
        <w:rPr>
          <w:color w:val="2E3092"/>
        </w:rPr>
        <w:t>Conflicts of interest</w:t>
      </w:r>
    </w:p>
    <w:p w14:paraId="62E493F3" w14:textId="77777777" w:rsidR="00CA2FFC" w:rsidRDefault="00000000">
      <w:pPr>
        <w:pStyle w:val="BodyText"/>
        <w:spacing w:before="116"/>
        <w:ind w:left="117"/>
      </w:pPr>
      <w:r>
        <w:rPr>
          <w:color w:val="231F20"/>
          <w:w w:val="105"/>
        </w:rPr>
        <w:t>There are no conflicts of interest.</w:t>
      </w:r>
    </w:p>
    <w:p w14:paraId="760CB6BA" w14:textId="77777777" w:rsidR="00CA2FFC" w:rsidRDefault="00000000">
      <w:pPr>
        <w:pStyle w:val="Heading1"/>
        <w:spacing w:before="176"/>
      </w:pPr>
      <w:r>
        <w:rPr>
          <w:color w:val="2E3092"/>
        </w:rPr>
        <w:t>References</w:t>
      </w:r>
    </w:p>
    <w:p w14:paraId="60CAFB86" w14:textId="77777777" w:rsidR="00CA2FFC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14" w:line="256" w:lineRule="auto"/>
        <w:ind w:right="114"/>
        <w:jc w:val="both"/>
        <w:rPr>
          <w:sz w:val="17"/>
        </w:rPr>
      </w:pPr>
      <w:r>
        <w:rPr>
          <w:color w:val="231F20"/>
          <w:spacing w:val="-4"/>
          <w:w w:val="105"/>
          <w:sz w:val="17"/>
        </w:rPr>
        <w:t xml:space="preserve">Jonathan </w:t>
      </w:r>
      <w:r>
        <w:rPr>
          <w:color w:val="231F20"/>
          <w:w w:val="105"/>
          <w:sz w:val="17"/>
        </w:rPr>
        <w:t xml:space="preserve">L, </w:t>
      </w:r>
      <w:r>
        <w:rPr>
          <w:color w:val="231F20"/>
          <w:spacing w:val="-5"/>
          <w:w w:val="105"/>
          <w:sz w:val="17"/>
        </w:rPr>
        <w:t xml:space="preserve">David </w:t>
      </w:r>
      <w:r>
        <w:rPr>
          <w:color w:val="231F20"/>
          <w:w w:val="105"/>
          <w:sz w:val="17"/>
        </w:rPr>
        <w:t xml:space="preserve">M, Brad H, </w:t>
      </w:r>
      <w:r>
        <w:rPr>
          <w:color w:val="231F20"/>
          <w:spacing w:val="-3"/>
          <w:w w:val="105"/>
          <w:sz w:val="17"/>
        </w:rPr>
        <w:t xml:space="preserve">Rachel </w:t>
      </w:r>
      <w:r>
        <w:rPr>
          <w:color w:val="231F20"/>
          <w:spacing w:val="-6"/>
          <w:w w:val="105"/>
          <w:sz w:val="17"/>
        </w:rPr>
        <w:t xml:space="preserve">D, </w:t>
      </w:r>
      <w:r>
        <w:rPr>
          <w:color w:val="231F20"/>
          <w:spacing w:val="-3"/>
          <w:w w:val="105"/>
          <w:sz w:val="17"/>
        </w:rPr>
        <w:t xml:space="preserve">Alexandra </w:t>
      </w:r>
      <w:r>
        <w:rPr>
          <w:color w:val="231F20"/>
          <w:spacing w:val="-5"/>
          <w:w w:val="105"/>
          <w:sz w:val="17"/>
        </w:rPr>
        <w:t xml:space="preserve">G, </w:t>
      </w:r>
      <w:r>
        <w:rPr>
          <w:color w:val="231F20"/>
          <w:spacing w:val="-3"/>
          <w:w w:val="105"/>
          <w:sz w:val="17"/>
        </w:rPr>
        <w:t xml:space="preserve">Danny </w:t>
      </w:r>
      <w:r>
        <w:rPr>
          <w:color w:val="231F20"/>
          <w:w w:val="105"/>
          <w:sz w:val="17"/>
        </w:rPr>
        <w:t xml:space="preserve">L, </w:t>
      </w:r>
      <w:r>
        <w:rPr>
          <w:i/>
          <w:color w:val="231F20"/>
          <w:w w:val="105"/>
          <w:sz w:val="17"/>
        </w:rPr>
        <w:t>et al</w:t>
      </w:r>
      <w:r>
        <w:rPr>
          <w:color w:val="231F20"/>
          <w:w w:val="105"/>
          <w:sz w:val="17"/>
        </w:rPr>
        <w:t xml:space="preserve">. Drug-induced hepatotoxicity: Incidence of abnormal </w:t>
      </w:r>
      <w:r>
        <w:rPr>
          <w:color w:val="231F20"/>
          <w:spacing w:val="-5"/>
          <w:w w:val="105"/>
          <w:sz w:val="17"/>
        </w:rPr>
        <w:t xml:space="preserve">liver </w:t>
      </w:r>
      <w:r>
        <w:rPr>
          <w:color w:val="231F20"/>
          <w:w w:val="105"/>
          <w:sz w:val="17"/>
        </w:rPr>
        <w:t>function tests consistent with volatile anaesthetic hepatitis in trauma patients. Liver Int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2014;34:576-82.</w:t>
      </w:r>
    </w:p>
    <w:p w14:paraId="66202A8E" w14:textId="77777777" w:rsidR="00CA2FFC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4" w:line="256" w:lineRule="auto"/>
        <w:ind w:right="114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Hoofnagle JH, Serrano </w:t>
      </w:r>
      <w:r>
        <w:rPr>
          <w:color w:val="231F20"/>
          <w:spacing w:val="-8"/>
          <w:w w:val="105"/>
          <w:sz w:val="17"/>
        </w:rPr>
        <w:t xml:space="preserve">J,  </w:t>
      </w:r>
      <w:r>
        <w:rPr>
          <w:color w:val="231F20"/>
          <w:w w:val="105"/>
          <w:sz w:val="17"/>
        </w:rPr>
        <w:t xml:space="preserve">Knoben JE, </w:t>
      </w:r>
      <w:r>
        <w:rPr>
          <w:color w:val="231F20"/>
          <w:spacing w:val="-4"/>
          <w:w w:val="105"/>
          <w:sz w:val="17"/>
        </w:rPr>
        <w:t xml:space="preserve">Navarro  </w:t>
      </w:r>
      <w:r>
        <w:rPr>
          <w:color w:val="231F20"/>
          <w:spacing w:val="-7"/>
          <w:w w:val="105"/>
          <w:sz w:val="17"/>
        </w:rPr>
        <w:t xml:space="preserve">VJ.  </w:t>
      </w:r>
      <w:r>
        <w:rPr>
          <w:color w:val="231F20"/>
          <w:w w:val="105"/>
          <w:sz w:val="17"/>
        </w:rPr>
        <w:t>Livertox:  A</w:t>
      </w:r>
      <w:r>
        <w:rPr>
          <w:color w:val="231F20"/>
          <w:spacing w:val="-21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website</w:t>
      </w:r>
      <w:r>
        <w:rPr>
          <w:color w:val="231F20"/>
          <w:spacing w:val="-1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on</w:t>
      </w:r>
      <w:r>
        <w:rPr>
          <w:color w:val="231F20"/>
          <w:spacing w:val="-19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drug-induced</w:t>
      </w:r>
      <w:r>
        <w:rPr>
          <w:color w:val="231F20"/>
          <w:spacing w:val="-19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liver</w:t>
      </w:r>
      <w:r>
        <w:rPr>
          <w:color w:val="231F20"/>
          <w:spacing w:val="-19"/>
          <w:w w:val="105"/>
          <w:sz w:val="17"/>
        </w:rPr>
        <w:t xml:space="preserve"> </w:t>
      </w:r>
      <w:r>
        <w:rPr>
          <w:color w:val="231F20"/>
          <w:spacing w:val="-6"/>
          <w:w w:val="105"/>
          <w:sz w:val="17"/>
        </w:rPr>
        <w:t>injury.</w:t>
      </w:r>
      <w:r>
        <w:rPr>
          <w:color w:val="231F20"/>
          <w:spacing w:val="-19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Hepatology</w:t>
      </w:r>
      <w:r>
        <w:rPr>
          <w:color w:val="231F20"/>
          <w:spacing w:val="-20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2013;57:873-4.</w:t>
      </w:r>
    </w:p>
    <w:p w14:paraId="7B0D727B" w14:textId="77777777" w:rsidR="00CA2FFC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1" w:line="256" w:lineRule="auto"/>
        <w:ind w:right="108"/>
        <w:jc w:val="both"/>
        <w:rPr>
          <w:sz w:val="17"/>
        </w:rPr>
      </w:pPr>
      <w:r>
        <w:rPr>
          <w:color w:val="231F20"/>
          <w:w w:val="110"/>
          <w:sz w:val="17"/>
        </w:rPr>
        <w:t>Mushambi</w:t>
      </w:r>
      <w:r>
        <w:rPr>
          <w:color w:val="231F20"/>
          <w:spacing w:val="-35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MC.</w:t>
      </w:r>
      <w:r>
        <w:rPr>
          <w:color w:val="231F20"/>
          <w:spacing w:val="-35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Inhalational</w:t>
      </w:r>
      <w:r>
        <w:rPr>
          <w:color w:val="231F20"/>
          <w:spacing w:val="-3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Anaesthetic</w:t>
      </w:r>
      <w:r>
        <w:rPr>
          <w:color w:val="231F20"/>
          <w:spacing w:val="-3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Agents</w:t>
      </w:r>
      <w:r>
        <w:rPr>
          <w:color w:val="231F20"/>
          <w:spacing w:val="-3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In:</w:t>
      </w:r>
      <w:r>
        <w:rPr>
          <w:color w:val="231F20"/>
          <w:spacing w:val="-35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 xml:space="preserve">Aitkenhead </w:t>
      </w:r>
      <w:r>
        <w:rPr>
          <w:color w:val="231F20"/>
          <w:w w:val="110"/>
          <w:sz w:val="17"/>
        </w:rPr>
        <w:t>AR,</w:t>
      </w:r>
      <w:r>
        <w:rPr>
          <w:color w:val="231F20"/>
          <w:spacing w:val="-2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Moppett</w:t>
      </w:r>
      <w:r>
        <w:rPr>
          <w:color w:val="231F20"/>
          <w:spacing w:val="-2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IK</w:t>
      </w:r>
      <w:r>
        <w:rPr>
          <w:color w:val="231F20"/>
          <w:spacing w:val="-2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Thompson</w:t>
      </w:r>
      <w:r>
        <w:rPr>
          <w:color w:val="231F20"/>
          <w:spacing w:val="-29"/>
          <w:w w:val="110"/>
          <w:sz w:val="17"/>
        </w:rPr>
        <w:t xml:space="preserve"> </w:t>
      </w:r>
      <w:r>
        <w:rPr>
          <w:color w:val="231F20"/>
          <w:spacing w:val="-8"/>
          <w:w w:val="110"/>
          <w:sz w:val="17"/>
        </w:rPr>
        <w:t>JP,</w:t>
      </w:r>
      <w:r>
        <w:rPr>
          <w:color w:val="231F20"/>
          <w:spacing w:val="-28"/>
          <w:w w:val="110"/>
          <w:sz w:val="17"/>
        </w:rPr>
        <w:t xml:space="preserve"> </w:t>
      </w:r>
      <w:r>
        <w:rPr>
          <w:color w:val="231F20"/>
          <w:spacing w:val="-4"/>
          <w:w w:val="110"/>
          <w:sz w:val="17"/>
        </w:rPr>
        <w:t>editors.</w:t>
      </w:r>
      <w:r>
        <w:rPr>
          <w:color w:val="231F20"/>
          <w:spacing w:val="-2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Smith</w:t>
      </w:r>
      <w:r>
        <w:rPr>
          <w:color w:val="231F20"/>
          <w:spacing w:val="-2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and</w:t>
      </w:r>
      <w:r>
        <w:rPr>
          <w:color w:val="231F20"/>
          <w:spacing w:val="-29"/>
          <w:w w:val="110"/>
          <w:sz w:val="17"/>
        </w:rPr>
        <w:t xml:space="preserve"> </w:t>
      </w:r>
      <w:r>
        <w:rPr>
          <w:color w:val="231F20"/>
          <w:spacing w:val="-5"/>
          <w:w w:val="110"/>
          <w:sz w:val="17"/>
        </w:rPr>
        <w:t xml:space="preserve">Aitkenhead,’s </w:t>
      </w:r>
      <w:r>
        <w:rPr>
          <w:color w:val="231F20"/>
          <w:spacing w:val="5"/>
          <w:w w:val="110"/>
          <w:sz w:val="17"/>
        </w:rPr>
        <w:t xml:space="preserve">Textbook </w:t>
      </w:r>
      <w:r>
        <w:rPr>
          <w:color w:val="231F20"/>
          <w:spacing w:val="4"/>
          <w:w w:val="110"/>
          <w:sz w:val="17"/>
        </w:rPr>
        <w:t xml:space="preserve">of </w:t>
      </w:r>
      <w:r>
        <w:rPr>
          <w:color w:val="231F20"/>
          <w:spacing w:val="7"/>
          <w:w w:val="110"/>
          <w:sz w:val="17"/>
        </w:rPr>
        <w:t xml:space="preserve">Anesthesia. </w:t>
      </w:r>
      <w:r>
        <w:rPr>
          <w:color w:val="231F20"/>
          <w:spacing w:val="4"/>
          <w:w w:val="110"/>
          <w:sz w:val="17"/>
        </w:rPr>
        <w:t>6</w:t>
      </w:r>
      <w:r>
        <w:rPr>
          <w:color w:val="231F20"/>
          <w:spacing w:val="4"/>
          <w:w w:val="110"/>
          <w:position w:val="6"/>
          <w:sz w:val="10"/>
        </w:rPr>
        <w:t xml:space="preserve">th </w:t>
      </w:r>
      <w:r>
        <w:rPr>
          <w:color w:val="231F20"/>
          <w:spacing w:val="5"/>
          <w:w w:val="110"/>
          <w:sz w:val="17"/>
        </w:rPr>
        <w:t xml:space="preserve">ed. </w:t>
      </w:r>
      <w:r>
        <w:rPr>
          <w:color w:val="231F20"/>
          <w:spacing w:val="7"/>
          <w:w w:val="110"/>
          <w:sz w:val="17"/>
        </w:rPr>
        <w:t xml:space="preserve">Nothingham: Churchill </w:t>
      </w:r>
      <w:r>
        <w:rPr>
          <w:color w:val="231F20"/>
          <w:w w:val="110"/>
          <w:sz w:val="17"/>
        </w:rPr>
        <w:t xml:space="preserve">Livingstone; 2013. </w:t>
      </w:r>
      <w:r>
        <w:rPr>
          <w:color w:val="231F20"/>
          <w:spacing w:val="-6"/>
          <w:w w:val="110"/>
          <w:sz w:val="17"/>
        </w:rPr>
        <w:t>p.</w:t>
      </w:r>
      <w:r>
        <w:rPr>
          <w:color w:val="231F20"/>
          <w:spacing w:val="-1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14-36.</w:t>
      </w:r>
    </w:p>
    <w:p w14:paraId="4DEDE446" w14:textId="77777777" w:rsidR="00CA2FFC" w:rsidRDefault="00CA2FFC">
      <w:pPr>
        <w:spacing w:line="256" w:lineRule="auto"/>
        <w:jc w:val="both"/>
        <w:rPr>
          <w:sz w:val="17"/>
        </w:rPr>
        <w:sectPr w:rsidR="00CA2FFC">
          <w:pgSz w:w="12240" w:h="15840"/>
          <w:pgMar w:top="900" w:right="960" w:bottom="280" w:left="960" w:header="215" w:footer="0" w:gutter="0"/>
          <w:cols w:num="2" w:space="720" w:equalWidth="0">
            <w:col w:w="5028" w:space="194"/>
            <w:col w:w="5098"/>
          </w:cols>
        </w:sectPr>
      </w:pPr>
    </w:p>
    <w:p w14:paraId="3A5B3A8E" w14:textId="77777777" w:rsidR="00CA2FFC" w:rsidRDefault="00CA2FFC">
      <w:pPr>
        <w:pStyle w:val="BodyText"/>
        <w:spacing w:before="3"/>
        <w:rPr>
          <w:sz w:val="16"/>
        </w:rPr>
      </w:pPr>
    </w:p>
    <w:p w14:paraId="58E22D5B" w14:textId="77777777" w:rsidR="00CA2FFC" w:rsidRDefault="00000000">
      <w:pPr>
        <w:tabs>
          <w:tab w:val="left" w:pos="3808"/>
        </w:tabs>
        <w:spacing w:before="93"/>
        <w:ind w:left="115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32</w:t>
      </w:r>
      <w:r>
        <w:rPr>
          <w:rFonts w:ascii="BPG Sans Modern GPL&amp;GNU" w:hAnsi="BPG Sans Modern GPL&amp;GNU"/>
          <w:color w:val="231F20"/>
          <w:sz w:val="16"/>
        </w:rPr>
        <w:tab/>
        <w:t>Journal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the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West</w:t>
      </w:r>
      <w:r>
        <w:rPr>
          <w:rFonts w:ascii="BPG Sans Modern GPL&amp;GNU" w:hAnsi="BPG Sans Modern GPL&amp;GNU"/>
          <w:color w:val="231F20"/>
          <w:spacing w:val="-3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-19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0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Volume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12</w:t>
      </w:r>
      <w:r>
        <w:rPr>
          <w:rFonts w:ascii="BPG Sans Modern GPL&amp;GNU" w:hAnsi="BPG Sans Modern GPL&amp;GNU"/>
          <w:color w:val="231F20"/>
          <w:spacing w:val="-19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0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Issue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</w:t>
      </w:r>
      <w:r>
        <w:rPr>
          <w:rFonts w:ascii="BPG Sans Modern GPL&amp;GNU" w:hAnsi="BPG Sans Modern GPL&amp;GNU"/>
          <w:color w:val="231F20"/>
          <w:spacing w:val="-19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April‑June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</w:p>
    <w:p w14:paraId="77F2D8BE" w14:textId="77777777" w:rsidR="00CA2FFC" w:rsidRDefault="00CA2FFC">
      <w:pPr>
        <w:rPr>
          <w:rFonts w:ascii="BPG Sans Modern GPL&amp;GNU" w:hAnsi="BPG Sans Modern GPL&amp;GNU"/>
          <w:sz w:val="16"/>
        </w:rPr>
        <w:sectPr w:rsidR="00CA2FFC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3A71E550" w14:textId="77777777" w:rsidR="00CA2FFC" w:rsidRDefault="00CA2FFC">
      <w:pPr>
        <w:pStyle w:val="BodyText"/>
        <w:spacing w:before="5"/>
        <w:rPr>
          <w:rFonts w:ascii="BPG Sans Modern GPL&amp;GNU"/>
          <w:sz w:val="14"/>
        </w:rPr>
      </w:pPr>
    </w:p>
    <w:p w14:paraId="3E77044E" w14:textId="77777777" w:rsidR="00CA2FFC" w:rsidRDefault="00CA2FFC">
      <w:pPr>
        <w:rPr>
          <w:rFonts w:ascii="BPG Sans Modern GPL&amp;GNU"/>
          <w:sz w:val="14"/>
        </w:rPr>
        <w:sectPr w:rsidR="00CA2FFC">
          <w:pgSz w:w="12240" w:h="15840"/>
          <w:pgMar w:top="900" w:right="960" w:bottom="280" w:left="960" w:header="215" w:footer="0" w:gutter="0"/>
          <w:cols w:space="720"/>
        </w:sectPr>
      </w:pPr>
    </w:p>
    <w:p w14:paraId="76ED00CB" w14:textId="77777777" w:rsidR="00CA2FFC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97" w:line="256" w:lineRule="auto"/>
        <w:ind w:left="458" w:right="38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Kim </w:t>
      </w:r>
      <w:r>
        <w:rPr>
          <w:color w:val="231F20"/>
          <w:spacing w:val="-9"/>
          <w:w w:val="105"/>
          <w:sz w:val="17"/>
        </w:rPr>
        <w:t xml:space="preserve">JW, </w:t>
      </w:r>
      <w:r>
        <w:rPr>
          <w:color w:val="231F20"/>
          <w:w w:val="105"/>
          <w:sz w:val="17"/>
        </w:rPr>
        <w:t xml:space="preserve">Kim </w:t>
      </w:r>
      <w:r>
        <w:rPr>
          <w:color w:val="231F20"/>
          <w:spacing w:val="-3"/>
          <w:w w:val="105"/>
          <w:sz w:val="17"/>
        </w:rPr>
        <w:t xml:space="preserve">JD, </w:t>
      </w:r>
      <w:r>
        <w:rPr>
          <w:color w:val="231F20"/>
          <w:spacing w:val="-9"/>
          <w:w w:val="105"/>
          <w:sz w:val="17"/>
        </w:rPr>
        <w:t xml:space="preserve">Yu </w:t>
      </w:r>
      <w:r>
        <w:rPr>
          <w:color w:val="231F20"/>
          <w:w w:val="105"/>
          <w:sz w:val="17"/>
        </w:rPr>
        <w:t xml:space="preserve">SB, </w:t>
      </w:r>
      <w:r>
        <w:rPr>
          <w:color w:val="231F20"/>
          <w:spacing w:val="-6"/>
          <w:w w:val="105"/>
          <w:sz w:val="17"/>
        </w:rPr>
        <w:t xml:space="preserve">Ryu </w:t>
      </w:r>
      <w:r>
        <w:rPr>
          <w:color w:val="231F20"/>
          <w:spacing w:val="-7"/>
          <w:w w:val="105"/>
          <w:sz w:val="17"/>
        </w:rPr>
        <w:t xml:space="preserve">SJ. </w:t>
      </w:r>
      <w:r>
        <w:rPr>
          <w:color w:val="231F20"/>
          <w:w w:val="105"/>
          <w:sz w:val="17"/>
        </w:rPr>
        <w:t xml:space="preserve">Comparison of hepatic and renal function between inhalation anaesthesia with sevoflurane </w:t>
      </w:r>
      <w:r>
        <w:rPr>
          <w:color w:val="231F20"/>
          <w:spacing w:val="6"/>
          <w:w w:val="105"/>
          <w:sz w:val="17"/>
        </w:rPr>
        <w:t xml:space="preserve">and </w:t>
      </w:r>
      <w:r>
        <w:rPr>
          <w:color w:val="231F20"/>
          <w:spacing w:val="8"/>
          <w:w w:val="105"/>
          <w:sz w:val="17"/>
        </w:rPr>
        <w:t xml:space="preserve">remifentanil </w:t>
      </w:r>
      <w:r>
        <w:rPr>
          <w:color w:val="231F20"/>
          <w:spacing w:val="6"/>
          <w:w w:val="105"/>
          <w:sz w:val="17"/>
        </w:rPr>
        <w:t xml:space="preserve">and </w:t>
      </w:r>
      <w:r>
        <w:rPr>
          <w:color w:val="231F20"/>
          <w:spacing w:val="7"/>
          <w:w w:val="105"/>
          <w:sz w:val="17"/>
        </w:rPr>
        <w:t xml:space="preserve">total </w:t>
      </w:r>
      <w:r>
        <w:rPr>
          <w:color w:val="231F20"/>
          <w:spacing w:val="6"/>
          <w:w w:val="105"/>
          <w:sz w:val="17"/>
        </w:rPr>
        <w:t xml:space="preserve">intravenous </w:t>
      </w:r>
      <w:r>
        <w:rPr>
          <w:color w:val="231F20"/>
          <w:spacing w:val="8"/>
          <w:w w:val="105"/>
          <w:sz w:val="17"/>
        </w:rPr>
        <w:t xml:space="preserve">anesthesia </w:t>
      </w:r>
      <w:r>
        <w:rPr>
          <w:color w:val="231F20"/>
          <w:spacing w:val="9"/>
          <w:w w:val="105"/>
          <w:sz w:val="17"/>
        </w:rPr>
        <w:t xml:space="preserve">with </w:t>
      </w:r>
      <w:r>
        <w:rPr>
          <w:color w:val="231F20"/>
          <w:w w:val="105"/>
          <w:sz w:val="17"/>
        </w:rPr>
        <w:t xml:space="preserve">propofol and remifentanil </w:t>
      </w:r>
      <w:r>
        <w:rPr>
          <w:color w:val="231F20"/>
          <w:spacing w:val="-3"/>
          <w:w w:val="105"/>
          <w:sz w:val="17"/>
        </w:rPr>
        <w:t xml:space="preserve">for </w:t>
      </w:r>
      <w:r>
        <w:rPr>
          <w:color w:val="231F20"/>
          <w:w w:val="105"/>
          <w:sz w:val="17"/>
        </w:rPr>
        <w:t xml:space="preserve">thyroidectomy </w:t>
      </w:r>
      <w:r>
        <w:rPr>
          <w:color w:val="231F20"/>
          <w:spacing w:val="-6"/>
          <w:w w:val="105"/>
          <w:sz w:val="17"/>
        </w:rPr>
        <w:t xml:space="preserve">Kor. </w:t>
      </w:r>
      <w:r>
        <w:rPr>
          <w:color w:val="231F20"/>
          <w:w w:val="105"/>
          <w:sz w:val="17"/>
        </w:rPr>
        <w:t>J Anesthesiol 2013;64:112-6.</w:t>
      </w:r>
    </w:p>
    <w:p w14:paraId="7D44717D" w14:textId="77777777" w:rsidR="00CA2FFC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4" w:line="256" w:lineRule="auto"/>
        <w:ind w:left="458" w:right="46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Kneiselera </w:t>
      </w:r>
      <w:r>
        <w:rPr>
          <w:color w:val="231F20"/>
          <w:spacing w:val="-3"/>
          <w:w w:val="105"/>
          <w:sz w:val="17"/>
        </w:rPr>
        <w:t xml:space="preserve">HS, </w:t>
      </w:r>
      <w:r>
        <w:rPr>
          <w:color w:val="231F20"/>
          <w:w w:val="105"/>
          <w:sz w:val="17"/>
        </w:rPr>
        <w:t xml:space="preserve">Bachmannb </w:t>
      </w:r>
      <w:r>
        <w:rPr>
          <w:color w:val="231F20"/>
          <w:spacing w:val="-7"/>
          <w:w w:val="105"/>
          <w:sz w:val="17"/>
        </w:rPr>
        <w:t xml:space="preserve">LP, </w:t>
      </w:r>
      <w:r>
        <w:rPr>
          <w:color w:val="231F20"/>
          <w:w w:val="105"/>
          <w:sz w:val="17"/>
        </w:rPr>
        <w:t xml:space="preserve">Bechmanna A, Dechenea </w:t>
      </w:r>
      <w:r>
        <w:rPr>
          <w:color w:val="231F20"/>
          <w:spacing w:val="-9"/>
          <w:w w:val="105"/>
          <w:sz w:val="17"/>
        </w:rPr>
        <w:t xml:space="preserve">T, </w:t>
      </w:r>
      <w:r>
        <w:rPr>
          <w:color w:val="231F20"/>
          <w:w w:val="105"/>
          <w:sz w:val="17"/>
        </w:rPr>
        <w:t xml:space="preserve">Heyere H, Baba </w:t>
      </w:r>
      <w:r>
        <w:rPr>
          <w:color w:val="231F20"/>
          <w:spacing w:val="-11"/>
          <w:w w:val="105"/>
          <w:sz w:val="17"/>
        </w:rPr>
        <w:t xml:space="preserve">F, </w:t>
      </w:r>
      <w:r>
        <w:rPr>
          <w:i/>
          <w:color w:val="231F20"/>
          <w:w w:val="105"/>
          <w:sz w:val="17"/>
        </w:rPr>
        <w:t>et al</w:t>
      </w:r>
      <w:r>
        <w:rPr>
          <w:color w:val="231F20"/>
          <w:w w:val="105"/>
          <w:sz w:val="17"/>
        </w:rPr>
        <w:t xml:space="preserve">. A rare case of propofol-induced acute liver failure and literature </w:t>
      </w:r>
      <w:r>
        <w:rPr>
          <w:color w:val="231F20"/>
          <w:spacing w:val="-4"/>
          <w:w w:val="105"/>
          <w:sz w:val="17"/>
        </w:rPr>
        <w:t xml:space="preserve">review. </w:t>
      </w:r>
      <w:r>
        <w:rPr>
          <w:color w:val="231F20"/>
          <w:w w:val="105"/>
          <w:sz w:val="17"/>
        </w:rPr>
        <w:t>Gastroenterol</w:t>
      </w:r>
      <w:r>
        <w:rPr>
          <w:color w:val="231F20"/>
          <w:spacing w:val="-2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2010;4:57-65.</w:t>
      </w:r>
    </w:p>
    <w:p w14:paraId="45C2D174" w14:textId="77777777" w:rsidR="00CA2FFC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3" w:line="256" w:lineRule="auto"/>
        <w:ind w:left="458" w:right="54"/>
        <w:jc w:val="both"/>
        <w:rPr>
          <w:sz w:val="17"/>
        </w:rPr>
      </w:pPr>
      <w:r>
        <w:rPr>
          <w:color w:val="231F20"/>
          <w:spacing w:val="-3"/>
          <w:w w:val="105"/>
          <w:sz w:val="17"/>
        </w:rPr>
        <w:t>Peiris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7"/>
          <w:w w:val="105"/>
          <w:sz w:val="17"/>
        </w:rPr>
        <w:t>LJ,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Agrawal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A,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Morris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JE,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Basnyat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>PS.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Isoflurane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 xml:space="preserve">hepatitis- </w:t>
      </w:r>
      <w:r>
        <w:rPr>
          <w:color w:val="231F20"/>
          <w:w w:val="105"/>
          <w:sz w:val="17"/>
        </w:rPr>
        <w:t>induced liver failure. J Clin Anaesth</w:t>
      </w:r>
      <w:r>
        <w:rPr>
          <w:color w:val="231F20"/>
          <w:spacing w:val="-2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2012;24:477-9.</w:t>
      </w:r>
    </w:p>
    <w:p w14:paraId="5DEA3185" w14:textId="77777777" w:rsidR="00CA2FFC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1" w:line="256" w:lineRule="auto"/>
        <w:ind w:left="458" w:right="44"/>
        <w:jc w:val="both"/>
        <w:rPr>
          <w:sz w:val="17"/>
        </w:rPr>
      </w:pPr>
      <w:r>
        <w:rPr>
          <w:color w:val="231F20"/>
          <w:spacing w:val="2"/>
          <w:w w:val="105"/>
          <w:sz w:val="17"/>
        </w:rPr>
        <w:t xml:space="preserve">Ihtiyar </w:t>
      </w:r>
      <w:r>
        <w:rPr>
          <w:color w:val="231F20"/>
          <w:w w:val="105"/>
          <w:sz w:val="17"/>
        </w:rPr>
        <w:t xml:space="preserve">E, </w:t>
      </w:r>
      <w:r>
        <w:rPr>
          <w:color w:val="231F20"/>
          <w:spacing w:val="3"/>
          <w:w w:val="105"/>
          <w:sz w:val="17"/>
        </w:rPr>
        <w:t xml:space="preserve">Algin </w:t>
      </w:r>
      <w:r>
        <w:rPr>
          <w:color w:val="231F20"/>
          <w:w w:val="105"/>
          <w:sz w:val="17"/>
        </w:rPr>
        <w:t xml:space="preserve">C, </w:t>
      </w:r>
      <w:r>
        <w:rPr>
          <w:color w:val="231F20"/>
          <w:spacing w:val="3"/>
          <w:w w:val="105"/>
          <w:sz w:val="17"/>
        </w:rPr>
        <w:t xml:space="preserve">Haciolu </w:t>
      </w:r>
      <w:r>
        <w:rPr>
          <w:color w:val="231F20"/>
          <w:w w:val="105"/>
          <w:sz w:val="17"/>
        </w:rPr>
        <w:t xml:space="preserve">A, </w:t>
      </w:r>
      <w:r>
        <w:rPr>
          <w:color w:val="231F20"/>
          <w:spacing w:val="2"/>
          <w:w w:val="105"/>
          <w:sz w:val="17"/>
        </w:rPr>
        <w:t xml:space="preserve">Isiksoy </w:t>
      </w:r>
      <w:r>
        <w:rPr>
          <w:color w:val="231F20"/>
          <w:spacing w:val="-3"/>
          <w:w w:val="105"/>
          <w:sz w:val="17"/>
        </w:rPr>
        <w:t xml:space="preserve">S. </w:t>
      </w:r>
      <w:r>
        <w:rPr>
          <w:color w:val="231F20"/>
          <w:w w:val="105"/>
          <w:sz w:val="17"/>
        </w:rPr>
        <w:t xml:space="preserve">Fatal </w:t>
      </w:r>
      <w:r>
        <w:rPr>
          <w:color w:val="231F20"/>
          <w:spacing w:val="4"/>
          <w:w w:val="105"/>
          <w:sz w:val="17"/>
        </w:rPr>
        <w:t xml:space="preserve">isoflurane </w:t>
      </w:r>
      <w:r>
        <w:rPr>
          <w:color w:val="231F20"/>
          <w:spacing w:val="2"/>
          <w:w w:val="105"/>
          <w:sz w:val="17"/>
        </w:rPr>
        <w:t xml:space="preserve">hepatotoxicity without </w:t>
      </w:r>
      <w:r>
        <w:rPr>
          <w:color w:val="231F20"/>
          <w:w w:val="105"/>
          <w:sz w:val="17"/>
        </w:rPr>
        <w:t xml:space="preserve">re-exposure. </w:t>
      </w:r>
      <w:r>
        <w:rPr>
          <w:color w:val="231F20"/>
          <w:spacing w:val="2"/>
          <w:w w:val="105"/>
          <w:sz w:val="17"/>
        </w:rPr>
        <w:t xml:space="preserve">Indian </w:t>
      </w:r>
      <w:r>
        <w:rPr>
          <w:color w:val="231F20"/>
          <w:w w:val="105"/>
          <w:sz w:val="17"/>
        </w:rPr>
        <w:t xml:space="preserve">J </w:t>
      </w:r>
      <w:r>
        <w:rPr>
          <w:color w:val="231F20"/>
          <w:spacing w:val="2"/>
          <w:w w:val="105"/>
          <w:sz w:val="17"/>
        </w:rPr>
        <w:t xml:space="preserve">Gastroenterol </w:t>
      </w:r>
      <w:r>
        <w:rPr>
          <w:color w:val="231F20"/>
          <w:w w:val="105"/>
          <w:sz w:val="17"/>
        </w:rPr>
        <w:t>2006;25:41-2.</w:t>
      </w:r>
    </w:p>
    <w:p w14:paraId="7C7AA81C" w14:textId="77777777" w:rsidR="00CA2FFC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3" w:line="256" w:lineRule="auto"/>
        <w:ind w:left="458" w:right="47"/>
        <w:jc w:val="both"/>
        <w:rPr>
          <w:sz w:val="17"/>
        </w:rPr>
      </w:pPr>
      <w:r>
        <w:rPr>
          <w:color w:val="231F20"/>
          <w:w w:val="110"/>
          <w:sz w:val="17"/>
        </w:rPr>
        <w:t xml:space="preserve">Dabir </w:t>
      </w:r>
      <w:r>
        <w:rPr>
          <w:color w:val="231F20"/>
          <w:spacing w:val="-3"/>
          <w:w w:val="110"/>
          <w:sz w:val="17"/>
        </w:rPr>
        <w:t xml:space="preserve">S, </w:t>
      </w:r>
      <w:r>
        <w:rPr>
          <w:color w:val="231F20"/>
          <w:w w:val="110"/>
          <w:sz w:val="17"/>
        </w:rPr>
        <w:t xml:space="preserve">Mohammad-Taheri Z, Parsa </w:t>
      </w:r>
      <w:r>
        <w:rPr>
          <w:color w:val="231F20"/>
          <w:spacing w:val="-8"/>
          <w:w w:val="110"/>
          <w:sz w:val="17"/>
        </w:rPr>
        <w:t xml:space="preserve">T, </w:t>
      </w:r>
      <w:r>
        <w:rPr>
          <w:color w:val="231F20"/>
          <w:w w:val="110"/>
          <w:sz w:val="17"/>
        </w:rPr>
        <w:t xml:space="preserve">Abbasi-Nazari M, </w:t>
      </w:r>
      <w:r>
        <w:rPr>
          <w:color w:val="231F20"/>
          <w:spacing w:val="-3"/>
          <w:w w:val="110"/>
          <w:sz w:val="17"/>
        </w:rPr>
        <w:t>Radpay</w:t>
      </w:r>
      <w:r>
        <w:rPr>
          <w:color w:val="231F20"/>
          <w:spacing w:val="-29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B,</w:t>
      </w:r>
      <w:r>
        <w:rPr>
          <w:color w:val="231F20"/>
          <w:spacing w:val="-2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Radmand</w:t>
      </w:r>
      <w:r>
        <w:rPr>
          <w:color w:val="231F20"/>
          <w:spacing w:val="-29"/>
          <w:w w:val="110"/>
          <w:sz w:val="17"/>
        </w:rPr>
        <w:t xml:space="preserve"> </w:t>
      </w:r>
      <w:r>
        <w:rPr>
          <w:color w:val="231F20"/>
          <w:spacing w:val="-6"/>
          <w:w w:val="110"/>
          <w:sz w:val="17"/>
        </w:rPr>
        <w:t>G.</w:t>
      </w:r>
      <w:r>
        <w:rPr>
          <w:color w:val="231F20"/>
          <w:spacing w:val="-2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Effects</w:t>
      </w:r>
      <w:r>
        <w:rPr>
          <w:color w:val="231F20"/>
          <w:spacing w:val="-2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of</w:t>
      </w:r>
      <w:r>
        <w:rPr>
          <w:color w:val="231F20"/>
          <w:spacing w:val="-1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propofol</w:t>
      </w:r>
      <w:r>
        <w:rPr>
          <w:color w:val="231F20"/>
          <w:spacing w:val="-2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versus</w:t>
      </w:r>
      <w:r>
        <w:rPr>
          <w:color w:val="231F20"/>
          <w:spacing w:val="-2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isoflurane</w:t>
      </w:r>
      <w:r>
        <w:rPr>
          <w:color w:val="231F20"/>
          <w:spacing w:val="-2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on liver</w:t>
      </w:r>
      <w:r>
        <w:rPr>
          <w:color w:val="231F20"/>
          <w:spacing w:val="-3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function</w:t>
      </w:r>
      <w:r>
        <w:rPr>
          <w:color w:val="231F20"/>
          <w:spacing w:val="-3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after</w:t>
      </w:r>
      <w:r>
        <w:rPr>
          <w:color w:val="231F20"/>
          <w:spacing w:val="-3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open</w:t>
      </w:r>
      <w:r>
        <w:rPr>
          <w:color w:val="231F20"/>
          <w:spacing w:val="-35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thoracotomy.</w:t>
      </w:r>
      <w:r>
        <w:rPr>
          <w:color w:val="231F20"/>
          <w:spacing w:val="-3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Asian</w:t>
      </w:r>
      <w:r>
        <w:rPr>
          <w:color w:val="231F20"/>
          <w:spacing w:val="-3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Cardiovasc</w:t>
      </w:r>
      <w:r>
        <w:rPr>
          <w:color w:val="231F20"/>
          <w:spacing w:val="-3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Thorac Ann</w:t>
      </w:r>
      <w:r>
        <w:rPr>
          <w:color w:val="231F20"/>
          <w:spacing w:val="-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2015;23:292-8.</w:t>
      </w:r>
    </w:p>
    <w:p w14:paraId="0890307D" w14:textId="77777777" w:rsidR="00CA2FFC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3" w:line="256" w:lineRule="auto"/>
        <w:ind w:left="458" w:right="48"/>
        <w:jc w:val="both"/>
        <w:rPr>
          <w:sz w:val="17"/>
        </w:rPr>
      </w:pPr>
      <w:r>
        <w:rPr>
          <w:color w:val="231F20"/>
          <w:spacing w:val="-5"/>
          <w:w w:val="105"/>
          <w:sz w:val="17"/>
        </w:rPr>
        <w:t xml:space="preserve">Yang </w:t>
      </w:r>
      <w:r>
        <w:rPr>
          <w:color w:val="231F20"/>
          <w:w w:val="105"/>
          <w:sz w:val="17"/>
        </w:rPr>
        <w:t xml:space="preserve">LQ, </w:t>
      </w:r>
      <w:r>
        <w:rPr>
          <w:color w:val="231F20"/>
          <w:spacing w:val="-5"/>
          <w:w w:val="105"/>
          <w:sz w:val="17"/>
        </w:rPr>
        <w:t xml:space="preserve">Tao </w:t>
      </w:r>
      <w:r>
        <w:rPr>
          <w:color w:val="231F20"/>
          <w:w w:val="105"/>
          <w:sz w:val="17"/>
        </w:rPr>
        <w:t xml:space="preserve">KM, Cheung </w:t>
      </w:r>
      <w:r>
        <w:rPr>
          <w:color w:val="231F20"/>
          <w:spacing w:val="-9"/>
          <w:w w:val="105"/>
          <w:sz w:val="17"/>
        </w:rPr>
        <w:t xml:space="preserve">CW, </w:t>
      </w:r>
      <w:r>
        <w:rPr>
          <w:color w:val="231F20"/>
          <w:w w:val="105"/>
          <w:sz w:val="17"/>
        </w:rPr>
        <w:t xml:space="preserve">Liu </w:t>
      </w:r>
      <w:r>
        <w:rPr>
          <w:color w:val="231F20"/>
          <w:spacing w:val="-6"/>
          <w:w w:val="105"/>
          <w:sz w:val="17"/>
        </w:rPr>
        <w:t xml:space="preserve">YT, </w:t>
      </w:r>
      <w:r>
        <w:rPr>
          <w:color w:val="231F20"/>
          <w:spacing w:val="-5"/>
          <w:w w:val="105"/>
          <w:sz w:val="17"/>
        </w:rPr>
        <w:t xml:space="preserve">Tao </w:t>
      </w:r>
      <w:r>
        <w:rPr>
          <w:color w:val="231F20"/>
          <w:spacing w:val="-14"/>
          <w:w w:val="105"/>
          <w:sz w:val="17"/>
        </w:rPr>
        <w:t xml:space="preserve">Y, </w:t>
      </w:r>
      <w:r>
        <w:rPr>
          <w:color w:val="231F20"/>
          <w:spacing w:val="-4"/>
          <w:w w:val="105"/>
          <w:sz w:val="17"/>
        </w:rPr>
        <w:t xml:space="preserve">Wu, </w:t>
      </w:r>
      <w:r>
        <w:rPr>
          <w:color w:val="231F20"/>
          <w:w w:val="105"/>
          <w:sz w:val="17"/>
        </w:rPr>
        <w:t xml:space="preserve">FX, </w:t>
      </w:r>
      <w:r>
        <w:rPr>
          <w:i/>
          <w:color w:val="231F20"/>
          <w:w w:val="105"/>
          <w:sz w:val="17"/>
        </w:rPr>
        <w:t>et al</w:t>
      </w:r>
      <w:r>
        <w:rPr>
          <w:color w:val="231F20"/>
          <w:w w:val="105"/>
          <w:sz w:val="17"/>
        </w:rPr>
        <w:t xml:space="preserve">. The effect of isoflurane or propofol anaesthesia on liver injury </w:t>
      </w:r>
      <w:r>
        <w:rPr>
          <w:color w:val="231F20"/>
          <w:spacing w:val="2"/>
          <w:w w:val="105"/>
          <w:sz w:val="17"/>
        </w:rPr>
        <w:t xml:space="preserve">after partial </w:t>
      </w:r>
      <w:r>
        <w:rPr>
          <w:color w:val="231F20"/>
          <w:w w:val="105"/>
          <w:sz w:val="17"/>
        </w:rPr>
        <w:t xml:space="preserve">hepatectomy in </w:t>
      </w:r>
      <w:r>
        <w:rPr>
          <w:color w:val="231F20"/>
          <w:spacing w:val="2"/>
          <w:w w:val="105"/>
          <w:sz w:val="17"/>
        </w:rPr>
        <w:t xml:space="preserve">cirrhotic patient. </w:t>
      </w:r>
      <w:r>
        <w:rPr>
          <w:color w:val="231F20"/>
          <w:spacing w:val="3"/>
          <w:w w:val="105"/>
          <w:sz w:val="17"/>
        </w:rPr>
        <w:t xml:space="preserve">Anaesthesia </w:t>
      </w:r>
      <w:r>
        <w:rPr>
          <w:color w:val="231F20"/>
          <w:w w:val="105"/>
          <w:sz w:val="17"/>
        </w:rPr>
        <w:t>2010;65:1094-100.</w:t>
      </w:r>
    </w:p>
    <w:p w14:paraId="1EA0D7B2" w14:textId="77777777" w:rsidR="00CA2FFC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3" w:line="256" w:lineRule="auto"/>
        <w:ind w:left="458" w:right="47"/>
        <w:jc w:val="both"/>
        <w:rPr>
          <w:sz w:val="17"/>
        </w:rPr>
      </w:pPr>
      <w:r>
        <w:rPr>
          <w:color w:val="231F20"/>
          <w:spacing w:val="6"/>
          <w:w w:val="105"/>
          <w:sz w:val="17"/>
        </w:rPr>
        <w:t xml:space="preserve">Kashifard </w:t>
      </w:r>
      <w:r>
        <w:rPr>
          <w:color w:val="231F20"/>
          <w:spacing w:val="4"/>
          <w:w w:val="105"/>
          <w:sz w:val="17"/>
        </w:rPr>
        <w:t xml:space="preserve">M, </w:t>
      </w:r>
      <w:r>
        <w:rPr>
          <w:color w:val="231F20"/>
          <w:spacing w:val="7"/>
          <w:w w:val="105"/>
          <w:sz w:val="17"/>
        </w:rPr>
        <w:t xml:space="preserve">Alijanpour </w:t>
      </w:r>
      <w:r>
        <w:rPr>
          <w:color w:val="231F20"/>
          <w:spacing w:val="4"/>
          <w:w w:val="105"/>
          <w:sz w:val="17"/>
        </w:rPr>
        <w:t xml:space="preserve">E, </w:t>
      </w:r>
      <w:r>
        <w:rPr>
          <w:color w:val="231F20"/>
          <w:spacing w:val="7"/>
          <w:w w:val="105"/>
          <w:sz w:val="17"/>
        </w:rPr>
        <w:t xml:space="preserve">Hoseinian </w:t>
      </w:r>
      <w:r>
        <w:rPr>
          <w:color w:val="231F20"/>
          <w:spacing w:val="4"/>
          <w:w w:val="105"/>
          <w:sz w:val="17"/>
        </w:rPr>
        <w:t xml:space="preserve">M, </w:t>
      </w:r>
      <w:r>
        <w:rPr>
          <w:color w:val="231F20"/>
          <w:spacing w:val="3"/>
          <w:w w:val="105"/>
          <w:sz w:val="17"/>
        </w:rPr>
        <w:t xml:space="preserve">Tayebi </w:t>
      </w:r>
      <w:r>
        <w:rPr>
          <w:color w:val="231F20"/>
          <w:spacing w:val="-9"/>
          <w:w w:val="105"/>
          <w:sz w:val="17"/>
        </w:rPr>
        <w:t xml:space="preserve">P. </w:t>
      </w:r>
      <w:r>
        <w:rPr>
          <w:color w:val="231F20"/>
          <w:w w:val="105"/>
          <w:sz w:val="17"/>
        </w:rPr>
        <w:t xml:space="preserve">A </w:t>
      </w:r>
      <w:r>
        <w:rPr>
          <w:color w:val="231F20"/>
          <w:spacing w:val="-3"/>
          <w:w w:val="105"/>
          <w:sz w:val="17"/>
        </w:rPr>
        <w:t>Comparison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between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effect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halothane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>propofol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on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 xml:space="preserve">liver </w:t>
      </w:r>
      <w:r>
        <w:rPr>
          <w:color w:val="231F20"/>
          <w:w w:val="105"/>
          <w:sz w:val="17"/>
        </w:rPr>
        <w:t>enzyme</w:t>
      </w:r>
      <w:r>
        <w:rPr>
          <w:color w:val="231F20"/>
          <w:spacing w:val="-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after</w:t>
      </w:r>
      <w:r>
        <w:rPr>
          <w:color w:val="231F20"/>
          <w:spacing w:val="-2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general</w:t>
      </w:r>
      <w:r>
        <w:rPr>
          <w:color w:val="231F20"/>
          <w:spacing w:val="-2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anaesthesia.</w:t>
      </w:r>
      <w:r>
        <w:rPr>
          <w:color w:val="231F20"/>
          <w:spacing w:val="-2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Casp</w:t>
      </w:r>
      <w:r>
        <w:rPr>
          <w:color w:val="231F20"/>
          <w:spacing w:val="-2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2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Inter</w:t>
      </w:r>
      <w:r>
        <w:rPr>
          <w:color w:val="231F20"/>
          <w:spacing w:val="-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Med</w:t>
      </w:r>
      <w:r>
        <w:rPr>
          <w:color w:val="231F20"/>
          <w:spacing w:val="-2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2010;3:89-93.</w:t>
      </w:r>
    </w:p>
    <w:p w14:paraId="1B7F888E" w14:textId="77777777" w:rsidR="00CA2FFC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line="259" w:lineRule="auto"/>
        <w:ind w:left="458" w:right="45"/>
        <w:jc w:val="both"/>
        <w:rPr>
          <w:sz w:val="17"/>
        </w:rPr>
      </w:pPr>
      <w:r>
        <w:rPr>
          <w:noProof/>
        </w:rPr>
        <w:drawing>
          <wp:anchor distT="0" distB="0" distL="0" distR="0" simplePos="0" relativeHeight="487077376" behindDoc="1" locked="0" layoutInCell="1" allowOverlap="1" wp14:anchorId="45A0D694" wp14:editId="4654D783">
            <wp:simplePos x="0" y="0"/>
            <wp:positionH relativeFrom="page">
              <wp:posOffset>3200400</wp:posOffset>
            </wp:positionH>
            <wp:positionV relativeFrom="paragraph">
              <wp:posOffset>377908</wp:posOffset>
            </wp:positionV>
            <wp:extent cx="1371600" cy="13335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  <w:sz w:val="17"/>
        </w:rPr>
        <w:t xml:space="preserve">Hobbs </w:t>
      </w:r>
      <w:r>
        <w:rPr>
          <w:color w:val="231F20"/>
          <w:spacing w:val="-4"/>
          <w:w w:val="105"/>
          <w:sz w:val="17"/>
        </w:rPr>
        <w:t xml:space="preserve">G. </w:t>
      </w:r>
      <w:r>
        <w:rPr>
          <w:color w:val="231F20"/>
          <w:spacing w:val="2"/>
          <w:w w:val="105"/>
          <w:sz w:val="17"/>
        </w:rPr>
        <w:t xml:space="preserve">Complications during anesthesia. </w:t>
      </w:r>
      <w:r>
        <w:rPr>
          <w:color w:val="231F20"/>
          <w:w w:val="105"/>
          <w:sz w:val="17"/>
        </w:rPr>
        <w:t xml:space="preserve">In: </w:t>
      </w:r>
      <w:r>
        <w:rPr>
          <w:color w:val="231F20"/>
          <w:spacing w:val="2"/>
          <w:w w:val="105"/>
          <w:sz w:val="17"/>
        </w:rPr>
        <w:t xml:space="preserve">Aitkenhead </w:t>
      </w:r>
      <w:r>
        <w:rPr>
          <w:color w:val="231F20"/>
          <w:spacing w:val="8"/>
          <w:w w:val="105"/>
          <w:sz w:val="17"/>
        </w:rPr>
        <w:t xml:space="preserve">AR, </w:t>
      </w:r>
      <w:r>
        <w:rPr>
          <w:color w:val="231F20"/>
          <w:spacing w:val="9"/>
          <w:w w:val="105"/>
          <w:sz w:val="17"/>
        </w:rPr>
        <w:t xml:space="preserve">Rowbotham </w:t>
      </w:r>
      <w:r>
        <w:rPr>
          <w:color w:val="231F20"/>
          <w:spacing w:val="3"/>
          <w:w w:val="105"/>
          <w:sz w:val="17"/>
        </w:rPr>
        <w:t xml:space="preserve">DJ, </w:t>
      </w:r>
      <w:r>
        <w:rPr>
          <w:color w:val="231F20"/>
          <w:spacing w:val="10"/>
          <w:w w:val="105"/>
          <w:sz w:val="17"/>
        </w:rPr>
        <w:t xml:space="preserve">Smith </w:t>
      </w:r>
      <w:r>
        <w:rPr>
          <w:color w:val="231F20"/>
          <w:spacing w:val="2"/>
          <w:w w:val="105"/>
          <w:sz w:val="17"/>
        </w:rPr>
        <w:t xml:space="preserve">G, </w:t>
      </w:r>
      <w:r>
        <w:rPr>
          <w:color w:val="231F20"/>
          <w:spacing w:val="10"/>
          <w:w w:val="105"/>
          <w:sz w:val="17"/>
        </w:rPr>
        <w:t xml:space="preserve">editors. </w:t>
      </w:r>
      <w:r>
        <w:rPr>
          <w:color w:val="231F20"/>
          <w:spacing w:val="9"/>
          <w:w w:val="105"/>
          <w:sz w:val="17"/>
        </w:rPr>
        <w:t xml:space="preserve">Textbook </w:t>
      </w:r>
      <w:r>
        <w:rPr>
          <w:color w:val="231F20"/>
          <w:spacing w:val="6"/>
          <w:w w:val="105"/>
          <w:sz w:val="17"/>
        </w:rPr>
        <w:t xml:space="preserve">Of </w:t>
      </w:r>
      <w:r>
        <w:rPr>
          <w:color w:val="231F20"/>
          <w:w w:val="105"/>
          <w:sz w:val="17"/>
        </w:rPr>
        <w:t>Anaesthesia.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4</w:t>
      </w:r>
      <w:r>
        <w:rPr>
          <w:color w:val="231F20"/>
          <w:w w:val="105"/>
          <w:position w:val="6"/>
          <w:sz w:val="10"/>
        </w:rPr>
        <w:t>th</w:t>
      </w:r>
      <w:r>
        <w:rPr>
          <w:color w:val="231F20"/>
          <w:spacing w:val="5"/>
          <w:w w:val="105"/>
          <w:position w:val="6"/>
          <w:sz w:val="10"/>
        </w:rPr>
        <w:t xml:space="preserve"> </w:t>
      </w:r>
      <w:r>
        <w:rPr>
          <w:color w:val="231F20"/>
          <w:w w:val="105"/>
          <w:sz w:val="17"/>
        </w:rPr>
        <w:t>ed.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>Vol.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40.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Edinburgh: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Churchhill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Livingstone; </w:t>
      </w:r>
      <w:r>
        <w:rPr>
          <w:color w:val="231F20"/>
          <w:spacing w:val="2"/>
          <w:w w:val="105"/>
          <w:sz w:val="17"/>
        </w:rPr>
        <w:t xml:space="preserve">2001. </w:t>
      </w:r>
      <w:r>
        <w:rPr>
          <w:color w:val="231F20"/>
          <w:spacing w:val="-4"/>
          <w:w w:val="105"/>
          <w:sz w:val="17"/>
        </w:rPr>
        <w:t>p.</w:t>
      </w:r>
      <w:r>
        <w:rPr>
          <w:color w:val="231F20"/>
          <w:spacing w:val="5"/>
          <w:w w:val="105"/>
          <w:sz w:val="17"/>
        </w:rPr>
        <w:t xml:space="preserve"> </w:t>
      </w:r>
      <w:r>
        <w:rPr>
          <w:color w:val="231F20"/>
          <w:spacing w:val="3"/>
          <w:w w:val="105"/>
          <w:sz w:val="17"/>
        </w:rPr>
        <w:t>501-5.</w:t>
      </w:r>
    </w:p>
    <w:p w14:paraId="06A66E9B" w14:textId="77777777" w:rsidR="00CA2FFC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17" w:line="256" w:lineRule="auto"/>
        <w:ind w:left="458" w:right="43"/>
        <w:jc w:val="both"/>
        <w:rPr>
          <w:sz w:val="17"/>
        </w:rPr>
      </w:pPr>
      <w:r>
        <w:rPr>
          <w:color w:val="231F20"/>
          <w:spacing w:val="2"/>
          <w:w w:val="110"/>
          <w:sz w:val="17"/>
        </w:rPr>
        <w:t xml:space="preserve">Kim Hui SE, </w:t>
      </w:r>
      <w:r>
        <w:rPr>
          <w:color w:val="231F20"/>
          <w:w w:val="110"/>
          <w:sz w:val="17"/>
        </w:rPr>
        <w:t xml:space="preserve">Young </w:t>
      </w:r>
      <w:r>
        <w:rPr>
          <w:color w:val="231F20"/>
          <w:spacing w:val="2"/>
          <w:w w:val="110"/>
          <w:sz w:val="17"/>
        </w:rPr>
        <w:t xml:space="preserve">OK, </w:t>
      </w:r>
      <w:r>
        <w:rPr>
          <w:color w:val="231F20"/>
          <w:w w:val="110"/>
          <w:sz w:val="17"/>
        </w:rPr>
        <w:t xml:space="preserve">Keon </w:t>
      </w:r>
      <w:r>
        <w:rPr>
          <w:color w:val="231F20"/>
          <w:spacing w:val="2"/>
          <w:w w:val="110"/>
          <w:sz w:val="17"/>
        </w:rPr>
        <w:t xml:space="preserve">IK, </w:t>
      </w:r>
      <w:r>
        <w:rPr>
          <w:color w:val="231F20"/>
          <w:w w:val="110"/>
          <w:sz w:val="17"/>
        </w:rPr>
        <w:t xml:space="preserve">HwaJa K.  </w:t>
      </w:r>
      <w:r>
        <w:rPr>
          <w:color w:val="231F20"/>
          <w:spacing w:val="2"/>
          <w:w w:val="110"/>
          <w:sz w:val="17"/>
        </w:rPr>
        <w:t xml:space="preserve">The </w:t>
      </w:r>
      <w:r>
        <w:rPr>
          <w:color w:val="231F20"/>
          <w:spacing w:val="3"/>
          <w:w w:val="110"/>
          <w:sz w:val="17"/>
        </w:rPr>
        <w:t xml:space="preserve">Effect </w:t>
      </w:r>
      <w:r>
        <w:rPr>
          <w:color w:val="231F20"/>
          <w:w w:val="110"/>
          <w:sz w:val="17"/>
        </w:rPr>
        <w:t>of enflurane, isoflurane and propofol on hepatic function in tympanomastoidectomy.</w:t>
      </w:r>
      <w:r>
        <w:rPr>
          <w:color w:val="231F20"/>
          <w:spacing w:val="-21"/>
          <w:w w:val="110"/>
          <w:sz w:val="17"/>
        </w:rPr>
        <w:t xml:space="preserve"> </w:t>
      </w:r>
      <w:r>
        <w:rPr>
          <w:color w:val="231F20"/>
          <w:spacing w:val="-4"/>
          <w:w w:val="110"/>
          <w:sz w:val="17"/>
        </w:rPr>
        <w:t>Kor</w:t>
      </w:r>
      <w:r>
        <w:rPr>
          <w:color w:val="231F20"/>
          <w:spacing w:val="-2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J</w:t>
      </w:r>
      <w:r>
        <w:rPr>
          <w:color w:val="231F20"/>
          <w:spacing w:val="-2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Anaesthesiol</w:t>
      </w:r>
      <w:r>
        <w:rPr>
          <w:color w:val="231F20"/>
          <w:spacing w:val="-2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2003;45:30-6.</w:t>
      </w:r>
    </w:p>
    <w:p w14:paraId="39EDDA92" w14:textId="77777777" w:rsidR="00CA2FFC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line="256" w:lineRule="auto"/>
        <w:ind w:left="458" w:right="49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Song </w:t>
      </w:r>
      <w:r>
        <w:rPr>
          <w:color w:val="231F20"/>
          <w:spacing w:val="-5"/>
          <w:w w:val="105"/>
          <w:sz w:val="17"/>
        </w:rPr>
        <w:t xml:space="preserve">D, </w:t>
      </w:r>
      <w:r>
        <w:rPr>
          <w:color w:val="231F20"/>
          <w:w w:val="105"/>
          <w:sz w:val="17"/>
        </w:rPr>
        <w:t xml:space="preserve">Joshi </w:t>
      </w:r>
      <w:r>
        <w:rPr>
          <w:color w:val="231F20"/>
          <w:spacing w:val="-7"/>
          <w:w w:val="105"/>
          <w:sz w:val="17"/>
        </w:rPr>
        <w:t xml:space="preserve">GP, </w:t>
      </w:r>
      <w:r>
        <w:rPr>
          <w:color w:val="231F20"/>
          <w:w w:val="105"/>
          <w:sz w:val="17"/>
        </w:rPr>
        <w:t xml:space="preserve">White </w:t>
      </w:r>
      <w:r>
        <w:rPr>
          <w:color w:val="231F20"/>
          <w:spacing w:val="-8"/>
          <w:w w:val="105"/>
          <w:sz w:val="17"/>
        </w:rPr>
        <w:t xml:space="preserve">PF. </w:t>
      </w:r>
      <w:r>
        <w:rPr>
          <w:color w:val="231F20"/>
          <w:w w:val="105"/>
          <w:sz w:val="17"/>
        </w:rPr>
        <w:t xml:space="preserve">Titration of volatile anesthetics </w:t>
      </w:r>
      <w:r>
        <w:rPr>
          <w:color w:val="231F20"/>
          <w:spacing w:val="2"/>
          <w:w w:val="105"/>
          <w:sz w:val="17"/>
        </w:rPr>
        <w:t xml:space="preserve">using bispectral </w:t>
      </w:r>
      <w:r>
        <w:rPr>
          <w:color w:val="231F20"/>
          <w:w w:val="105"/>
          <w:sz w:val="17"/>
        </w:rPr>
        <w:t xml:space="preserve">index </w:t>
      </w:r>
      <w:r>
        <w:rPr>
          <w:color w:val="231F20"/>
          <w:spacing w:val="2"/>
          <w:w w:val="105"/>
          <w:sz w:val="17"/>
        </w:rPr>
        <w:t xml:space="preserve">facilitates </w:t>
      </w:r>
      <w:r>
        <w:rPr>
          <w:color w:val="231F20"/>
          <w:w w:val="105"/>
          <w:sz w:val="17"/>
        </w:rPr>
        <w:t xml:space="preserve">recovery </w:t>
      </w:r>
      <w:r>
        <w:rPr>
          <w:color w:val="231F20"/>
          <w:spacing w:val="2"/>
          <w:w w:val="105"/>
          <w:sz w:val="17"/>
        </w:rPr>
        <w:t xml:space="preserve">after </w:t>
      </w:r>
      <w:r>
        <w:rPr>
          <w:color w:val="231F20"/>
          <w:w w:val="105"/>
          <w:sz w:val="17"/>
        </w:rPr>
        <w:t>ambulatory anaesthesia. Anaesthesiology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1997;87:842-8.</w:t>
      </w:r>
    </w:p>
    <w:p w14:paraId="74E6D798" w14:textId="77777777" w:rsidR="00CA2FFC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3" w:line="256" w:lineRule="auto"/>
        <w:ind w:left="458" w:right="47"/>
        <w:jc w:val="both"/>
        <w:rPr>
          <w:sz w:val="17"/>
        </w:rPr>
      </w:pPr>
      <w:r>
        <w:rPr>
          <w:color w:val="231F20"/>
          <w:w w:val="105"/>
          <w:sz w:val="17"/>
        </w:rPr>
        <w:t>Scarth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E,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Smith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S,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editors.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Remfentanil.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In: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Drugs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Anesthesia and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Intensive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Care.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5</w:t>
      </w:r>
      <w:r>
        <w:rPr>
          <w:color w:val="231F20"/>
          <w:w w:val="105"/>
          <w:position w:val="6"/>
          <w:sz w:val="10"/>
        </w:rPr>
        <w:t>th</w:t>
      </w:r>
      <w:r>
        <w:rPr>
          <w:color w:val="231F20"/>
          <w:spacing w:val="4"/>
          <w:w w:val="105"/>
          <w:position w:val="6"/>
          <w:sz w:val="10"/>
        </w:rPr>
        <w:t xml:space="preserve"> </w:t>
      </w:r>
      <w:r>
        <w:rPr>
          <w:color w:val="231F20"/>
          <w:w w:val="105"/>
          <w:sz w:val="17"/>
        </w:rPr>
        <w:t>ed.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Oxford: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Oxford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University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Press;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2016. </w:t>
      </w:r>
      <w:r>
        <w:rPr>
          <w:color w:val="231F20"/>
          <w:spacing w:val="-6"/>
          <w:w w:val="105"/>
          <w:sz w:val="17"/>
        </w:rPr>
        <w:t>p.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338-41.</w:t>
      </w:r>
    </w:p>
    <w:p w14:paraId="56E9EA23" w14:textId="77777777" w:rsidR="00CA2FFC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line="256" w:lineRule="auto"/>
        <w:ind w:left="458" w:right="49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Nimmo </w:t>
      </w:r>
      <w:r>
        <w:rPr>
          <w:color w:val="231F20"/>
          <w:spacing w:val="-7"/>
          <w:w w:val="105"/>
          <w:sz w:val="17"/>
        </w:rPr>
        <w:t xml:space="preserve">AF, </w:t>
      </w:r>
      <w:r>
        <w:rPr>
          <w:color w:val="231F20"/>
          <w:w w:val="105"/>
          <w:sz w:val="17"/>
        </w:rPr>
        <w:t xml:space="preserve">Absalom AR, </w:t>
      </w:r>
      <w:r>
        <w:rPr>
          <w:color w:val="231F20"/>
          <w:spacing w:val="-3"/>
          <w:w w:val="105"/>
          <w:sz w:val="17"/>
        </w:rPr>
        <w:t xml:space="preserve">Bagshaw </w:t>
      </w:r>
      <w:r>
        <w:rPr>
          <w:color w:val="231F20"/>
          <w:spacing w:val="-4"/>
          <w:w w:val="105"/>
          <w:sz w:val="17"/>
        </w:rPr>
        <w:t xml:space="preserve">O, </w:t>
      </w:r>
      <w:r>
        <w:rPr>
          <w:color w:val="231F20"/>
          <w:w w:val="105"/>
          <w:sz w:val="17"/>
        </w:rPr>
        <w:t>Biswas A, Cook TM, Costello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A,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et</w:t>
      </w:r>
      <w:r>
        <w:rPr>
          <w:i/>
          <w:color w:val="231F20"/>
          <w:spacing w:val="-13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al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Guidelines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for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safe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practice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total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intravenous</w:t>
      </w:r>
    </w:p>
    <w:p w14:paraId="66C82DBC" w14:textId="77777777" w:rsidR="00CA2FFC" w:rsidRDefault="00000000">
      <w:pPr>
        <w:spacing w:before="97" w:line="256" w:lineRule="auto"/>
        <w:ind w:left="458" w:right="115"/>
        <w:jc w:val="both"/>
        <w:rPr>
          <w:sz w:val="17"/>
        </w:rPr>
      </w:pPr>
      <w:r>
        <w:br w:type="column"/>
      </w:r>
      <w:r>
        <w:rPr>
          <w:color w:val="231F20"/>
          <w:w w:val="105"/>
          <w:sz w:val="17"/>
        </w:rPr>
        <w:t xml:space="preserve">anaesthesia. Association of Anaesthetist of Great Britain </w:t>
      </w:r>
      <w:r>
        <w:rPr>
          <w:color w:val="231F20"/>
          <w:spacing w:val="-4"/>
          <w:w w:val="105"/>
          <w:sz w:val="17"/>
        </w:rPr>
        <w:t xml:space="preserve">and </w:t>
      </w:r>
      <w:r>
        <w:rPr>
          <w:color w:val="231F20"/>
          <w:w w:val="105"/>
          <w:sz w:val="17"/>
        </w:rPr>
        <w:t>Ireland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Society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for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Intravenous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Anaesthesia.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2017.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http:// </w:t>
      </w:r>
      <w:hyperlink r:id="rId14">
        <w:r>
          <w:rPr>
            <w:color w:val="231F20"/>
            <w:w w:val="105"/>
            <w:sz w:val="17"/>
          </w:rPr>
          <w:t>www.aagbi.org.</w:t>
        </w:r>
      </w:hyperlink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[Last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accessed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on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08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Oct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2018]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at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11:50hours.</w:t>
      </w:r>
    </w:p>
    <w:p w14:paraId="288F6A27" w14:textId="77777777" w:rsidR="00CA2FFC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3" w:line="256" w:lineRule="auto"/>
        <w:ind w:left="458" w:right="107"/>
        <w:jc w:val="both"/>
        <w:rPr>
          <w:sz w:val="17"/>
        </w:rPr>
      </w:pPr>
      <w:r>
        <w:rPr>
          <w:color w:val="231F20"/>
          <w:spacing w:val="4"/>
          <w:w w:val="105"/>
          <w:sz w:val="17"/>
        </w:rPr>
        <w:t xml:space="preserve">Safari </w:t>
      </w:r>
      <w:r>
        <w:rPr>
          <w:color w:val="231F20"/>
          <w:w w:val="105"/>
          <w:sz w:val="17"/>
        </w:rPr>
        <w:t xml:space="preserve">S, Motavaf </w:t>
      </w:r>
      <w:r>
        <w:rPr>
          <w:color w:val="231F20"/>
          <w:spacing w:val="2"/>
          <w:w w:val="105"/>
          <w:sz w:val="17"/>
        </w:rPr>
        <w:t xml:space="preserve">M, </w:t>
      </w:r>
      <w:r>
        <w:rPr>
          <w:color w:val="231F20"/>
          <w:spacing w:val="3"/>
          <w:w w:val="105"/>
          <w:sz w:val="17"/>
        </w:rPr>
        <w:t xml:space="preserve">Seyed </w:t>
      </w:r>
      <w:r>
        <w:rPr>
          <w:color w:val="231F20"/>
          <w:spacing w:val="4"/>
          <w:w w:val="105"/>
          <w:sz w:val="17"/>
        </w:rPr>
        <w:t xml:space="preserve">Siamdoust </w:t>
      </w:r>
      <w:r>
        <w:rPr>
          <w:color w:val="231F20"/>
          <w:spacing w:val="3"/>
          <w:w w:val="105"/>
          <w:sz w:val="17"/>
        </w:rPr>
        <w:t xml:space="preserve">SA, </w:t>
      </w:r>
      <w:r>
        <w:rPr>
          <w:color w:val="231F20"/>
          <w:spacing w:val="2"/>
          <w:w w:val="105"/>
          <w:sz w:val="17"/>
        </w:rPr>
        <w:t xml:space="preserve">Alavian </w:t>
      </w:r>
      <w:r>
        <w:rPr>
          <w:color w:val="231F20"/>
          <w:spacing w:val="5"/>
          <w:w w:val="105"/>
          <w:sz w:val="17"/>
        </w:rPr>
        <w:t xml:space="preserve">SM. </w:t>
      </w:r>
      <w:r>
        <w:rPr>
          <w:color w:val="231F20"/>
          <w:spacing w:val="-3"/>
          <w:w w:val="105"/>
          <w:sz w:val="17"/>
        </w:rPr>
        <w:t xml:space="preserve">Hepatotoxicity </w:t>
      </w:r>
      <w:r>
        <w:rPr>
          <w:color w:val="231F20"/>
          <w:w w:val="105"/>
          <w:sz w:val="17"/>
        </w:rPr>
        <w:t xml:space="preserve">of </w:t>
      </w:r>
      <w:r>
        <w:rPr>
          <w:color w:val="231F20"/>
          <w:spacing w:val="-3"/>
          <w:w w:val="105"/>
          <w:sz w:val="17"/>
        </w:rPr>
        <w:t xml:space="preserve">halogenated inhalational anesthetics. </w:t>
      </w:r>
      <w:r>
        <w:rPr>
          <w:color w:val="231F20"/>
          <w:w w:val="105"/>
          <w:sz w:val="17"/>
        </w:rPr>
        <w:t xml:space="preserve">Iran </w:t>
      </w:r>
      <w:r>
        <w:rPr>
          <w:color w:val="231F20"/>
          <w:spacing w:val="-5"/>
          <w:w w:val="105"/>
          <w:sz w:val="17"/>
        </w:rPr>
        <w:t xml:space="preserve">Red </w:t>
      </w:r>
      <w:r>
        <w:rPr>
          <w:color w:val="231F20"/>
          <w:w w:val="105"/>
          <w:sz w:val="17"/>
        </w:rPr>
        <w:t>Crescent Med J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2014;16:e20153.</w:t>
      </w:r>
    </w:p>
    <w:p w14:paraId="20E82061" w14:textId="77777777" w:rsidR="00CA2FFC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line="256" w:lineRule="auto"/>
        <w:ind w:left="458" w:right="113"/>
        <w:jc w:val="both"/>
        <w:rPr>
          <w:sz w:val="17"/>
        </w:rPr>
      </w:pPr>
      <w:r>
        <w:rPr>
          <w:color w:val="231F20"/>
          <w:spacing w:val="4"/>
          <w:w w:val="105"/>
          <w:sz w:val="17"/>
        </w:rPr>
        <w:t xml:space="preserve">Gowda </w:t>
      </w:r>
      <w:r>
        <w:rPr>
          <w:color w:val="231F20"/>
          <w:w w:val="105"/>
          <w:sz w:val="17"/>
        </w:rPr>
        <w:t xml:space="preserve">S, </w:t>
      </w:r>
      <w:r>
        <w:rPr>
          <w:color w:val="231F20"/>
          <w:spacing w:val="6"/>
          <w:w w:val="105"/>
          <w:sz w:val="17"/>
        </w:rPr>
        <w:t xml:space="preserve">Desai </w:t>
      </w:r>
      <w:r>
        <w:rPr>
          <w:color w:val="231F20"/>
          <w:spacing w:val="3"/>
          <w:w w:val="105"/>
          <w:sz w:val="17"/>
        </w:rPr>
        <w:t xml:space="preserve">PB, </w:t>
      </w:r>
      <w:r>
        <w:rPr>
          <w:color w:val="231F20"/>
          <w:spacing w:val="6"/>
          <w:w w:val="105"/>
          <w:sz w:val="17"/>
        </w:rPr>
        <w:t xml:space="preserve">Hull </w:t>
      </w:r>
      <w:r>
        <w:rPr>
          <w:color w:val="231F20"/>
          <w:w w:val="105"/>
          <w:sz w:val="17"/>
        </w:rPr>
        <w:t xml:space="preserve">VV, </w:t>
      </w:r>
      <w:r>
        <w:rPr>
          <w:color w:val="231F20"/>
          <w:spacing w:val="4"/>
          <w:w w:val="105"/>
          <w:sz w:val="17"/>
        </w:rPr>
        <w:t xml:space="preserve">Math </w:t>
      </w:r>
      <w:r>
        <w:rPr>
          <w:color w:val="231F20"/>
          <w:spacing w:val="5"/>
          <w:w w:val="105"/>
          <w:sz w:val="17"/>
        </w:rPr>
        <w:t xml:space="preserve">AA, Vernekar </w:t>
      </w:r>
      <w:r>
        <w:rPr>
          <w:color w:val="231F20"/>
          <w:spacing w:val="2"/>
          <w:w w:val="105"/>
          <w:sz w:val="17"/>
        </w:rPr>
        <w:t xml:space="preserve">SN, </w:t>
      </w:r>
      <w:r>
        <w:rPr>
          <w:color w:val="231F20"/>
          <w:w w:val="105"/>
          <w:sz w:val="17"/>
        </w:rPr>
        <w:t xml:space="preserve">Kulkarni </w:t>
      </w:r>
      <w:r>
        <w:rPr>
          <w:color w:val="231F20"/>
          <w:spacing w:val="-3"/>
          <w:w w:val="105"/>
          <w:sz w:val="17"/>
        </w:rPr>
        <w:t xml:space="preserve">SS. </w:t>
      </w:r>
      <w:r>
        <w:rPr>
          <w:color w:val="231F20"/>
          <w:w w:val="105"/>
          <w:sz w:val="17"/>
        </w:rPr>
        <w:t>A review on laboratory liver function tests. Pan Afr Med J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2009;3:17.</w:t>
      </w:r>
    </w:p>
    <w:p w14:paraId="042EE449" w14:textId="77777777" w:rsidR="00CA2FFC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line="256" w:lineRule="auto"/>
        <w:ind w:left="458"/>
        <w:jc w:val="both"/>
        <w:rPr>
          <w:sz w:val="17"/>
        </w:rPr>
      </w:pPr>
      <w:r>
        <w:rPr>
          <w:color w:val="231F20"/>
          <w:spacing w:val="-9"/>
          <w:w w:val="105"/>
          <w:sz w:val="17"/>
        </w:rPr>
        <w:t>Ray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6"/>
          <w:w w:val="105"/>
          <w:sz w:val="17"/>
        </w:rPr>
        <w:t>C.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7"/>
          <w:w w:val="105"/>
          <w:sz w:val="17"/>
        </w:rPr>
        <w:t>S,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>Singh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6"/>
          <w:w w:val="105"/>
          <w:sz w:val="17"/>
        </w:rPr>
        <w:t>B,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7"/>
          <w:w w:val="105"/>
          <w:sz w:val="17"/>
        </w:rPr>
        <w:t>Jena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I,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6"/>
          <w:w w:val="105"/>
          <w:sz w:val="17"/>
        </w:rPr>
        <w:t>Behera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7"/>
          <w:w w:val="105"/>
          <w:sz w:val="17"/>
        </w:rPr>
        <w:t>S,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9"/>
          <w:w w:val="105"/>
          <w:sz w:val="17"/>
        </w:rPr>
        <w:t>Ray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8"/>
          <w:w w:val="105"/>
          <w:sz w:val="17"/>
        </w:rPr>
        <w:t>S.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6"/>
          <w:w w:val="105"/>
          <w:sz w:val="17"/>
        </w:rPr>
        <w:t>Low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6"/>
          <w:w w:val="105"/>
          <w:sz w:val="17"/>
        </w:rPr>
        <w:t>Alkaline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7"/>
          <w:w w:val="105"/>
          <w:sz w:val="17"/>
        </w:rPr>
        <w:t xml:space="preserve">Phosphatase </w:t>
      </w:r>
      <w:r>
        <w:rPr>
          <w:color w:val="231F20"/>
          <w:spacing w:val="2"/>
          <w:w w:val="105"/>
          <w:sz w:val="17"/>
        </w:rPr>
        <w:t xml:space="preserve">(ALP) </w:t>
      </w:r>
      <w:r>
        <w:rPr>
          <w:color w:val="231F20"/>
          <w:w w:val="105"/>
          <w:sz w:val="17"/>
        </w:rPr>
        <w:t xml:space="preserve">In </w:t>
      </w:r>
      <w:r>
        <w:rPr>
          <w:color w:val="231F20"/>
          <w:spacing w:val="2"/>
          <w:w w:val="105"/>
          <w:sz w:val="17"/>
        </w:rPr>
        <w:t xml:space="preserve">Adult </w:t>
      </w:r>
      <w:r>
        <w:rPr>
          <w:color w:val="231F20"/>
          <w:w w:val="105"/>
          <w:sz w:val="17"/>
        </w:rPr>
        <w:t xml:space="preserve">Population an </w:t>
      </w:r>
      <w:r>
        <w:rPr>
          <w:color w:val="231F20"/>
          <w:spacing w:val="2"/>
          <w:w w:val="105"/>
          <w:sz w:val="17"/>
        </w:rPr>
        <w:t xml:space="preserve">Indicator </w:t>
      </w:r>
      <w:r>
        <w:rPr>
          <w:color w:val="231F20"/>
          <w:w w:val="105"/>
          <w:sz w:val="17"/>
        </w:rPr>
        <w:t xml:space="preserve">of </w:t>
      </w:r>
      <w:r>
        <w:rPr>
          <w:color w:val="231F20"/>
          <w:spacing w:val="2"/>
          <w:w w:val="105"/>
          <w:sz w:val="17"/>
        </w:rPr>
        <w:t xml:space="preserve">Zinc (Zn) </w:t>
      </w:r>
      <w:r>
        <w:rPr>
          <w:color w:val="231F20"/>
          <w:w w:val="105"/>
          <w:sz w:val="17"/>
        </w:rPr>
        <w:t xml:space="preserve">and </w:t>
      </w:r>
      <w:r>
        <w:rPr>
          <w:color w:val="231F20"/>
          <w:spacing w:val="-6"/>
          <w:w w:val="105"/>
          <w:sz w:val="17"/>
        </w:rPr>
        <w:t>Magnesium</w:t>
      </w:r>
      <w:r>
        <w:rPr>
          <w:color w:val="231F20"/>
          <w:spacing w:val="-23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>(Mg)</w:t>
      </w:r>
      <w:r>
        <w:rPr>
          <w:color w:val="231F20"/>
          <w:spacing w:val="-23"/>
          <w:w w:val="105"/>
          <w:sz w:val="17"/>
        </w:rPr>
        <w:t xml:space="preserve"> </w:t>
      </w:r>
      <w:r>
        <w:rPr>
          <w:color w:val="231F20"/>
          <w:spacing w:val="-7"/>
          <w:w w:val="105"/>
          <w:sz w:val="17"/>
        </w:rPr>
        <w:t>Deficiency.</w:t>
      </w:r>
      <w:r>
        <w:rPr>
          <w:color w:val="231F20"/>
          <w:spacing w:val="-23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>Curr</w:t>
      </w:r>
      <w:r>
        <w:rPr>
          <w:color w:val="231F20"/>
          <w:spacing w:val="-22"/>
          <w:w w:val="105"/>
          <w:sz w:val="17"/>
        </w:rPr>
        <w:t xml:space="preserve"> </w:t>
      </w:r>
      <w:r>
        <w:rPr>
          <w:color w:val="231F20"/>
          <w:spacing w:val="-7"/>
          <w:w w:val="105"/>
          <w:sz w:val="17"/>
        </w:rPr>
        <w:t>Res</w:t>
      </w:r>
      <w:r>
        <w:rPr>
          <w:color w:val="231F20"/>
          <w:spacing w:val="-23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>Nutr</w:t>
      </w:r>
      <w:r>
        <w:rPr>
          <w:color w:val="231F20"/>
          <w:spacing w:val="-23"/>
          <w:w w:val="105"/>
          <w:sz w:val="17"/>
        </w:rPr>
        <w:t xml:space="preserve"> </w:t>
      </w:r>
      <w:r>
        <w:rPr>
          <w:color w:val="231F20"/>
          <w:spacing w:val="-8"/>
          <w:w w:val="105"/>
          <w:sz w:val="17"/>
        </w:rPr>
        <w:t>Food</w:t>
      </w:r>
      <w:r>
        <w:rPr>
          <w:color w:val="231F20"/>
          <w:spacing w:val="-22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Sci</w:t>
      </w:r>
      <w:r>
        <w:rPr>
          <w:color w:val="231F20"/>
          <w:spacing w:val="-22"/>
          <w:w w:val="105"/>
          <w:sz w:val="17"/>
        </w:rPr>
        <w:t xml:space="preserve"> </w:t>
      </w:r>
      <w:r>
        <w:rPr>
          <w:color w:val="231F20"/>
          <w:spacing w:val="-6"/>
          <w:w w:val="105"/>
          <w:sz w:val="17"/>
        </w:rPr>
        <w:t>2017;5:347-52.</w:t>
      </w:r>
    </w:p>
    <w:p w14:paraId="15F87D18" w14:textId="77777777" w:rsidR="00CA2FFC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3" w:line="256" w:lineRule="auto"/>
        <w:ind w:left="458"/>
        <w:jc w:val="both"/>
        <w:rPr>
          <w:sz w:val="17"/>
        </w:rPr>
      </w:pPr>
      <w:r>
        <w:rPr>
          <w:color w:val="231F20"/>
          <w:spacing w:val="-3"/>
          <w:w w:val="105"/>
          <w:sz w:val="17"/>
        </w:rPr>
        <w:t>Jurowski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K,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Szewczyk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B,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Nowak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G,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Piekoszewski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15"/>
          <w:w w:val="105"/>
          <w:sz w:val="17"/>
        </w:rPr>
        <w:t>W.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Biological consequences of zinc deficiency in the pathomechanisms of selected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diseases.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Biol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Inorg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Chem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2014;19:1069-79.</w:t>
      </w:r>
    </w:p>
    <w:p w14:paraId="78E3BA83" w14:textId="77777777" w:rsidR="00CA2FFC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line="256" w:lineRule="auto"/>
        <w:ind w:left="458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Mehmet A, Hilal A, Dilek </w:t>
      </w:r>
      <w:r>
        <w:rPr>
          <w:color w:val="231F20"/>
          <w:spacing w:val="-4"/>
          <w:w w:val="105"/>
          <w:sz w:val="17"/>
        </w:rPr>
        <w:t xml:space="preserve">O, </w:t>
      </w:r>
      <w:r>
        <w:rPr>
          <w:color w:val="231F20"/>
          <w:w w:val="105"/>
          <w:sz w:val="17"/>
        </w:rPr>
        <w:t xml:space="preserve">Ferruh A, Abdullah </w:t>
      </w:r>
      <w:r>
        <w:rPr>
          <w:color w:val="231F20"/>
          <w:spacing w:val="-4"/>
          <w:w w:val="105"/>
          <w:sz w:val="17"/>
        </w:rPr>
        <w:t xml:space="preserve">G, </w:t>
      </w:r>
      <w:r>
        <w:rPr>
          <w:color w:val="231F20"/>
          <w:w w:val="105"/>
          <w:sz w:val="17"/>
        </w:rPr>
        <w:t xml:space="preserve">Murat </w:t>
      </w:r>
      <w:r>
        <w:rPr>
          <w:color w:val="231F20"/>
          <w:spacing w:val="-9"/>
          <w:w w:val="105"/>
          <w:sz w:val="17"/>
        </w:rPr>
        <w:t xml:space="preserve">C, </w:t>
      </w:r>
      <w:r>
        <w:rPr>
          <w:i/>
          <w:color w:val="231F20"/>
          <w:w w:val="105"/>
          <w:sz w:val="17"/>
        </w:rPr>
        <w:t>et</w:t>
      </w:r>
      <w:r>
        <w:rPr>
          <w:i/>
          <w:color w:val="231F20"/>
          <w:spacing w:val="-7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al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Effects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various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anesthesia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maintenance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on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serum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levels of selenium, </w:t>
      </w:r>
      <w:r>
        <w:rPr>
          <w:color w:val="231F20"/>
          <w:spacing w:val="-3"/>
          <w:w w:val="105"/>
          <w:sz w:val="17"/>
        </w:rPr>
        <w:t xml:space="preserve">copper, </w:t>
      </w:r>
      <w:r>
        <w:rPr>
          <w:color w:val="231F20"/>
          <w:w w:val="105"/>
          <w:sz w:val="17"/>
        </w:rPr>
        <w:t xml:space="preserve">zinc, iron and antioxidant </w:t>
      </w:r>
      <w:r>
        <w:rPr>
          <w:color w:val="231F20"/>
          <w:spacing w:val="-3"/>
          <w:w w:val="105"/>
          <w:sz w:val="17"/>
        </w:rPr>
        <w:t xml:space="preserve">capacity. </w:t>
      </w:r>
      <w:r>
        <w:rPr>
          <w:color w:val="231F20"/>
          <w:w w:val="105"/>
          <w:sz w:val="17"/>
        </w:rPr>
        <w:t xml:space="preserve">Braz </w:t>
      </w:r>
      <w:r>
        <w:rPr>
          <w:color w:val="231F20"/>
          <w:spacing w:val="-15"/>
          <w:w w:val="105"/>
          <w:sz w:val="17"/>
        </w:rPr>
        <w:t xml:space="preserve">J </w:t>
      </w:r>
      <w:r>
        <w:rPr>
          <w:color w:val="231F20"/>
          <w:w w:val="105"/>
          <w:sz w:val="17"/>
        </w:rPr>
        <w:t>Anesth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2015:65:51-60.</w:t>
      </w:r>
    </w:p>
    <w:p w14:paraId="537727A7" w14:textId="77777777" w:rsidR="00CA2FFC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3" w:line="256" w:lineRule="auto"/>
        <w:ind w:left="458"/>
        <w:jc w:val="both"/>
        <w:rPr>
          <w:sz w:val="17"/>
        </w:rPr>
      </w:pPr>
      <w:r>
        <w:rPr>
          <w:color w:val="231F20"/>
          <w:w w:val="110"/>
          <w:sz w:val="17"/>
        </w:rPr>
        <w:t xml:space="preserve">Dabir SH, Parsa </w:t>
      </w:r>
      <w:r>
        <w:rPr>
          <w:color w:val="231F20"/>
          <w:spacing w:val="-9"/>
          <w:w w:val="110"/>
          <w:sz w:val="17"/>
        </w:rPr>
        <w:t xml:space="preserve">T, </w:t>
      </w:r>
      <w:r>
        <w:rPr>
          <w:color w:val="231F20"/>
          <w:w w:val="110"/>
          <w:sz w:val="17"/>
        </w:rPr>
        <w:t>Mohammad-Taheri Z, Matin R, Abbasi- Nazari</w:t>
      </w:r>
      <w:r>
        <w:rPr>
          <w:color w:val="231F20"/>
          <w:spacing w:val="-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M,</w:t>
      </w:r>
      <w:r>
        <w:rPr>
          <w:color w:val="231F20"/>
          <w:spacing w:val="-7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Radpay</w:t>
      </w:r>
      <w:r>
        <w:rPr>
          <w:color w:val="231F20"/>
          <w:spacing w:val="-7"/>
          <w:w w:val="110"/>
          <w:sz w:val="17"/>
        </w:rPr>
        <w:t xml:space="preserve"> </w:t>
      </w:r>
      <w:r>
        <w:rPr>
          <w:color w:val="231F20"/>
          <w:spacing w:val="-4"/>
          <w:w w:val="110"/>
          <w:sz w:val="17"/>
        </w:rPr>
        <w:t>B.</w:t>
      </w:r>
      <w:r>
        <w:rPr>
          <w:color w:val="231F20"/>
          <w:spacing w:val="-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Postoperative</w:t>
      </w:r>
      <w:r>
        <w:rPr>
          <w:color w:val="231F20"/>
          <w:spacing w:val="-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liver</w:t>
      </w:r>
      <w:r>
        <w:rPr>
          <w:color w:val="231F20"/>
          <w:spacing w:val="-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and</w:t>
      </w:r>
      <w:r>
        <w:rPr>
          <w:color w:val="231F20"/>
          <w:spacing w:val="-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kidney</w:t>
      </w:r>
      <w:r>
        <w:rPr>
          <w:color w:val="231F20"/>
          <w:spacing w:val="-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 xml:space="preserve">function </w:t>
      </w:r>
      <w:r>
        <w:rPr>
          <w:color w:val="231F20"/>
          <w:spacing w:val="-3"/>
          <w:w w:val="105"/>
          <w:sz w:val="17"/>
        </w:rPr>
        <w:t>following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total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intravenous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anesthesia: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randomized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controlled </w:t>
      </w:r>
      <w:r>
        <w:rPr>
          <w:color w:val="231F20"/>
          <w:w w:val="110"/>
          <w:sz w:val="17"/>
        </w:rPr>
        <w:t>trial.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Austin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J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Anaesth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Analg</w:t>
      </w:r>
      <w:r>
        <w:rPr>
          <w:color w:val="231F20"/>
          <w:spacing w:val="-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2018;6:1067.</w:t>
      </w:r>
    </w:p>
    <w:p w14:paraId="1D391972" w14:textId="77777777" w:rsidR="00CA2FFC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4" w:line="256" w:lineRule="auto"/>
        <w:ind w:left="458" w:right="113"/>
        <w:jc w:val="both"/>
        <w:rPr>
          <w:sz w:val="17"/>
        </w:rPr>
      </w:pPr>
      <w:r>
        <w:rPr>
          <w:color w:val="231F20"/>
          <w:spacing w:val="-3"/>
          <w:w w:val="110"/>
          <w:sz w:val="17"/>
        </w:rPr>
        <w:t>Nishiyama</w:t>
      </w:r>
      <w:r>
        <w:rPr>
          <w:color w:val="231F20"/>
          <w:spacing w:val="-28"/>
          <w:w w:val="110"/>
          <w:sz w:val="17"/>
        </w:rPr>
        <w:t xml:space="preserve"> </w:t>
      </w:r>
      <w:r>
        <w:rPr>
          <w:color w:val="231F20"/>
          <w:spacing w:val="-10"/>
          <w:w w:val="110"/>
          <w:sz w:val="17"/>
        </w:rPr>
        <w:t>T,</w:t>
      </w:r>
      <w:r>
        <w:rPr>
          <w:color w:val="231F20"/>
          <w:spacing w:val="-28"/>
          <w:w w:val="110"/>
          <w:sz w:val="17"/>
        </w:rPr>
        <w:t xml:space="preserve"> </w:t>
      </w:r>
      <w:r>
        <w:rPr>
          <w:color w:val="231F20"/>
          <w:spacing w:val="-7"/>
          <w:w w:val="110"/>
          <w:sz w:val="17"/>
        </w:rPr>
        <w:t>Yokoyama</w:t>
      </w:r>
      <w:r>
        <w:rPr>
          <w:color w:val="231F20"/>
          <w:spacing w:val="-28"/>
          <w:w w:val="110"/>
          <w:sz w:val="17"/>
        </w:rPr>
        <w:t xml:space="preserve"> </w:t>
      </w:r>
      <w:r>
        <w:rPr>
          <w:color w:val="231F20"/>
          <w:spacing w:val="-10"/>
          <w:w w:val="110"/>
          <w:sz w:val="17"/>
        </w:rPr>
        <w:t>T,</w:t>
      </w:r>
      <w:r>
        <w:rPr>
          <w:color w:val="231F20"/>
          <w:spacing w:val="-2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Hanaoka</w:t>
      </w:r>
      <w:r>
        <w:rPr>
          <w:color w:val="231F20"/>
          <w:spacing w:val="-2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K.</w:t>
      </w:r>
      <w:r>
        <w:rPr>
          <w:color w:val="231F20"/>
          <w:spacing w:val="-28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Liver</w:t>
      </w:r>
      <w:r>
        <w:rPr>
          <w:color w:val="231F20"/>
          <w:spacing w:val="-2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and</w:t>
      </w:r>
      <w:r>
        <w:rPr>
          <w:color w:val="231F20"/>
          <w:spacing w:val="-2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renal</w:t>
      </w:r>
      <w:r>
        <w:rPr>
          <w:color w:val="231F20"/>
          <w:spacing w:val="-2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 xml:space="preserve">function after repeated sevoflurane or </w:t>
      </w:r>
      <w:r>
        <w:rPr>
          <w:color w:val="231F20"/>
          <w:spacing w:val="2"/>
          <w:w w:val="110"/>
          <w:sz w:val="17"/>
        </w:rPr>
        <w:t xml:space="preserve">isoflurane anaesthesia. </w:t>
      </w:r>
      <w:r>
        <w:rPr>
          <w:color w:val="231F20"/>
          <w:w w:val="110"/>
          <w:sz w:val="17"/>
        </w:rPr>
        <w:t>Can J Anaesth</w:t>
      </w:r>
      <w:r>
        <w:rPr>
          <w:color w:val="231F20"/>
          <w:spacing w:val="-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1998;45:789-93.</w:t>
      </w:r>
    </w:p>
    <w:p w14:paraId="3291F3D8" w14:textId="77777777" w:rsidR="00CA2FFC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line="256" w:lineRule="auto"/>
        <w:ind w:left="458" w:right="113"/>
        <w:jc w:val="both"/>
        <w:rPr>
          <w:sz w:val="17"/>
        </w:rPr>
      </w:pPr>
      <w:r>
        <w:rPr>
          <w:color w:val="231F20"/>
          <w:w w:val="105"/>
          <w:sz w:val="17"/>
        </w:rPr>
        <w:t>Scarth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E,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Smith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>S,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editors.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Nitrous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oxide.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In: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Drugs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Anesthesia and Intensive </w:t>
      </w:r>
      <w:r>
        <w:rPr>
          <w:color w:val="231F20"/>
          <w:spacing w:val="-3"/>
          <w:w w:val="105"/>
          <w:sz w:val="17"/>
        </w:rPr>
        <w:t xml:space="preserve">Care. </w:t>
      </w:r>
      <w:r>
        <w:rPr>
          <w:color w:val="231F20"/>
          <w:w w:val="105"/>
          <w:sz w:val="17"/>
        </w:rPr>
        <w:t xml:space="preserve">5th ed. Oxford: Oxford University Press; 2016. </w:t>
      </w:r>
      <w:r>
        <w:rPr>
          <w:color w:val="231F20"/>
          <w:spacing w:val="-6"/>
          <w:w w:val="105"/>
          <w:sz w:val="17"/>
        </w:rPr>
        <w:t>p.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278-9.</w:t>
      </w:r>
    </w:p>
    <w:p w14:paraId="24447F9C" w14:textId="77777777" w:rsidR="00CA2FFC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line="256" w:lineRule="auto"/>
        <w:ind w:left="458" w:right="107"/>
        <w:jc w:val="both"/>
        <w:rPr>
          <w:sz w:val="17"/>
        </w:rPr>
      </w:pPr>
      <w:r>
        <w:rPr>
          <w:color w:val="231F20"/>
          <w:spacing w:val="8"/>
          <w:w w:val="105"/>
          <w:sz w:val="17"/>
        </w:rPr>
        <w:t xml:space="preserve">Nishiyama </w:t>
      </w:r>
      <w:r>
        <w:rPr>
          <w:color w:val="231F20"/>
          <w:spacing w:val="-5"/>
          <w:w w:val="105"/>
          <w:sz w:val="17"/>
        </w:rPr>
        <w:t xml:space="preserve">T. </w:t>
      </w:r>
      <w:r>
        <w:rPr>
          <w:color w:val="231F20"/>
          <w:spacing w:val="7"/>
          <w:w w:val="105"/>
          <w:sz w:val="17"/>
        </w:rPr>
        <w:t xml:space="preserve">Effects </w:t>
      </w:r>
      <w:r>
        <w:rPr>
          <w:color w:val="231F20"/>
          <w:spacing w:val="5"/>
          <w:w w:val="105"/>
          <w:sz w:val="17"/>
        </w:rPr>
        <w:t xml:space="preserve">of </w:t>
      </w:r>
      <w:r>
        <w:rPr>
          <w:color w:val="231F20"/>
          <w:spacing w:val="7"/>
          <w:w w:val="105"/>
          <w:sz w:val="17"/>
        </w:rPr>
        <w:t xml:space="preserve">repeat </w:t>
      </w:r>
      <w:r>
        <w:rPr>
          <w:color w:val="231F20"/>
          <w:spacing w:val="8"/>
          <w:w w:val="105"/>
          <w:sz w:val="17"/>
        </w:rPr>
        <w:t xml:space="preserve">exposure </w:t>
      </w:r>
      <w:r>
        <w:rPr>
          <w:color w:val="231F20"/>
          <w:spacing w:val="5"/>
          <w:w w:val="105"/>
          <w:sz w:val="17"/>
        </w:rPr>
        <w:t xml:space="preserve">to </w:t>
      </w:r>
      <w:r>
        <w:rPr>
          <w:color w:val="231F20"/>
          <w:spacing w:val="9"/>
          <w:w w:val="105"/>
          <w:sz w:val="17"/>
        </w:rPr>
        <w:t xml:space="preserve">inhalation </w:t>
      </w:r>
      <w:r>
        <w:rPr>
          <w:color w:val="231F20"/>
          <w:spacing w:val="2"/>
          <w:w w:val="105"/>
          <w:sz w:val="17"/>
        </w:rPr>
        <w:t xml:space="preserve">anaesthetics </w:t>
      </w:r>
      <w:r>
        <w:rPr>
          <w:color w:val="231F20"/>
          <w:w w:val="105"/>
          <w:sz w:val="17"/>
        </w:rPr>
        <w:t xml:space="preserve">on liver and renal </w:t>
      </w:r>
      <w:r>
        <w:rPr>
          <w:color w:val="231F20"/>
          <w:spacing w:val="2"/>
          <w:w w:val="105"/>
          <w:sz w:val="17"/>
        </w:rPr>
        <w:t xml:space="preserve">function. Anaesthesiol </w:t>
      </w:r>
      <w:r>
        <w:rPr>
          <w:color w:val="231F20"/>
          <w:spacing w:val="3"/>
          <w:w w:val="105"/>
          <w:sz w:val="17"/>
        </w:rPr>
        <w:t xml:space="preserve">Clin </w:t>
      </w:r>
      <w:r>
        <w:rPr>
          <w:color w:val="231F20"/>
          <w:w w:val="105"/>
          <w:sz w:val="17"/>
        </w:rPr>
        <w:t>Pharmacol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2013;29:83-7.</w:t>
      </w:r>
    </w:p>
    <w:p w14:paraId="72E04ADA" w14:textId="77777777" w:rsidR="00CA2FFC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3" w:line="256" w:lineRule="auto"/>
        <w:ind w:left="458"/>
        <w:jc w:val="both"/>
        <w:rPr>
          <w:sz w:val="17"/>
        </w:rPr>
      </w:pPr>
      <w:r>
        <w:rPr>
          <w:color w:val="231F20"/>
          <w:w w:val="110"/>
          <w:sz w:val="17"/>
        </w:rPr>
        <w:t>Malnick</w:t>
      </w:r>
      <w:r>
        <w:rPr>
          <w:color w:val="231F20"/>
          <w:spacing w:val="-12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SD,</w:t>
      </w:r>
      <w:r>
        <w:rPr>
          <w:color w:val="231F20"/>
          <w:spacing w:val="-1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Mahlab</w:t>
      </w:r>
      <w:r>
        <w:rPr>
          <w:color w:val="231F20"/>
          <w:spacing w:val="-1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K,</w:t>
      </w:r>
      <w:r>
        <w:rPr>
          <w:color w:val="231F20"/>
          <w:spacing w:val="-1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Borchardt</w:t>
      </w:r>
      <w:r>
        <w:rPr>
          <w:color w:val="231F20"/>
          <w:spacing w:val="-12"/>
          <w:w w:val="110"/>
          <w:sz w:val="17"/>
        </w:rPr>
        <w:t xml:space="preserve"> </w:t>
      </w:r>
      <w:r>
        <w:rPr>
          <w:color w:val="231F20"/>
          <w:spacing w:val="-8"/>
          <w:w w:val="110"/>
          <w:sz w:val="17"/>
        </w:rPr>
        <w:t>J,</w:t>
      </w:r>
      <w:r>
        <w:rPr>
          <w:color w:val="231F20"/>
          <w:spacing w:val="-1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Sokolowski</w:t>
      </w:r>
      <w:r>
        <w:rPr>
          <w:color w:val="231F20"/>
          <w:spacing w:val="-12"/>
          <w:w w:val="110"/>
          <w:sz w:val="17"/>
        </w:rPr>
        <w:t xml:space="preserve"> </w:t>
      </w:r>
      <w:r>
        <w:rPr>
          <w:color w:val="231F20"/>
          <w:spacing w:val="-5"/>
          <w:w w:val="110"/>
          <w:sz w:val="17"/>
        </w:rPr>
        <w:t>N,</w:t>
      </w:r>
      <w:r>
        <w:rPr>
          <w:color w:val="231F20"/>
          <w:spacing w:val="-1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Attali</w:t>
      </w:r>
      <w:r>
        <w:rPr>
          <w:color w:val="231F20"/>
          <w:spacing w:val="-1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M. Acute cholestatic hepatitis after exposure to isoflurane. Ann Pharmacother</w:t>
      </w:r>
      <w:r>
        <w:rPr>
          <w:color w:val="231F20"/>
          <w:spacing w:val="-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2002;36:261-3.</w:t>
      </w:r>
    </w:p>
    <w:p w14:paraId="21A47C77" w14:textId="77777777" w:rsidR="00CA2FFC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line="256" w:lineRule="auto"/>
        <w:ind w:left="458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Bastola </w:t>
      </w:r>
      <w:r>
        <w:rPr>
          <w:color w:val="231F20"/>
          <w:spacing w:val="-11"/>
          <w:w w:val="105"/>
          <w:sz w:val="17"/>
        </w:rPr>
        <w:t xml:space="preserve">P, </w:t>
      </w:r>
      <w:r>
        <w:rPr>
          <w:color w:val="231F20"/>
          <w:spacing w:val="-3"/>
          <w:w w:val="105"/>
          <w:sz w:val="17"/>
        </w:rPr>
        <w:t xml:space="preserve">Bhagat </w:t>
      </w:r>
      <w:r>
        <w:rPr>
          <w:color w:val="231F20"/>
          <w:w w:val="105"/>
          <w:sz w:val="17"/>
        </w:rPr>
        <w:t xml:space="preserve">H, Wig </w:t>
      </w:r>
      <w:r>
        <w:rPr>
          <w:color w:val="231F20"/>
          <w:spacing w:val="-10"/>
          <w:w w:val="105"/>
          <w:sz w:val="17"/>
        </w:rPr>
        <w:t xml:space="preserve">J. </w:t>
      </w:r>
      <w:r>
        <w:rPr>
          <w:color w:val="231F20"/>
          <w:spacing w:val="-3"/>
          <w:w w:val="105"/>
          <w:sz w:val="17"/>
        </w:rPr>
        <w:t xml:space="preserve">Comparative evaluation </w:t>
      </w:r>
      <w:r>
        <w:rPr>
          <w:color w:val="231F20"/>
          <w:w w:val="105"/>
          <w:sz w:val="17"/>
        </w:rPr>
        <w:t xml:space="preserve">of </w:t>
      </w:r>
      <w:r>
        <w:rPr>
          <w:color w:val="231F20"/>
          <w:spacing w:val="-3"/>
          <w:w w:val="105"/>
          <w:sz w:val="17"/>
        </w:rPr>
        <w:t xml:space="preserve">propofol, </w:t>
      </w:r>
      <w:r>
        <w:rPr>
          <w:color w:val="231F20"/>
          <w:w w:val="105"/>
          <w:sz w:val="17"/>
        </w:rPr>
        <w:t xml:space="preserve">sevoflurane and desflurane </w:t>
      </w:r>
      <w:r>
        <w:rPr>
          <w:color w:val="231F20"/>
          <w:spacing w:val="-3"/>
          <w:w w:val="105"/>
          <w:sz w:val="17"/>
        </w:rPr>
        <w:t xml:space="preserve">for </w:t>
      </w:r>
      <w:r>
        <w:rPr>
          <w:color w:val="231F20"/>
          <w:w w:val="105"/>
          <w:sz w:val="17"/>
        </w:rPr>
        <w:t>neuroanaesthesia: A prospective randomised study in patients undergoing elective</w:t>
      </w:r>
      <w:r>
        <w:rPr>
          <w:color w:val="231F20"/>
          <w:spacing w:val="-2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supratentorial </w:t>
      </w:r>
      <w:r>
        <w:rPr>
          <w:color w:val="231F20"/>
          <w:spacing w:val="-3"/>
          <w:w w:val="105"/>
          <w:sz w:val="17"/>
        </w:rPr>
        <w:t xml:space="preserve">craniotomy. </w:t>
      </w:r>
      <w:r>
        <w:rPr>
          <w:color w:val="231F20"/>
          <w:w w:val="105"/>
          <w:sz w:val="17"/>
        </w:rPr>
        <w:t>Indian J Anaesth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2015;59:287-94.</w:t>
      </w:r>
    </w:p>
    <w:p w14:paraId="3E47B108" w14:textId="77777777" w:rsidR="00CA2FFC" w:rsidRDefault="00CA2FFC">
      <w:pPr>
        <w:spacing w:line="256" w:lineRule="auto"/>
        <w:jc w:val="both"/>
        <w:rPr>
          <w:sz w:val="17"/>
        </w:rPr>
        <w:sectPr w:rsidR="00CA2FFC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5032" w:space="190"/>
            <w:col w:w="5098"/>
          </w:cols>
        </w:sectPr>
      </w:pPr>
    </w:p>
    <w:p w14:paraId="5F5F448A" w14:textId="77777777" w:rsidR="00CA2FFC" w:rsidRDefault="00CA2FFC">
      <w:pPr>
        <w:pStyle w:val="BodyText"/>
      </w:pPr>
    </w:p>
    <w:p w14:paraId="64D54AA8" w14:textId="77777777" w:rsidR="00CA2FFC" w:rsidRDefault="00CA2FFC">
      <w:pPr>
        <w:pStyle w:val="BodyText"/>
      </w:pPr>
    </w:p>
    <w:p w14:paraId="659DF7C7" w14:textId="77777777" w:rsidR="00CA2FFC" w:rsidRDefault="00CA2FFC">
      <w:pPr>
        <w:pStyle w:val="BodyText"/>
      </w:pPr>
    </w:p>
    <w:p w14:paraId="78378AF2" w14:textId="77777777" w:rsidR="00CA2FFC" w:rsidRDefault="00CA2FFC">
      <w:pPr>
        <w:pStyle w:val="BodyText"/>
      </w:pPr>
    </w:p>
    <w:p w14:paraId="05DA5736" w14:textId="77777777" w:rsidR="00CA2FFC" w:rsidRDefault="00CA2FFC">
      <w:pPr>
        <w:pStyle w:val="BodyText"/>
      </w:pPr>
    </w:p>
    <w:p w14:paraId="2450584F" w14:textId="77777777" w:rsidR="00CA2FFC" w:rsidRDefault="00CA2FFC">
      <w:pPr>
        <w:pStyle w:val="BodyText"/>
      </w:pPr>
    </w:p>
    <w:p w14:paraId="39589030" w14:textId="77777777" w:rsidR="00CA2FFC" w:rsidRDefault="00CA2FFC">
      <w:pPr>
        <w:pStyle w:val="BodyText"/>
      </w:pPr>
    </w:p>
    <w:p w14:paraId="15A051D7" w14:textId="77777777" w:rsidR="00CA2FFC" w:rsidRDefault="00CA2FFC">
      <w:pPr>
        <w:pStyle w:val="BodyText"/>
      </w:pPr>
    </w:p>
    <w:p w14:paraId="427054C3" w14:textId="77777777" w:rsidR="00CA2FFC" w:rsidRDefault="00CA2FFC">
      <w:pPr>
        <w:pStyle w:val="BodyText"/>
      </w:pPr>
    </w:p>
    <w:p w14:paraId="6A708465" w14:textId="77777777" w:rsidR="00CA2FFC" w:rsidRDefault="00CA2FFC">
      <w:pPr>
        <w:pStyle w:val="BodyText"/>
      </w:pPr>
    </w:p>
    <w:p w14:paraId="7994026F" w14:textId="77777777" w:rsidR="00CA2FFC" w:rsidRDefault="00CA2FFC">
      <w:pPr>
        <w:pStyle w:val="BodyText"/>
      </w:pPr>
    </w:p>
    <w:p w14:paraId="3E2E642B" w14:textId="77777777" w:rsidR="00CA2FFC" w:rsidRDefault="00CA2FFC">
      <w:pPr>
        <w:pStyle w:val="BodyText"/>
      </w:pPr>
    </w:p>
    <w:p w14:paraId="14C5AB9A" w14:textId="77777777" w:rsidR="00CA2FFC" w:rsidRDefault="00CA2FFC">
      <w:pPr>
        <w:pStyle w:val="BodyText"/>
      </w:pPr>
    </w:p>
    <w:p w14:paraId="7E54EE96" w14:textId="77777777" w:rsidR="00CA2FFC" w:rsidRDefault="00CA2FFC">
      <w:pPr>
        <w:pStyle w:val="BodyText"/>
      </w:pPr>
    </w:p>
    <w:p w14:paraId="1B51E0D0" w14:textId="77777777" w:rsidR="00CA2FFC" w:rsidRDefault="00CA2FFC">
      <w:pPr>
        <w:pStyle w:val="BodyText"/>
      </w:pPr>
    </w:p>
    <w:p w14:paraId="2F2A49D4" w14:textId="77777777" w:rsidR="00CA2FFC" w:rsidRDefault="00CA2FFC">
      <w:pPr>
        <w:pStyle w:val="BodyText"/>
      </w:pPr>
    </w:p>
    <w:p w14:paraId="045F21B0" w14:textId="77777777" w:rsidR="00CA2FFC" w:rsidRDefault="00CA2FFC">
      <w:pPr>
        <w:pStyle w:val="BodyText"/>
      </w:pPr>
    </w:p>
    <w:p w14:paraId="509BFDFB" w14:textId="77777777" w:rsidR="00CA2FFC" w:rsidRDefault="00CA2FFC">
      <w:pPr>
        <w:pStyle w:val="BodyText"/>
      </w:pPr>
    </w:p>
    <w:p w14:paraId="0B6B63FF" w14:textId="77777777" w:rsidR="00CA2FFC" w:rsidRDefault="00CA2FFC">
      <w:pPr>
        <w:pStyle w:val="BodyText"/>
      </w:pPr>
    </w:p>
    <w:p w14:paraId="31E7F100" w14:textId="77777777" w:rsidR="00CA2FFC" w:rsidRDefault="00CA2FFC">
      <w:pPr>
        <w:pStyle w:val="BodyText"/>
      </w:pPr>
    </w:p>
    <w:p w14:paraId="2A154BCB" w14:textId="77777777" w:rsidR="00CA2FFC" w:rsidRDefault="00CA2FFC">
      <w:pPr>
        <w:pStyle w:val="BodyText"/>
      </w:pPr>
    </w:p>
    <w:p w14:paraId="0E096678" w14:textId="77777777" w:rsidR="00CA2FFC" w:rsidRDefault="00CA2FFC">
      <w:pPr>
        <w:pStyle w:val="BodyText"/>
      </w:pPr>
    </w:p>
    <w:p w14:paraId="19ACB428" w14:textId="77777777" w:rsidR="00CA2FFC" w:rsidRDefault="00000000">
      <w:pPr>
        <w:tabs>
          <w:tab w:val="right" w:pos="10201"/>
        </w:tabs>
        <w:spacing w:before="237"/>
        <w:ind w:left="118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Journal of the West African College of Surgeons | Volume 12 | Issue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 | April‑June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  <w:r>
        <w:rPr>
          <w:rFonts w:ascii="BPG Sans Modern GPL&amp;GNU" w:hAnsi="BPG Sans Modern GPL&amp;GNU"/>
          <w:color w:val="231F20"/>
          <w:sz w:val="16"/>
        </w:rPr>
        <w:tab/>
        <w:t>33</w:t>
      </w:r>
    </w:p>
    <w:sectPr w:rsidR="00CA2FFC">
      <w:type w:val="continuous"/>
      <w:pgSz w:w="12240" w:h="15840"/>
      <w:pgMar w:top="900" w:right="9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80130" w14:textId="77777777" w:rsidR="005B464E" w:rsidRDefault="005B464E">
      <w:r>
        <w:separator/>
      </w:r>
    </w:p>
  </w:endnote>
  <w:endnote w:type="continuationSeparator" w:id="0">
    <w:p w14:paraId="3E4E999A" w14:textId="77777777" w:rsidR="005B464E" w:rsidRDefault="005B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PG Sans Modern GPL&amp;GNU">
    <w:altName w:val="Calibri"/>
    <w:charset w:val="00"/>
    <w:family w:val="swiss"/>
    <w:pitch w:val="variable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7E686" w14:textId="77777777" w:rsidR="005B464E" w:rsidRDefault="005B464E">
      <w:r>
        <w:separator/>
      </w:r>
    </w:p>
  </w:footnote>
  <w:footnote w:type="continuationSeparator" w:id="0">
    <w:p w14:paraId="7B9E6CA2" w14:textId="77777777" w:rsidR="005B464E" w:rsidRDefault="005B4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3CA86" w14:textId="705DC38E" w:rsidR="00CA2FFC" w:rsidRDefault="00060F0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69696" behindDoc="1" locked="0" layoutInCell="1" allowOverlap="1" wp14:anchorId="5A5CFAF8" wp14:editId="21345997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585335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53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75C42A" w14:textId="77777777" w:rsidR="00CA2FFC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[Downloaded free from</w:t>
                          </w:r>
                          <w:hyperlink r:id="rId1">
                            <w:r>
                              <w:rPr>
                                <w:rFonts w:ascii="Arial"/>
                                <w:color w:val="0000FF"/>
                                <w:sz w:val="16"/>
                              </w:rPr>
                              <w:t xml:space="preserve"> http://www.jwacs-jcoac.com </w:t>
                            </w:r>
                          </w:hyperlink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on Sunday, September 25, 2022, IP: 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5CFAF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29pt;margin-top:9.75pt;width:361.05pt;height:10.95pt;z-index:-1624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" filled="f" stroked="f">
              <v:textbox inset="0,0,0,0">
                <w:txbxContent>
                  <w:p w14:paraId="0C75C42A" w14:textId="77777777" w:rsidR="00CA2FFC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0000FF"/>
                        <w:sz w:val="16"/>
                      </w:rPr>
                      <w:t>[Downloaded free from</w:t>
                    </w:r>
                    <w:hyperlink r:id="rId2">
                      <w:r>
                        <w:rPr>
                          <w:rFonts w:ascii="Arial"/>
                          <w:color w:val="0000FF"/>
                          <w:sz w:val="16"/>
                        </w:rPr>
                        <w:t xml:space="preserve"> http://www.jwacs-jcoac.com </w:t>
                      </w:r>
                    </w:hyperlink>
                    <w:r>
                      <w:rPr>
                        <w:rFonts w:ascii="Arial"/>
                        <w:color w:val="0000FF"/>
                        <w:sz w:val="16"/>
                      </w:rPr>
                      <w:t>on Sunday, September 25, 2022, IP: 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891BE" w14:textId="528BDFC9" w:rsidR="00CA2FFC" w:rsidRDefault="00060F0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70208" behindDoc="1" locked="0" layoutInCell="1" allowOverlap="1" wp14:anchorId="3C14F58E" wp14:editId="443579BB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585335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53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92B13" w14:textId="77777777" w:rsidR="00CA2FFC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[Downloaded free from</w:t>
                          </w:r>
                          <w:hyperlink r:id="rId1">
                            <w:r>
                              <w:rPr>
                                <w:rFonts w:ascii="Arial"/>
                                <w:color w:val="0000FF"/>
                                <w:sz w:val="16"/>
                              </w:rPr>
                              <w:t xml:space="preserve"> http://www.jwacs-jcoac.com </w:t>
                            </w:r>
                          </w:hyperlink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on Sunday, September 25, 2022, IP: 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14F5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29pt;margin-top:9.75pt;width:361.05pt;height:10.95pt;z-index:-1624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" filled="f" stroked="f">
              <v:textbox inset="0,0,0,0">
                <w:txbxContent>
                  <w:p w14:paraId="38A92B13" w14:textId="77777777" w:rsidR="00CA2FFC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0000FF"/>
                        <w:sz w:val="16"/>
                      </w:rPr>
                      <w:t>[Downloaded free from</w:t>
                    </w:r>
                    <w:hyperlink r:id="rId2">
                      <w:r>
                        <w:rPr>
                          <w:rFonts w:ascii="Arial"/>
                          <w:color w:val="0000FF"/>
                          <w:sz w:val="16"/>
                        </w:rPr>
                        <w:t xml:space="preserve"> http://www.jwacs-jcoac.com </w:t>
                      </w:r>
                    </w:hyperlink>
                    <w:r>
                      <w:rPr>
                        <w:rFonts w:ascii="Arial"/>
                        <w:color w:val="0000FF"/>
                        <w:sz w:val="16"/>
                      </w:rPr>
                      <w:t>on Sunday, September 25, 2022, IP: 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70720" behindDoc="1" locked="0" layoutInCell="1" allowOverlap="1" wp14:anchorId="0B1D0CED" wp14:editId="4693C38C">
              <wp:simplePos x="0" y="0"/>
              <wp:positionH relativeFrom="page">
                <wp:posOffset>2537460</wp:posOffset>
              </wp:positionH>
              <wp:positionV relativeFrom="page">
                <wp:posOffset>427990</wp:posOffset>
              </wp:positionV>
              <wp:extent cx="2697480" cy="1352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7480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5C9468" w14:textId="77777777" w:rsidR="00CA2FFC" w:rsidRDefault="00000000">
                          <w:pPr>
                            <w:spacing w:before="15"/>
                            <w:ind w:left="20"/>
                            <w:rPr>
                              <w:rFonts w:ascii="BPG Sans Modern GPL&amp;GNU"/>
                              <w:sz w:val="15"/>
                            </w:rPr>
                          </w:pP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Oladimeji,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9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w w:val="90"/>
                              <w:sz w:val="15"/>
                            </w:rPr>
                            <w:t>et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pacing w:val="-4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w w:val="90"/>
                              <w:sz w:val="15"/>
                            </w:rPr>
                            <w:t>al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.: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8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Isoflurane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9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and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9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propofol: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9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Effect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9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on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8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liver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9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enzyme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1D0CED" id="Text Box 1" o:spid="_x0000_s1035" type="#_x0000_t202" style="position:absolute;margin-left:199.8pt;margin-top:33.7pt;width:212.4pt;height:10.65pt;z-index:-1624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" filled="f" stroked="f">
              <v:textbox inset="0,0,0,0">
                <w:txbxContent>
                  <w:p w14:paraId="385C9468" w14:textId="77777777" w:rsidR="00CA2FFC" w:rsidRDefault="00000000">
                    <w:pPr>
                      <w:spacing w:before="15"/>
                      <w:ind w:left="20"/>
                      <w:rPr>
                        <w:rFonts w:ascii="BPG Sans Modern GPL&amp;GNU"/>
                        <w:sz w:val="15"/>
                      </w:rPr>
                    </w:pP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Oladimeji,</w:t>
                    </w:r>
                    <w:r>
                      <w:rPr>
                        <w:rFonts w:ascii="BPG Sans Modern GPL&amp;GNU"/>
                        <w:color w:val="231F20"/>
                        <w:spacing w:val="-9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w w:val="90"/>
                        <w:sz w:val="15"/>
                      </w:rPr>
                      <w:t>et</w:t>
                    </w:r>
                    <w:r>
                      <w:rPr>
                        <w:rFonts w:ascii="Arial"/>
                        <w:i/>
                        <w:color w:val="231F20"/>
                        <w:spacing w:val="-4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w w:val="90"/>
                        <w:sz w:val="15"/>
                      </w:rPr>
                      <w:t>al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.:</w:t>
                    </w:r>
                    <w:r>
                      <w:rPr>
                        <w:rFonts w:ascii="BPG Sans Modern GPL&amp;GNU"/>
                        <w:color w:val="231F20"/>
                        <w:spacing w:val="-8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Isoflurane</w:t>
                    </w:r>
                    <w:r>
                      <w:rPr>
                        <w:rFonts w:ascii="BPG Sans Modern GPL&amp;GNU"/>
                        <w:color w:val="231F20"/>
                        <w:spacing w:val="-9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and</w:t>
                    </w:r>
                    <w:r>
                      <w:rPr>
                        <w:rFonts w:ascii="BPG Sans Modern GPL&amp;GNU"/>
                        <w:color w:val="231F20"/>
                        <w:spacing w:val="-9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propofol:</w:t>
                    </w:r>
                    <w:r>
                      <w:rPr>
                        <w:rFonts w:ascii="BPG Sans Modern GPL&amp;GNU"/>
                        <w:color w:val="231F20"/>
                        <w:spacing w:val="-9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Effect</w:t>
                    </w:r>
                    <w:r>
                      <w:rPr>
                        <w:rFonts w:ascii="BPG Sans Modern GPL&amp;GNU"/>
                        <w:color w:val="231F20"/>
                        <w:spacing w:val="-9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on</w:t>
                    </w:r>
                    <w:r>
                      <w:rPr>
                        <w:rFonts w:ascii="BPG Sans Modern GPL&amp;GNU"/>
                        <w:color w:val="231F20"/>
                        <w:spacing w:val="-8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liver</w:t>
                    </w:r>
                    <w:r>
                      <w:rPr>
                        <w:rFonts w:ascii="BPG Sans Modern GPL&amp;GNU"/>
                        <w:color w:val="231F20"/>
                        <w:spacing w:val="-9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enzyme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2798F"/>
    <w:multiLevelType w:val="hybridMultilevel"/>
    <w:tmpl w:val="7F2AE678"/>
    <w:lvl w:ilvl="0" w:tplc="471EB53E">
      <w:start w:val="1"/>
      <w:numFmt w:val="decimal"/>
      <w:lvlText w:val="%1."/>
      <w:lvlJc w:val="left"/>
      <w:pPr>
        <w:ind w:left="457" w:hanging="34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7"/>
        <w:szCs w:val="17"/>
        <w:lang w:val="en-US" w:eastAsia="en-US" w:bidi="ar-SA"/>
      </w:rPr>
    </w:lvl>
    <w:lvl w:ilvl="1" w:tplc="98EACB24">
      <w:numFmt w:val="bullet"/>
      <w:lvlText w:val="•"/>
      <w:lvlJc w:val="left"/>
      <w:pPr>
        <w:ind w:left="923" w:hanging="340"/>
      </w:pPr>
      <w:rPr>
        <w:rFonts w:hint="default"/>
        <w:lang w:val="en-US" w:eastAsia="en-US" w:bidi="ar-SA"/>
      </w:rPr>
    </w:lvl>
    <w:lvl w:ilvl="2" w:tplc="A57E6B3C">
      <w:numFmt w:val="bullet"/>
      <w:lvlText w:val="•"/>
      <w:lvlJc w:val="left"/>
      <w:pPr>
        <w:ind w:left="1387" w:hanging="340"/>
      </w:pPr>
      <w:rPr>
        <w:rFonts w:hint="default"/>
        <w:lang w:val="en-US" w:eastAsia="en-US" w:bidi="ar-SA"/>
      </w:rPr>
    </w:lvl>
    <w:lvl w:ilvl="3" w:tplc="6D72217E">
      <w:numFmt w:val="bullet"/>
      <w:lvlText w:val="•"/>
      <w:lvlJc w:val="left"/>
      <w:pPr>
        <w:ind w:left="1851" w:hanging="340"/>
      </w:pPr>
      <w:rPr>
        <w:rFonts w:hint="default"/>
        <w:lang w:val="en-US" w:eastAsia="en-US" w:bidi="ar-SA"/>
      </w:rPr>
    </w:lvl>
    <w:lvl w:ilvl="4" w:tplc="67C2E1FA">
      <w:numFmt w:val="bullet"/>
      <w:lvlText w:val="•"/>
      <w:lvlJc w:val="left"/>
      <w:pPr>
        <w:ind w:left="2315" w:hanging="340"/>
      </w:pPr>
      <w:rPr>
        <w:rFonts w:hint="default"/>
        <w:lang w:val="en-US" w:eastAsia="en-US" w:bidi="ar-SA"/>
      </w:rPr>
    </w:lvl>
    <w:lvl w:ilvl="5" w:tplc="D23AAA66">
      <w:numFmt w:val="bullet"/>
      <w:lvlText w:val="•"/>
      <w:lvlJc w:val="left"/>
      <w:pPr>
        <w:ind w:left="2778" w:hanging="340"/>
      </w:pPr>
      <w:rPr>
        <w:rFonts w:hint="default"/>
        <w:lang w:val="en-US" w:eastAsia="en-US" w:bidi="ar-SA"/>
      </w:rPr>
    </w:lvl>
    <w:lvl w:ilvl="6" w:tplc="7A8813EA">
      <w:numFmt w:val="bullet"/>
      <w:lvlText w:val="•"/>
      <w:lvlJc w:val="left"/>
      <w:pPr>
        <w:ind w:left="3242" w:hanging="340"/>
      </w:pPr>
      <w:rPr>
        <w:rFonts w:hint="default"/>
        <w:lang w:val="en-US" w:eastAsia="en-US" w:bidi="ar-SA"/>
      </w:rPr>
    </w:lvl>
    <w:lvl w:ilvl="7" w:tplc="8084E246">
      <w:numFmt w:val="bullet"/>
      <w:lvlText w:val="•"/>
      <w:lvlJc w:val="left"/>
      <w:pPr>
        <w:ind w:left="3706" w:hanging="340"/>
      </w:pPr>
      <w:rPr>
        <w:rFonts w:hint="default"/>
        <w:lang w:val="en-US" w:eastAsia="en-US" w:bidi="ar-SA"/>
      </w:rPr>
    </w:lvl>
    <w:lvl w:ilvl="8" w:tplc="3B98BE52">
      <w:numFmt w:val="bullet"/>
      <w:lvlText w:val="•"/>
      <w:lvlJc w:val="left"/>
      <w:pPr>
        <w:ind w:left="4170" w:hanging="340"/>
      </w:pPr>
      <w:rPr>
        <w:rFonts w:hint="default"/>
        <w:lang w:val="en-US" w:eastAsia="en-US" w:bidi="ar-SA"/>
      </w:rPr>
    </w:lvl>
  </w:abstractNum>
  <w:num w:numId="1" w16cid:durableId="1621374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FFC"/>
    <w:rsid w:val="00060F05"/>
    <w:rsid w:val="005B464E"/>
    <w:rsid w:val="00CA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324AD"/>
  <w15:docId w15:val="{E010E257-17BB-4793-AAC6-6C25F118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05"/>
      <w:ind w:left="117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8035" w:right="88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uiPriority w:val="9"/>
    <w:unhideWhenUsed/>
    <w:qFormat/>
    <w:pPr>
      <w:ind w:left="1248"/>
      <w:jc w:val="center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1"/>
      <w:ind w:left="129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2"/>
      <w:ind w:left="458" w:right="115" w:hanging="3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7" w:line="20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reprints@medknow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wacs-jcoac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jwacs-jcoac.com/" TargetMode="External"/><Relationship Id="rId14" Type="http://schemas.openxmlformats.org/officeDocument/2006/relationships/hyperlink" Target="http://www.aagbi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4027</Words>
  <Characters>22957</Characters>
  <Application>Microsoft Office Word</Application>
  <DocSecurity>0</DocSecurity>
  <Lines>191</Lines>
  <Paragraphs>53</Paragraphs>
  <ScaleCrop>false</ScaleCrop>
  <Company/>
  <LinksUpToDate>false</LinksUpToDate>
  <CharactersWithSpaces>26931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Oluyomi</dc:creator>
  <cp:lastModifiedBy>Debbie Oluyomi</cp:lastModifiedBy>
  <cp:revision>2</cp:revision>
  <dcterms:created xsi:type="dcterms:W3CDTF">2022-09-25T16:43:00Z</dcterms:created>
  <dcterms:modified xsi:type="dcterms:W3CDTF">2022-09-25T16:43:00Z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2022-09-25T00:00:00Z</vt:filetime>
  </property>
</Properties>
</file>