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61B3" w14:textId="093B6F83" w:rsidR="009B4DA9" w:rsidRDefault="00EB6E68">
      <w:pPr>
        <w:pStyle w:val="BodyText"/>
        <w:ind w:left="116"/>
      </w:pPr>
      <w:r>
        <w:rPr>
          <w:noProof/>
        </w:rPr>
        <mc:AlternateContent>
          <mc:Choice Requires="wpg">
            <w:drawing>
              <wp:inline distT="0" distB="0" distL="0" distR="0" wp14:anchorId="6C0B3799" wp14:editId="325F332F">
                <wp:extent cx="6409690" cy="191135"/>
                <wp:effectExtent l="6985" t="0" r="3175" b="1270"/>
                <wp:docPr id="3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0" y="0"/>
                          <a:chExt cx="10094" cy="301"/>
                        </a:xfrm>
                      </wpg:grpSpPr>
                      <wps:wsp>
                        <wps:cNvPr id="31" name="Freeform 12"/>
                        <wps:cNvSpPr>
                          <a:spLocks/>
                        </wps:cNvSpPr>
                        <wps:spPr bwMode="auto">
                          <a:xfrm>
                            <a:off x="951" y="7"/>
                            <a:ext cx="9142" cy="290"/>
                          </a:xfrm>
                          <a:custGeom>
                            <a:avLst/>
                            <a:gdLst>
                              <a:gd name="T0" fmla="+- 0 10093 951"/>
                              <a:gd name="T1" fmla="*/ T0 w 9142"/>
                              <a:gd name="T2" fmla="+- 0 7 7"/>
                              <a:gd name="T3" fmla="*/ 7 h 290"/>
                              <a:gd name="T4" fmla="+- 0 1353 951"/>
                              <a:gd name="T5" fmla="*/ T4 w 9142"/>
                              <a:gd name="T6" fmla="+- 0 7 7"/>
                              <a:gd name="T7" fmla="*/ 7 h 290"/>
                              <a:gd name="T8" fmla="+- 0 951 951"/>
                              <a:gd name="T9" fmla="*/ T8 w 9142"/>
                              <a:gd name="T10" fmla="+- 0 297 7"/>
                              <a:gd name="T11" fmla="*/ 297 h 290"/>
                              <a:gd name="T12" fmla="+- 0 10093 951"/>
                              <a:gd name="T13" fmla="*/ T12 w 9142"/>
                              <a:gd name="T14" fmla="+- 0 297 7"/>
                              <a:gd name="T15" fmla="*/ 297 h 290"/>
                              <a:gd name="T16" fmla="+- 0 10093 951"/>
                              <a:gd name="T17" fmla="*/ T16 w 9142"/>
                              <a:gd name="T18" fmla="+- 0 7 7"/>
                              <a:gd name="T19" fmla="*/ 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141" cy="294"/>
                          </a:xfrm>
                          <a:custGeom>
                            <a:avLst/>
                            <a:gdLst>
                              <a:gd name="T0" fmla="*/ 1140 w 1141"/>
                              <a:gd name="T1" fmla="+- 0 7 7"/>
                              <a:gd name="T2" fmla="*/ 7 h 294"/>
                              <a:gd name="T3" fmla="*/ 0 w 1141"/>
                              <a:gd name="T4" fmla="+- 0 7 7"/>
                              <a:gd name="T5" fmla="*/ 7 h 294"/>
                              <a:gd name="T6" fmla="*/ 0 w 1141"/>
                              <a:gd name="T7" fmla="+- 0 300 7"/>
                              <a:gd name="T8" fmla="*/ 300 h 294"/>
                              <a:gd name="T9" fmla="*/ 730 w 1141"/>
                              <a:gd name="T10" fmla="+- 0 300 7"/>
                              <a:gd name="T11" fmla="*/ 300 h 294"/>
                              <a:gd name="T12" fmla="*/ 1140 w 1141"/>
                              <a:gd name="T13" fmla="+- 0 7 7"/>
                              <a:gd name="T14" fmla="*/ 7 h 2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216BB" w14:textId="77777777" w:rsidR="009B4DA9" w:rsidRDefault="00000000">
                              <w:pPr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Original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Article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0B3799" id="Group 9" o:spid="_x0000_s1026" style="width:504.7pt;height:15.05pt;mso-position-horizontal-relative:char;mso-position-vertical-relative:line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">
                <v:shape id="Freeform 12" o:spid="_x0000_s1027" style="position:absolute;left:951;top:7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" path="m9142,l402,,,290r9142,l9142,xe" fillcolor="#2e3092" stroked="f">
                  <v:path arrowok="t" o:connecttype="custom" o:connectlocs="9142,7;402,7;0,297;9142,297;9142,7" o:connectangles="0,0,0,0,0"/>
                </v:shape>
                <v:shape id="Freeform 11" o:spid="_x0000_s1028" style="position:absolute;top:7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" path="m1140,l,,,293r730,l1140,xe" fillcolor="#7670b3" stroked="f">
                  <v:path arrowok="t" o:connecttype="custom" o:connectlocs="1140,7;0,7;0,300;730,300;1140,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59A216BB" w14:textId="77777777" w:rsidR="009B4DA9" w:rsidRDefault="00000000">
                        <w:pPr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Original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Article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E9E693" w14:textId="77777777" w:rsidR="009B4DA9" w:rsidRDefault="009B4DA9">
      <w:pPr>
        <w:pStyle w:val="BodyText"/>
        <w:spacing w:before="10"/>
        <w:rPr>
          <w:sz w:val="17"/>
        </w:rPr>
      </w:pPr>
    </w:p>
    <w:p w14:paraId="493F4103" w14:textId="77777777" w:rsidR="009B4DA9" w:rsidRDefault="00000000">
      <w:pPr>
        <w:pStyle w:val="Title"/>
        <w:spacing w:line="249" w:lineRule="auto"/>
      </w:pPr>
      <w:r>
        <w:rPr>
          <w:color w:val="2E3092"/>
        </w:rPr>
        <w:t>Esophageal</w:t>
      </w:r>
      <w:r>
        <w:rPr>
          <w:color w:val="2E3092"/>
          <w:spacing w:val="-16"/>
        </w:rPr>
        <w:t xml:space="preserve"> </w:t>
      </w:r>
      <w:r>
        <w:rPr>
          <w:color w:val="2E3092"/>
        </w:rPr>
        <w:t>Atresia</w:t>
      </w:r>
      <w:r>
        <w:rPr>
          <w:color w:val="2E3092"/>
          <w:spacing w:val="-5"/>
        </w:rPr>
        <w:t xml:space="preserve"> </w:t>
      </w:r>
      <w:r>
        <w:rPr>
          <w:color w:val="2E3092"/>
        </w:rPr>
        <w:t>and</w:t>
      </w:r>
      <w:r>
        <w:rPr>
          <w:color w:val="2E3092"/>
          <w:spacing w:val="-6"/>
        </w:rPr>
        <w:t xml:space="preserve"> </w:t>
      </w:r>
      <w:r>
        <w:rPr>
          <w:color w:val="2E3092"/>
        </w:rPr>
        <w:t>Tracheoesophageal</w:t>
      </w:r>
      <w:r>
        <w:rPr>
          <w:color w:val="2E3092"/>
          <w:spacing w:val="-5"/>
        </w:rPr>
        <w:t xml:space="preserve"> </w:t>
      </w:r>
      <w:r>
        <w:rPr>
          <w:color w:val="2E3092"/>
        </w:rPr>
        <w:t>Fistula:</w:t>
      </w:r>
      <w:r>
        <w:rPr>
          <w:color w:val="2E3092"/>
          <w:spacing w:val="-16"/>
        </w:rPr>
        <w:t xml:space="preserve"> </w:t>
      </w:r>
      <w:r>
        <w:rPr>
          <w:color w:val="2E3092"/>
        </w:rPr>
        <w:t>A</w:t>
      </w:r>
      <w:r>
        <w:rPr>
          <w:color w:val="2E3092"/>
          <w:spacing w:val="-5"/>
        </w:rPr>
        <w:t xml:space="preserve"> </w:t>
      </w:r>
      <w:r>
        <w:rPr>
          <w:color w:val="2E3092"/>
        </w:rPr>
        <w:t>Retrospective</w:t>
      </w:r>
      <w:r>
        <w:rPr>
          <w:color w:val="2E3092"/>
          <w:spacing w:val="-75"/>
        </w:rPr>
        <w:t xml:space="preserve"> </w:t>
      </w:r>
      <w:r>
        <w:rPr>
          <w:color w:val="2E3092"/>
        </w:rPr>
        <w:t>Review</w:t>
      </w:r>
      <w:r>
        <w:rPr>
          <w:color w:val="2E3092"/>
          <w:spacing w:val="-1"/>
        </w:rPr>
        <w:t xml:space="preserve"> </w:t>
      </w:r>
      <w:r>
        <w:rPr>
          <w:color w:val="2E3092"/>
        </w:rPr>
        <w:t>from a</w:t>
      </w:r>
      <w:r>
        <w:rPr>
          <w:color w:val="2E3092"/>
          <w:spacing w:val="-1"/>
        </w:rPr>
        <w:t xml:space="preserve"> </w:t>
      </w:r>
      <w:r>
        <w:rPr>
          <w:color w:val="2E3092"/>
        </w:rPr>
        <w:t>Tertiary Care Institute</w:t>
      </w:r>
    </w:p>
    <w:p w14:paraId="1AADDEFE" w14:textId="77777777" w:rsidR="009B4DA9" w:rsidRDefault="009B4DA9">
      <w:pPr>
        <w:pStyle w:val="BodyText"/>
        <w:spacing w:before="10"/>
        <w:rPr>
          <w:rFonts w:ascii="Arial"/>
          <w:b/>
        </w:rPr>
      </w:pPr>
    </w:p>
    <w:p w14:paraId="1B507404" w14:textId="77777777" w:rsidR="009B4DA9" w:rsidRDefault="009B4DA9">
      <w:pPr>
        <w:rPr>
          <w:rFonts w:ascii="Arial"/>
        </w:rPr>
        <w:sectPr w:rsidR="009B4DA9">
          <w:headerReference w:type="even" r:id="rId7"/>
          <w:headerReference w:type="default" r:id="rId8"/>
          <w:type w:val="continuous"/>
          <w:pgSz w:w="12240" w:h="15840"/>
          <w:pgMar w:top="900" w:right="960" w:bottom="280" w:left="960" w:header="215" w:footer="720" w:gutter="0"/>
          <w:pgNumType w:start="30"/>
          <w:cols w:space="720"/>
        </w:sectPr>
      </w:pPr>
    </w:p>
    <w:p w14:paraId="787F8AB3" w14:textId="77777777" w:rsidR="009B4DA9" w:rsidRDefault="009B4DA9">
      <w:pPr>
        <w:pStyle w:val="BodyText"/>
        <w:rPr>
          <w:rFonts w:ascii="Arial"/>
          <w:b/>
          <w:sz w:val="28"/>
        </w:rPr>
      </w:pPr>
    </w:p>
    <w:p w14:paraId="4FF8FFA5" w14:textId="77777777" w:rsidR="009B4DA9" w:rsidRDefault="009B4DA9">
      <w:pPr>
        <w:pStyle w:val="BodyText"/>
        <w:rPr>
          <w:rFonts w:ascii="Arial"/>
          <w:b/>
          <w:sz w:val="28"/>
        </w:rPr>
      </w:pPr>
    </w:p>
    <w:p w14:paraId="1E743848" w14:textId="77777777" w:rsidR="009B4DA9" w:rsidRDefault="009B4DA9">
      <w:pPr>
        <w:pStyle w:val="BodyText"/>
        <w:rPr>
          <w:rFonts w:ascii="Arial"/>
          <w:b/>
          <w:sz w:val="28"/>
        </w:rPr>
      </w:pPr>
    </w:p>
    <w:p w14:paraId="6B9FE5BD" w14:textId="77777777" w:rsidR="009B4DA9" w:rsidRDefault="009B4DA9">
      <w:pPr>
        <w:pStyle w:val="BodyText"/>
        <w:rPr>
          <w:rFonts w:ascii="Arial"/>
          <w:b/>
          <w:sz w:val="28"/>
        </w:rPr>
      </w:pPr>
    </w:p>
    <w:p w14:paraId="703D7DB7" w14:textId="77777777" w:rsidR="009B4DA9" w:rsidRDefault="009B4DA9">
      <w:pPr>
        <w:pStyle w:val="BodyText"/>
        <w:rPr>
          <w:rFonts w:ascii="Arial"/>
          <w:b/>
          <w:sz w:val="28"/>
        </w:rPr>
      </w:pPr>
    </w:p>
    <w:p w14:paraId="020CD1A4" w14:textId="77777777" w:rsidR="009B4DA9" w:rsidRDefault="009B4DA9">
      <w:pPr>
        <w:pStyle w:val="BodyText"/>
        <w:rPr>
          <w:rFonts w:ascii="Arial"/>
          <w:b/>
          <w:sz w:val="28"/>
        </w:rPr>
      </w:pPr>
    </w:p>
    <w:p w14:paraId="40D3334E" w14:textId="77777777" w:rsidR="009B4DA9" w:rsidRDefault="009B4DA9">
      <w:pPr>
        <w:pStyle w:val="BodyText"/>
        <w:rPr>
          <w:rFonts w:ascii="Arial"/>
          <w:b/>
          <w:sz w:val="28"/>
        </w:rPr>
      </w:pPr>
    </w:p>
    <w:p w14:paraId="0164100F" w14:textId="77777777" w:rsidR="009B4DA9" w:rsidRDefault="009B4DA9">
      <w:pPr>
        <w:pStyle w:val="BodyText"/>
        <w:rPr>
          <w:rFonts w:ascii="Arial"/>
          <w:b/>
          <w:sz w:val="28"/>
        </w:rPr>
      </w:pPr>
    </w:p>
    <w:p w14:paraId="76C8B5F6" w14:textId="77777777" w:rsidR="009B4DA9" w:rsidRDefault="009B4DA9">
      <w:pPr>
        <w:pStyle w:val="BodyText"/>
        <w:rPr>
          <w:rFonts w:ascii="Arial"/>
          <w:b/>
          <w:sz w:val="28"/>
        </w:rPr>
      </w:pPr>
    </w:p>
    <w:p w14:paraId="0CF98626" w14:textId="77777777" w:rsidR="009B4DA9" w:rsidRDefault="009B4DA9">
      <w:pPr>
        <w:pStyle w:val="BodyText"/>
        <w:rPr>
          <w:rFonts w:ascii="Arial"/>
          <w:b/>
          <w:sz w:val="28"/>
        </w:rPr>
      </w:pPr>
    </w:p>
    <w:p w14:paraId="5B9C0E7C" w14:textId="77777777" w:rsidR="009B4DA9" w:rsidRDefault="009B4DA9">
      <w:pPr>
        <w:pStyle w:val="BodyText"/>
        <w:rPr>
          <w:rFonts w:ascii="Arial"/>
          <w:b/>
          <w:sz w:val="28"/>
        </w:rPr>
      </w:pPr>
    </w:p>
    <w:p w14:paraId="0CE48B1C" w14:textId="77777777" w:rsidR="009B4DA9" w:rsidRDefault="009B4DA9">
      <w:pPr>
        <w:pStyle w:val="BodyText"/>
        <w:rPr>
          <w:rFonts w:ascii="Arial"/>
          <w:b/>
          <w:sz w:val="28"/>
        </w:rPr>
      </w:pPr>
    </w:p>
    <w:p w14:paraId="36B95F67" w14:textId="77777777" w:rsidR="009B4DA9" w:rsidRDefault="009B4DA9">
      <w:pPr>
        <w:pStyle w:val="BodyText"/>
        <w:rPr>
          <w:rFonts w:ascii="Arial"/>
          <w:b/>
          <w:sz w:val="28"/>
        </w:rPr>
      </w:pPr>
    </w:p>
    <w:p w14:paraId="008DCF09" w14:textId="77777777" w:rsidR="009B4DA9" w:rsidRDefault="009B4DA9">
      <w:pPr>
        <w:pStyle w:val="BodyText"/>
        <w:rPr>
          <w:rFonts w:ascii="Arial"/>
          <w:b/>
          <w:sz w:val="28"/>
        </w:rPr>
      </w:pPr>
    </w:p>
    <w:p w14:paraId="5B4C2CDD" w14:textId="77777777" w:rsidR="009B4DA9" w:rsidRDefault="009B4DA9">
      <w:pPr>
        <w:pStyle w:val="BodyText"/>
        <w:rPr>
          <w:rFonts w:ascii="Arial"/>
          <w:b/>
          <w:sz w:val="28"/>
        </w:rPr>
      </w:pPr>
    </w:p>
    <w:p w14:paraId="1461F4A7" w14:textId="77777777" w:rsidR="009B4DA9" w:rsidRDefault="009B4DA9">
      <w:pPr>
        <w:pStyle w:val="BodyText"/>
        <w:spacing w:before="10"/>
        <w:rPr>
          <w:rFonts w:ascii="Arial"/>
          <w:b/>
          <w:sz w:val="38"/>
        </w:rPr>
      </w:pPr>
    </w:p>
    <w:p w14:paraId="0CF36BDC" w14:textId="50CAFA2E" w:rsidR="009B4DA9" w:rsidRDefault="00EB6E68">
      <w:pPr>
        <w:pStyle w:val="Heading1"/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DDB6649" wp14:editId="6058FC11">
                <wp:simplePos x="0" y="0"/>
                <wp:positionH relativeFrom="page">
                  <wp:posOffset>681990</wp:posOffset>
                </wp:positionH>
                <wp:positionV relativeFrom="paragraph">
                  <wp:posOffset>-3295650</wp:posOffset>
                </wp:positionV>
                <wp:extent cx="4783455" cy="3089275"/>
                <wp:effectExtent l="0" t="0" r="0" b="0"/>
                <wp:wrapNone/>
                <wp:docPr id="2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3455" cy="3089275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F8971" w14:textId="77777777" w:rsidR="009B4DA9" w:rsidRDefault="00000000">
                            <w:pPr>
                              <w:spacing w:before="18"/>
                              <w:ind w:left="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z w:val="20"/>
                              </w:rPr>
                              <w:t>Abstract</w:t>
                            </w:r>
                          </w:p>
                          <w:p w14:paraId="3228C1BE" w14:textId="77777777" w:rsidR="009B4DA9" w:rsidRDefault="00000000">
                            <w:pPr>
                              <w:spacing w:before="32" w:line="254" w:lineRule="auto"/>
                              <w:ind w:left="55" w:right="51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 xml:space="preserve">Background: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 survey of neonates with esophageal atresia and tracheoesophageal fistula (EA ±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TEF)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determine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additional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factors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responsible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poor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surgical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outcomes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our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institution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where</w:t>
                            </w:r>
                            <w:r>
                              <w:rPr>
                                <w:color w:val="231F20"/>
                                <w:spacing w:val="-4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employing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improved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standard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care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ameliorate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outcome.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Materials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Methods: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We</w:t>
                            </w:r>
                            <w:r>
                              <w:rPr>
                                <w:color w:val="231F20"/>
                                <w:spacing w:val="-4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carried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out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retrospective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review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54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neonates,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who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underwent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surgical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repair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EA±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TEF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over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5-year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period.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We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collected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regarding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patients’</w:t>
                            </w:r>
                            <w:r>
                              <w:rPr>
                                <w:color w:val="231F20"/>
                                <w:spacing w:val="-2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demographics,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perioperative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findings,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records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 of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neonatal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intensive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care,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ascertained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effects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gender,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gestational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age,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birth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weight,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age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4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operation,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type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anomaly,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coexisting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major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anomalies,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preoperative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inotrope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therapy,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duration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postoperative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ventilation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surgical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outcome.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Results: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mortality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rate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51.9%,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out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which,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42.8%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neonates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succumbed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ventilator-associated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conditions.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Age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time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surgery,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gestational age, preoperative inotrope support, presence of coexisting anomalies, and duration of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postoperative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ventilation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determined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significant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variables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predicting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mortality(</w:t>
                            </w:r>
                            <w:r>
                              <w:rPr>
                                <w:i/>
                                <w:color w:val="231F20"/>
                                <w:w w:val="105"/>
                                <w:sz w:val="18"/>
                              </w:rPr>
                              <w:t>P</w:t>
                            </w:r>
                            <w:r>
                              <w:rPr>
                                <w:i/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&lt;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0.05).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area</w:t>
                            </w:r>
                            <w:r>
                              <w:rPr>
                                <w:color w:val="231F20"/>
                                <w:spacing w:val="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under</w:t>
                            </w:r>
                            <w:r>
                              <w:rPr>
                                <w:color w:val="231F20"/>
                                <w:spacing w:val="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Receiver</w:t>
                            </w:r>
                            <w:r>
                              <w:rPr>
                                <w:color w:val="231F20"/>
                                <w:spacing w:val="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Operating</w:t>
                            </w:r>
                            <w:r>
                              <w:rPr>
                                <w:color w:val="231F20"/>
                                <w:spacing w:val="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Curve</w:t>
                            </w:r>
                            <w:r>
                              <w:rPr>
                                <w:color w:val="231F20"/>
                                <w:spacing w:val="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showed</w:t>
                            </w:r>
                            <w:r>
                              <w:rPr>
                                <w:color w:val="231F20"/>
                                <w:spacing w:val="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duration</w:t>
                            </w:r>
                            <w:r>
                              <w:rPr>
                                <w:color w:val="231F20"/>
                                <w:spacing w:val="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3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postoperative</w:t>
                            </w:r>
                            <w:r>
                              <w:rPr>
                                <w:color w:val="231F20"/>
                                <w:spacing w:val="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ventilation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as the best indicator of  mortality. The Logistic regression model (</w:t>
                            </w:r>
                            <w:r>
                              <w:rPr>
                                <w:rFonts w:ascii="Cambria" w:hAnsi="Cambria"/>
                                <w:color w:val="231F20"/>
                                <w:w w:val="105"/>
                                <w:sz w:val="18"/>
                              </w:rPr>
                              <w:t>χ</w:t>
                            </w:r>
                            <w:r>
                              <w:rPr>
                                <w:color w:val="231F20"/>
                                <w:w w:val="105"/>
                                <w:position w:val="6"/>
                                <w:sz w:val="10"/>
                              </w:rPr>
                              <w:t xml:space="preserve">2 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position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= 11.204, </w:t>
                            </w:r>
                            <w:r>
                              <w:rPr>
                                <w:i/>
                                <w:color w:val="231F20"/>
                                <w:w w:val="105"/>
                                <w:sz w:val="18"/>
                              </w:rPr>
                              <w:t xml:space="preserve">P 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= 0.019) with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 above-mentioned variables showed that neonates who were operated before 2.5 days and who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required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&lt;74.5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hours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postoperative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ventilation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3.91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48.30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times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more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likely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survive</w:t>
                            </w:r>
                            <w:r>
                              <w:rPr>
                                <w:color w:val="231F20"/>
                                <w:spacing w:val="-4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respectively,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than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counterparts.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Conclusion: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delay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surgery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due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delayed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diagnosis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or delayed transportation to tertiary centres and prolonged ventilatory support have an additional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detrimental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effect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surgical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outcomes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EA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TEF.</w:t>
                            </w:r>
                          </w:p>
                          <w:p w14:paraId="609D5C14" w14:textId="77777777" w:rsidR="009B4DA9" w:rsidRDefault="00000000">
                            <w:pPr>
                              <w:tabs>
                                <w:tab w:val="left" w:pos="7476"/>
                              </w:tabs>
                              <w:spacing w:before="176" w:line="254" w:lineRule="auto"/>
                              <w:ind w:left="55" w:right="54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z w:val="18"/>
                              </w:rPr>
                              <w:t xml:space="preserve">Keywords: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Delayed, esophageal atresia, factors, mortality, perioperative, presentation, ventilatory</w:t>
                            </w:r>
                            <w:r>
                              <w:rPr>
                                <w:i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support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B6649" id="Text Box 8" o:spid="_x0000_s1030" type="#_x0000_t202" style="position:absolute;left:0;text-align:left;margin-left:53.7pt;margin-top:-259.5pt;width:376.65pt;height:243.2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" fillcolor="#e0def0" stroked="f">
                <v:textbox inset="0,0,0,0">
                  <w:txbxContent>
                    <w:p w14:paraId="7E5F8971" w14:textId="77777777" w:rsidR="009B4DA9" w:rsidRDefault="00000000">
                      <w:pPr>
                        <w:spacing w:before="18"/>
                        <w:ind w:left="5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E3092"/>
                          <w:sz w:val="20"/>
                        </w:rPr>
                        <w:t>Abstract</w:t>
                      </w:r>
                    </w:p>
                    <w:p w14:paraId="3228C1BE" w14:textId="77777777" w:rsidR="009B4DA9" w:rsidRDefault="00000000">
                      <w:pPr>
                        <w:spacing w:before="32" w:line="254" w:lineRule="auto"/>
                        <w:ind w:left="55" w:right="51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 xml:space="preserve">Background: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 survey of neonates with esophageal atresia and tracheoesophageal fistula (EA ±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TEF)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determine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additional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factors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responsible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for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poor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surgical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outcomes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our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institution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where</w:t>
                      </w:r>
                      <w:r>
                        <w:rPr>
                          <w:color w:val="231F20"/>
                          <w:spacing w:val="-4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employing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improved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standard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care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can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ameliorate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outcome.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Materials</w:t>
                      </w:r>
                      <w:r>
                        <w:rPr>
                          <w:b/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b/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Methods:</w:t>
                      </w:r>
                      <w:r>
                        <w:rPr>
                          <w:b/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We</w:t>
                      </w:r>
                      <w:r>
                        <w:rPr>
                          <w:color w:val="231F20"/>
                          <w:spacing w:val="-4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carried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out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retrospective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review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54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neonates,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who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underwent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surgical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repair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EA±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TEF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over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5-year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period.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We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collected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data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regarding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patients’</w:t>
                      </w:r>
                      <w:r>
                        <w:rPr>
                          <w:color w:val="231F20"/>
                          <w:spacing w:val="-2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demographics,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perioperative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findings,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records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 of</w:t>
                      </w:r>
                      <w:r>
                        <w:rPr>
                          <w:color w:val="231F20"/>
                          <w:spacing w:val="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neonatal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intensive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care,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ascertained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effects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gender,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gestational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age,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birth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weight,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age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at</w:t>
                      </w:r>
                      <w:r>
                        <w:rPr>
                          <w:color w:val="231F20"/>
                          <w:spacing w:val="-4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operation,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type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anomaly,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coexisting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major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anomalies,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preoperative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inotrope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therapy,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duration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postoperative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ventilation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on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surgical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outcome.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Results:</w:t>
                      </w:r>
                      <w:r>
                        <w:rPr>
                          <w:b/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mortality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rate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51.9%,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out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-4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which,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42.8%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neonates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succumbed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ventilator-associated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conditions.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Age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at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time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surgery,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gestational age, preoperative inotrope support, presence of coexisting anomalies, and duration of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postoperative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ventilation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determined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as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significant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variables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predicting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mortality(</w:t>
                      </w:r>
                      <w:r>
                        <w:rPr>
                          <w:i/>
                          <w:color w:val="231F20"/>
                          <w:w w:val="105"/>
                          <w:sz w:val="18"/>
                        </w:rPr>
                        <w:t>P</w:t>
                      </w:r>
                      <w:r>
                        <w:rPr>
                          <w:i/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&lt;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0.05).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area</w:t>
                      </w:r>
                      <w:r>
                        <w:rPr>
                          <w:color w:val="231F20"/>
                          <w:spacing w:val="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under</w:t>
                      </w:r>
                      <w:r>
                        <w:rPr>
                          <w:color w:val="231F20"/>
                          <w:spacing w:val="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Receiver</w:t>
                      </w:r>
                      <w:r>
                        <w:rPr>
                          <w:color w:val="231F20"/>
                          <w:spacing w:val="2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Operating</w:t>
                      </w:r>
                      <w:r>
                        <w:rPr>
                          <w:color w:val="231F20"/>
                          <w:spacing w:val="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Curve</w:t>
                      </w:r>
                      <w:r>
                        <w:rPr>
                          <w:color w:val="231F20"/>
                          <w:spacing w:val="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showed</w:t>
                      </w:r>
                      <w:r>
                        <w:rPr>
                          <w:color w:val="231F20"/>
                          <w:spacing w:val="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duration</w:t>
                      </w:r>
                      <w:r>
                        <w:rPr>
                          <w:color w:val="231F20"/>
                          <w:spacing w:val="2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3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postoperative</w:t>
                      </w:r>
                      <w:r>
                        <w:rPr>
                          <w:color w:val="231F20"/>
                          <w:spacing w:val="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ventilation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as the best indicator of  mortality. The Logistic regression model (</w:t>
                      </w:r>
                      <w:r>
                        <w:rPr>
                          <w:rFonts w:ascii="Cambria" w:hAnsi="Cambria"/>
                          <w:color w:val="231F20"/>
                          <w:w w:val="105"/>
                          <w:sz w:val="18"/>
                        </w:rPr>
                        <w:t>χ</w:t>
                      </w:r>
                      <w:r>
                        <w:rPr>
                          <w:color w:val="231F20"/>
                          <w:w w:val="105"/>
                          <w:position w:val="6"/>
                          <w:sz w:val="10"/>
                        </w:rPr>
                        <w:t xml:space="preserve">2 </w:t>
                      </w:r>
                      <w:r>
                        <w:rPr>
                          <w:color w:val="231F20"/>
                          <w:spacing w:val="1"/>
                          <w:w w:val="105"/>
                          <w:position w:val="6"/>
                          <w:sz w:val="10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= 11.204, </w:t>
                      </w:r>
                      <w:r>
                        <w:rPr>
                          <w:i/>
                          <w:color w:val="231F20"/>
                          <w:w w:val="105"/>
                          <w:sz w:val="18"/>
                        </w:rPr>
                        <w:t xml:space="preserve">P 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= 0.019) with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 above-mentioned variables showed that neonates who were operated before 2.5 days and who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required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&lt;74.5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hours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postoperative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ventilation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3.91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48.30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times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more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likely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survive</w:t>
                      </w:r>
                      <w:r>
                        <w:rPr>
                          <w:color w:val="231F20"/>
                          <w:spacing w:val="-4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respectively,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than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their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counterparts.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Conclusion:</w:t>
                      </w:r>
                      <w:r>
                        <w:rPr>
                          <w:b/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delay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surgery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due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delayed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diagnosis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or delayed transportation to tertiary centres and prolonged ventilatory support have an additional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detrimental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effect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on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surgical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outcomes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EA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±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TEF.</w:t>
                      </w:r>
                    </w:p>
                    <w:p w14:paraId="609D5C14" w14:textId="77777777" w:rsidR="009B4DA9" w:rsidRDefault="00000000">
                      <w:pPr>
                        <w:tabs>
                          <w:tab w:val="left" w:pos="7476"/>
                        </w:tabs>
                        <w:spacing w:before="176" w:line="254" w:lineRule="auto"/>
                        <w:ind w:left="55" w:right="54"/>
                        <w:jc w:val="both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color w:val="2E3092"/>
                          <w:sz w:val="18"/>
                        </w:rPr>
                        <w:t xml:space="preserve">Keywords: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Delayed, esophageal atresia, factors, mortality, perioperative, presentation, ventilatory</w:t>
                      </w:r>
                      <w:r>
                        <w:rPr>
                          <w:i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support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E3092"/>
        </w:rPr>
        <w:t>Introduction</w:t>
      </w:r>
    </w:p>
    <w:p w14:paraId="717D8B72" w14:textId="77777777" w:rsidR="009B4DA9" w:rsidRDefault="00000000">
      <w:pPr>
        <w:pStyle w:val="BodyText"/>
        <w:spacing w:before="117" w:line="249" w:lineRule="auto"/>
        <w:ind w:left="113" w:right="41"/>
        <w:jc w:val="both"/>
      </w:pPr>
      <w:r>
        <w:rPr>
          <w:color w:val="231F20"/>
          <w:w w:val="110"/>
        </w:rPr>
        <w:t>EA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±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TEF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spectrum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complex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spacing w:val="-1"/>
          <w:w w:val="110"/>
        </w:rPr>
        <w:t xml:space="preserve">congenital malformations, resulting </w:t>
      </w:r>
      <w:r>
        <w:rPr>
          <w:color w:val="231F20"/>
          <w:w w:val="110"/>
        </w:rPr>
        <w:t>from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05"/>
        </w:rPr>
        <w:t>abnormal foregut separation. Globally, 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prevalence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TEF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ranges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between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1.27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</w:p>
    <w:p w14:paraId="785B7AEA" w14:textId="77777777" w:rsidR="009B4DA9" w:rsidRDefault="00000000">
      <w:pPr>
        <w:pStyle w:val="BodyText"/>
        <w:spacing w:before="3" w:line="249" w:lineRule="auto"/>
        <w:ind w:left="113" w:right="38"/>
        <w:jc w:val="both"/>
      </w:pPr>
      <w:r>
        <w:rPr>
          <w:color w:val="231F20"/>
          <w:w w:val="110"/>
        </w:rPr>
        <w:t>4.55 per 10,000 births. The first primary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05"/>
        </w:rPr>
        <w:t>reconstruction surgery of TEF was carried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out by Cameron Haight in 1941.</w:t>
      </w:r>
      <w:r>
        <w:rPr>
          <w:color w:val="231F20"/>
          <w:w w:val="110"/>
          <w:position w:val="7"/>
          <w:sz w:val="11"/>
        </w:rPr>
        <w:t>[1]</w:t>
      </w:r>
      <w:r>
        <w:rPr>
          <w:color w:val="231F20"/>
          <w:spacing w:val="1"/>
          <w:w w:val="110"/>
          <w:position w:val="7"/>
          <w:sz w:val="11"/>
        </w:rPr>
        <w:t xml:space="preserve"> </w:t>
      </w:r>
      <w:r>
        <w:rPr>
          <w:color w:val="231F20"/>
          <w:w w:val="110"/>
        </w:rPr>
        <w:t>Since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then, the outcome of EA ± TEF surgery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has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improved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remarkably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developed</w:t>
      </w:r>
    </w:p>
    <w:p w14:paraId="68874F6D" w14:textId="77777777" w:rsidR="009B4DA9" w:rsidRDefault="00000000">
      <w:pPr>
        <w:pStyle w:val="BodyText"/>
        <w:spacing w:before="4" w:line="168" w:lineRule="exact"/>
        <w:ind w:left="113"/>
        <w:jc w:val="both"/>
      </w:pPr>
      <w:r>
        <w:rPr>
          <w:color w:val="231F20"/>
          <w:w w:val="105"/>
        </w:rPr>
        <w:t>countries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due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early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diagnosis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better</w:t>
      </w:r>
    </w:p>
    <w:p w14:paraId="29FF0282" w14:textId="77777777" w:rsidR="009B4DA9" w:rsidRDefault="00000000">
      <w:pPr>
        <w:pStyle w:val="BodyText"/>
        <w:rPr>
          <w:sz w:val="22"/>
        </w:rPr>
      </w:pPr>
      <w:r>
        <w:br w:type="column"/>
      </w:r>
    </w:p>
    <w:p w14:paraId="370FFD02" w14:textId="77777777" w:rsidR="009B4DA9" w:rsidRDefault="009B4DA9">
      <w:pPr>
        <w:pStyle w:val="BodyText"/>
        <w:rPr>
          <w:sz w:val="22"/>
        </w:rPr>
      </w:pPr>
    </w:p>
    <w:p w14:paraId="7B6A1003" w14:textId="77777777" w:rsidR="009B4DA9" w:rsidRDefault="009B4DA9">
      <w:pPr>
        <w:pStyle w:val="BodyText"/>
        <w:rPr>
          <w:sz w:val="22"/>
        </w:rPr>
      </w:pPr>
    </w:p>
    <w:p w14:paraId="2EF53E93" w14:textId="77777777" w:rsidR="009B4DA9" w:rsidRDefault="009B4DA9">
      <w:pPr>
        <w:pStyle w:val="BodyText"/>
        <w:rPr>
          <w:sz w:val="22"/>
        </w:rPr>
      </w:pPr>
    </w:p>
    <w:p w14:paraId="116E4E12" w14:textId="77777777" w:rsidR="009B4DA9" w:rsidRDefault="009B4DA9">
      <w:pPr>
        <w:pStyle w:val="BodyText"/>
        <w:rPr>
          <w:sz w:val="22"/>
        </w:rPr>
      </w:pPr>
    </w:p>
    <w:p w14:paraId="4FB5B2A6" w14:textId="77777777" w:rsidR="009B4DA9" w:rsidRDefault="009B4DA9">
      <w:pPr>
        <w:pStyle w:val="BodyText"/>
        <w:rPr>
          <w:sz w:val="22"/>
        </w:rPr>
      </w:pPr>
    </w:p>
    <w:p w14:paraId="0893674B" w14:textId="77777777" w:rsidR="009B4DA9" w:rsidRDefault="009B4DA9">
      <w:pPr>
        <w:pStyle w:val="BodyText"/>
        <w:rPr>
          <w:sz w:val="22"/>
        </w:rPr>
      </w:pPr>
    </w:p>
    <w:p w14:paraId="19EE6BAF" w14:textId="77777777" w:rsidR="009B4DA9" w:rsidRDefault="009B4DA9">
      <w:pPr>
        <w:pStyle w:val="BodyText"/>
        <w:rPr>
          <w:sz w:val="22"/>
        </w:rPr>
      </w:pPr>
    </w:p>
    <w:p w14:paraId="6AA5DE55" w14:textId="77777777" w:rsidR="009B4DA9" w:rsidRDefault="009B4DA9">
      <w:pPr>
        <w:pStyle w:val="BodyText"/>
        <w:rPr>
          <w:sz w:val="22"/>
        </w:rPr>
      </w:pPr>
    </w:p>
    <w:p w14:paraId="784F40D6" w14:textId="77777777" w:rsidR="009B4DA9" w:rsidRDefault="009B4DA9">
      <w:pPr>
        <w:pStyle w:val="BodyText"/>
        <w:rPr>
          <w:sz w:val="22"/>
        </w:rPr>
      </w:pPr>
    </w:p>
    <w:p w14:paraId="13774968" w14:textId="77777777" w:rsidR="009B4DA9" w:rsidRDefault="009B4DA9">
      <w:pPr>
        <w:pStyle w:val="BodyText"/>
        <w:rPr>
          <w:sz w:val="22"/>
        </w:rPr>
      </w:pPr>
    </w:p>
    <w:p w14:paraId="6247D167" w14:textId="77777777" w:rsidR="009B4DA9" w:rsidRDefault="009B4DA9">
      <w:pPr>
        <w:pStyle w:val="BodyText"/>
        <w:rPr>
          <w:sz w:val="22"/>
        </w:rPr>
      </w:pPr>
    </w:p>
    <w:p w14:paraId="78394637" w14:textId="77777777" w:rsidR="009B4DA9" w:rsidRDefault="009B4DA9">
      <w:pPr>
        <w:pStyle w:val="BodyText"/>
        <w:rPr>
          <w:sz w:val="22"/>
        </w:rPr>
      </w:pPr>
    </w:p>
    <w:p w14:paraId="4847981A" w14:textId="77777777" w:rsidR="009B4DA9" w:rsidRDefault="009B4DA9">
      <w:pPr>
        <w:pStyle w:val="BodyText"/>
        <w:rPr>
          <w:sz w:val="22"/>
        </w:rPr>
      </w:pPr>
    </w:p>
    <w:p w14:paraId="7DA2FB7A" w14:textId="77777777" w:rsidR="009B4DA9" w:rsidRDefault="009B4DA9">
      <w:pPr>
        <w:pStyle w:val="BodyText"/>
        <w:rPr>
          <w:sz w:val="22"/>
        </w:rPr>
      </w:pPr>
    </w:p>
    <w:p w14:paraId="709675F2" w14:textId="77777777" w:rsidR="009B4DA9" w:rsidRDefault="009B4DA9">
      <w:pPr>
        <w:pStyle w:val="BodyText"/>
        <w:rPr>
          <w:sz w:val="22"/>
        </w:rPr>
      </w:pPr>
    </w:p>
    <w:p w14:paraId="5737C437" w14:textId="77777777" w:rsidR="009B4DA9" w:rsidRDefault="009B4DA9">
      <w:pPr>
        <w:pStyle w:val="BodyText"/>
        <w:rPr>
          <w:sz w:val="22"/>
        </w:rPr>
      </w:pPr>
    </w:p>
    <w:p w14:paraId="116F6333" w14:textId="77777777" w:rsidR="009B4DA9" w:rsidRDefault="009B4DA9">
      <w:pPr>
        <w:pStyle w:val="BodyText"/>
        <w:rPr>
          <w:sz w:val="22"/>
        </w:rPr>
      </w:pPr>
    </w:p>
    <w:p w14:paraId="793D609C" w14:textId="77777777" w:rsidR="009B4DA9" w:rsidRDefault="009B4DA9">
      <w:pPr>
        <w:pStyle w:val="BodyText"/>
        <w:rPr>
          <w:sz w:val="22"/>
        </w:rPr>
      </w:pPr>
    </w:p>
    <w:p w14:paraId="42B02CA5" w14:textId="77777777" w:rsidR="009B4DA9" w:rsidRDefault="009B4DA9">
      <w:pPr>
        <w:pStyle w:val="BodyText"/>
        <w:rPr>
          <w:sz w:val="22"/>
        </w:rPr>
      </w:pPr>
    </w:p>
    <w:p w14:paraId="7BAD8609" w14:textId="77777777" w:rsidR="009B4DA9" w:rsidRDefault="009B4DA9">
      <w:pPr>
        <w:pStyle w:val="BodyText"/>
        <w:spacing w:before="8"/>
        <w:rPr>
          <w:sz w:val="18"/>
        </w:rPr>
      </w:pPr>
    </w:p>
    <w:p w14:paraId="4AFC0E24" w14:textId="77777777" w:rsidR="009B4DA9" w:rsidRDefault="00000000">
      <w:pPr>
        <w:pStyle w:val="BodyText"/>
        <w:spacing w:line="249" w:lineRule="auto"/>
        <w:ind w:left="113" w:right="47"/>
        <w:jc w:val="both"/>
      </w:pPr>
      <w:r>
        <w:rPr>
          <w:color w:val="231F20"/>
          <w:w w:val="105"/>
        </w:rPr>
        <w:t>aims to evaluate the prognostic factors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high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mortality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surgically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treated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cases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 EA ± TEF in our center, and to find 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suitable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model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predicting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high-risk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cases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where employing an improved standard of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care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can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ameliorate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outcome.</w:t>
      </w:r>
    </w:p>
    <w:p w14:paraId="42B7531E" w14:textId="77777777" w:rsidR="009B4DA9" w:rsidRDefault="00000000">
      <w:pPr>
        <w:pStyle w:val="Heading1"/>
        <w:spacing w:before="171"/>
        <w:jc w:val="both"/>
      </w:pPr>
      <w:r>
        <w:rPr>
          <w:noProof/>
        </w:rPr>
        <w:drawing>
          <wp:anchor distT="0" distB="0" distL="0" distR="0" simplePos="0" relativeHeight="487182336" behindDoc="1" locked="0" layoutInCell="1" allowOverlap="1" wp14:anchorId="14EFFE0D" wp14:editId="55F1F231">
            <wp:simplePos x="0" y="0"/>
            <wp:positionH relativeFrom="page">
              <wp:posOffset>3200400</wp:posOffset>
            </wp:positionH>
            <wp:positionV relativeFrom="paragraph">
              <wp:posOffset>-1424595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3092"/>
          <w:w w:val="95"/>
        </w:rPr>
        <w:t>Materials</w:t>
      </w:r>
      <w:r>
        <w:rPr>
          <w:color w:val="2E3092"/>
          <w:spacing w:val="19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20"/>
          <w:w w:val="95"/>
        </w:rPr>
        <w:t xml:space="preserve"> </w:t>
      </w:r>
      <w:r>
        <w:rPr>
          <w:color w:val="2E3092"/>
          <w:w w:val="95"/>
        </w:rPr>
        <w:t>Methods</w:t>
      </w:r>
    </w:p>
    <w:p w14:paraId="0DFC9026" w14:textId="77777777" w:rsidR="009B4DA9" w:rsidRDefault="00000000">
      <w:pPr>
        <w:pStyle w:val="BodyText"/>
        <w:spacing w:before="117" w:line="249" w:lineRule="auto"/>
        <w:ind w:left="113" w:right="38"/>
        <w:jc w:val="both"/>
      </w:pPr>
      <w:r>
        <w:rPr>
          <w:color w:val="231F20"/>
          <w:w w:val="105"/>
        </w:rPr>
        <w:t>After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obtaining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permission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Institution Ethics Committee, we carried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out</w:t>
      </w:r>
      <w:r>
        <w:rPr>
          <w:color w:val="231F20"/>
          <w:spacing w:val="52"/>
          <w:w w:val="105"/>
        </w:rPr>
        <w:t xml:space="preserve"> </w:t>
      </w:r>
      <w:r>
        <w:rPr>
          <w:color w:val="231F20"/>
          <w:w w:val="105"/>
        </w:rPr>
        <w:t>a  study  of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54  neonates  with</w:t>
      </w:r>
      <w:r>
        <w:rPr>
          <w:color w:val="231F20"/>
          <w:spacing w:val="52"/>
          <w:w w:val="105"/>
        </w:rPr>
        <w:t xml:space="preserve"> </w:t>
      </w:r>
      <w:r>
        <w:rPr>
          <w:color w:val="231F20"/>
          <w:w w:val="105"/>
        </w:rPr>
        <w:t>EA  ±</w:t>
      </w:r>
    </w:p>
    <w:p w14:paraId="2D32CB03" w14:textId="77777777" w:rsidR="009B4DA9" w:rsidRDefault="00000000">
      <w:pPr>
        <w:pStyle w:val="Heading2"/>
        <w:spacing w:before="101" w:line="247" w:lineRule="auto"/>
        <w:ind w:hanging="1"/>
      </w:pPr>
      <w:r>
        <w:rPr>
          <w:b w:val="0"/>
        </w:rPr>
        <w:br w:type="column"/>
      </w:r>
      <w:r>
        <w:rPr>
          <w:color w:val="231F20"/>
          <w:spacing w:val="-1"/>
        </w:rPr>
        <w:t>Partha Chakraborty</w:t>
      </w:r>
      <w:r>
        <w:rPr>
          <w:color w:val="231F20"/>
          <w:spacing w:val="-1"/>
          <w:position w:val="7"/>
          <w:sz w:val="13"/>
        </w:rPr>
        <w:t>1</w:t>
      </w:r>
      <w:r>
        <w:rPr>
          <w:color w:val="231F20"/>
          <w:spacing w:val="-1"/>
        </w:rPr>
        <w:t>,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Sourav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Roy</w:t>
      </w:r>
      <w:r>
        <w:rPr>
          <w:color w:val="231F20"/>
          <w:position w:val="7"/>
          <w:sz w:val="13"/>
        </w:rPr>
        <w:t>1</w:t>
      </w:r>
      <w:r>
        <w:rPr>
          <w:color w:val="231F20"/>
        </w:rPr>
        <w:t>,</w:t>
      </w:r>
    </w:p>
    <w:p w14:paraId="10A2F754" w14:textId="77777777" w:rsidR="009B4DA9" w:rsidRDefault="00000000">
      <w:pPr>
        <w:spacing w:line="247" w:lineRule="auto"/>
        <w:ind w:left="113" w:right="687"/>
        <w:rPr>
          <w:rFonts w:ascii="Arial"/>
          <w:b/>
        </w:rPr>
      </w:pPr>
      <w:r>
        <w:rPr>
          <w:rFonts w:ascii="Arial"/>
          <w:b/>
          <w:color w:val="231F20"/>
        </w:rPr>
        <w:t>Kartik Chandra</w:t>
      </w:r>
      <w:r>
        <w:rPr>
          <w:rFonts w:ascii="Arial"/>
          <w:b/>
          <w:color w:val="231F20"/>
          <w:spacing w:val="-60"/>
        </w:rPr>
        <w:t xml:space="preserve"> </w:t>
      </w:r>
      <w:r>
        <w:rPr>
          <w:rFonts w:ascii="Arial"/>
          <w:b/>
          <w:color w:val="231F20"/>
        </w:rPr>
        <w:t>Mandal</w:t>
      </w:r>
      <w:r>
        <w:rPr>
          <w:rFonts w:ascii="Arial"/>
          <w:b/>
          <w:color w:val="231F20"/>
          <w:position w:val="7"/>
          <w:sz w:val="13"/>
        </w:rPr>
        <w:t>2</w:t>
      </w:r>
      <w:r>
        <w:rPr>
          <w:rFonts w:ascii="Arial"/>
          <w:b/>
          <w:color w:val="231F20"/>
        </w:rPr>
        <w:t>,</w:t>
      </w:r>
      <w:r>
        <w:rPr>
          <w:rFonts w:ascii="Arial"/>
          <w:b/>
          <w:color w:val="231F20"/>
          <w:spacing w:val="1"/>
        </w:rPr>
        <w:t xml:space="preserve"> </w:t>
      </w:r>
      <w:r>
        <w:rPr>
          <w:rFonts w:ascii="Arial"/>
          <w:b/>
          <w:color w:val="231F20"/>
        </w:rPr>
        <w:t>Pankaj Kumar</w:t>
      </w:r>
      <w:r>
        <w:rPr>
          <w:rFonts w:ascii="Arial"/>
          <w:b/>
          <w:color w:val="231F20"/>
          <w:spacing w:val="1"/>
        </w:rPr>
        <w:t xml:space="preserve"> </w:t>
      </w:r>
      <w:r>
        <w:rPr>
          <w:rFonts w:ascii="Arial"/>
          <w:b/>
          <w:color w:val="231F20"/>
        </w:rPr>
        <w:t>Halder</w:t>
      </w:r>
      <w:r>
        <w:rPr>
          <w:rFonts w:ascii="Arial"/>
          <w:b/>
          <w:color w:val="231F20"/>
          <w:position w:val="7"/>
          <w:sz w:val="13"/>
        </w:rPr>
        <w:t>1</w:t>
      </w:r>
      <w:r>
        <w:rPr>
          <w:rFonts w:ascii="Arial"/>
          <w:b/>
          <w:color w:val="231F20"/>
        </w:rPr>
        <w:t>,</w:t>
      </w:r>
    </w:p>
    <w:p w14:paraId="56F6FEB2" w14:textId="77777777" w:rsidR="009B4DA9" w:rsidRDefault="00000000">
      <w:pPr>
        <w:pStyle w:val="Heading2"/>
        <w:spacing w:line="247" w:lineRule="auto"/>
        <w:ind w:right="530"/>
        <w:rPr>
          <w:sz w:val="13"/>
        </w:rPr>
      </w:pPr>
      <w:r>
        <w:rPr>
          <w:color w:val="231F20"/>
        </w:rPr>
        <w:t>Gunadhar Jana</w:t>
      </w:r>
      <w:r>
        <w:rPr>
          <w:color w:val="231F20"/>
          <w:position w:val="7"/>
          <w:sz w:val="13"/>
        </w:rPr>
        <w:t>3</w:t>
      </w:r>
      <w:r>
        <w:rPr>
          <w:color w:val="231F20"/>
        </w:rPr>
        <w:t>,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Kallol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Paul</w:t>
      </w:r>
      <w:r>
        <w:rPr>
          <w:color w:val="231F20"/>
          <w:position w:val="7"/>
          <w:sz w:val="13"/>
        </w:rPr>
        <w:t>4</w:t>
      </w:r>
    </w:p>
    <w:p w14:paraId="5C95E0CF" w14:textId="77777777" w:rsidR="009B4DA9" w:rsidRDefault="00000000">
      <w:pPr>
        <w:spacing w:before="39" w:line="247" w:lineRule="auto"/>
        <w:ind w:left="113" w:right="210"/>
        <w:rPr>
          <w:i/>
          <w:sz w:val="16"/>
        </w:rPr>
      </w:pPr>
      <w:r>
        <w:rPr>
          <w:i/>
          <w:color w:val="231F20"/>
          <w:w w:val="105"/>
          <w:position w:val="5"/>
          <w:sz w:val="9"/>
        </w:rPr>
        <w:t>1</w:t>
      </w:r>
      <w:r>
        <w:rPr>
          <w:i/>
          <w:color w:val="231F20"/>
          <w:w w:val="105"/>
          <w:sz w:val="16"/>
        </w:rPr>
        <w:t>Department of Pediatric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Surgery, R. G. Kar Medical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spacing w:val="-2"/>
          <w:w w:val="105"/>
          <w:sz w:val="16"/>
        </w:rPr>
        <w:t>College,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spacing w:val="-1"/>
          <w:w w:val="105"/>
          <w:sz w:val="16"/>
        </w:rPr>
        <w:t>Kolkata,</w:t>
      </w:r>
      <w:r>
        <w:rPr>
          <w:i/>
          <w:color w:val="231F20"/>
          <w:spacing w:val="-8"/>
          <w:w w:val="105"/>
          <w:sz w:val="16"/>
        </w:rPr>
        <w:t xml:space="preserve"> </w:t>
      </w:r>
      <w:r>
        <w:rPr>
          <w:i/>
          <w:color w:val="231F20"/>
          <w:spacing w:val="-1"/>
          <w:w w:val="105"/>
          <w:sz w:val="16"/>
        </w:rPr>
        <w:t>West</w:t>
      </w:r>
      <w:r>
        <w:rPr>
          <w:i/>
          <w:color w:val="231F20"/>
          <w:spacing w:val="-8"/>
          <w:w w:val="105"/>
          <w:sz w:val="16"/>
        </w:rPr>
        <w:t xml:space="preserve"> </w:t>
      </w:r>
      <w:r>
        <w:rPr>
          <w:i/>
          <w:color w:val="231F20"/>
          <w:spacing w:val="-1"/>
          <w:w w:val="105"/>
          <w:sz w:val="16"/>
        </w:rPr>
        <w:t>Bengal,</w:t>
      </w:r>
      <w:r>
        <w:rPr>
          <w:i/>
          <w:color w:val="231F20"/>
          <w:spacing w:val="-39"/>
          <w:w w:val="105"/>
          <w:sz w:val="16"/>
        </w:rPr>
        <w:t xml:space="preserve"> </w:t>
      </w:r>
      <w:r>
        <w:rPr>
          <w:i/>
          <w:color w:val="231F20"/>
          <w:w w:val="105"/>
          <w:position w:val="5"/>
          <w:sz w:val="9"/>
        </w:rPr>
        <w:t>2</w:t>
      </w:r>
      <w:r>
        <w:rPr>
          <w:i/>
          <w:color w:val="231F20"/>
          <w:w w:val="105"/>
          <w:sz w:val="16"/>
        </w:rPr>
        <w:t>Department of Pediatric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Surgery, Dr. B. C. Roy, Post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spacing w:val="-1"/>
          <w:w w:val="105"/>
          <w:sz w:val="16"/>
        </w:rPr>
        <w:t xml:space="preserve">Graduate Institute of </w:t>
      </w:r>
      <w:r>
        <w:rPr>
          <w:i/>
          <w:color w:val="231F20"/>
          <w:w w:val="105"/>
          <w:sz w:val="16"/>
        </w:rPr>
        <w:t>Pediatric</w:t>
      </w:r>
      <w:r>
        <w:rPr>
          <w:i/>
          <w:color w:val="231F20"/>
          <w:spacing w:val="-3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Sciences</w:t>
      </w:r>
      <w:r>
        <w:rPr>
          <w:i/>
          <w:color w:val="231F20"/>
          <w:spacing w:val="7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(PGIPS),</w:t>
      </w:r>
      <w:r>
        <w:rPr>
          <w:i/>
          <w:color w:val="231F20"/>
          <w:spacing w:val="8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Kolkata,</w:t>
      </w:r>
    </w:p>
    <w:p w14:paraId="7CDE3F7C" w14:textId="77777777" w:rsidR="009B4DA9" w:rsidRDefault="00000000">
      <w:pPr>
        <w:spacing w:before="4" w:line="247" w:lineRule="auto"/>
        <w:ind w:left="113" w:right="478"/>
        <w:rPr>
          <w:i/>
          <w:sz w:val="16"/>
        </w:rPr>
      </w:pPr>
      <w:r>
        <w:rPr>
          <w:i/>
          <w:color w:val="231F20"/>
          <w:spacing w:val="-1"/>
          <w:w w:val="105"/>
          <w:sz w:val="16"/>
        </w:rPr>
        <w:t xml:space="preserve">West Bengal, </w:t>
      </w:r>
      <w:r>
        <w:rPr>
          <w:i/>
          <w:color w:val="231F20"/>
          <w:w w:val="105"/>
          <w:position w:val="5"/>
          <w:sz w:val="9"/>
        </w:rPr>
        <w:t>3</w:t>
      </w:r>
      <w:r>
        <w:rPr>
          <w:i/>
          <w:color w:val="231F20"/>
          <w:w w:val="105"/>
          <w:sz w:val="16"/>
        </w:rPr>
        <w:t>Department</w:t>
      </w:r>
      <w:r>
        <w:rPr>
          <w:i/>
          <w:color w:val="231F20"/>
          <w:spacing w:val="-39"/>
          <w:w w:val="105"/>
          <w:sz w:val="16"/>
        </w:rPr>
        <w:t xml:space="preserve"> </w:t>
      </w:r>
      <w:r>
        <w:rPr>
          <w:i/>
          <w:color w:val="231F20"/>
          <w:spacing w:val="-1"/>
          <w:w w:val="105"/>
          <w:sz w:val="16"/>
        </w:rPr>
        <w:t>of</w:t>
      </w:r>
      <w:r>
        <w:rPr>
          <w:i/>
          <w:color w:val="231F20"/>
          <w:spacing w:val="-2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Anesthesiology,</w:t>
      </w:r>
      <w:r>
        <w:rPr>
          <w:i/>
          <w:color w:val="231F20"/>
          <w:spacing w:val="-1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K.</w:t>
      </w:r>
      <w:r>
        <w:rPr>
          <w:i/>
          <w:color w:val="231F20"/>
          <w:spacing w:val="-10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P.</w:t>
      </w:r>
      <w:r>
        <w:rPr>
          <w:i/>
          <w:color w:val="231F20"/>
          <w:spacing w:val="-1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C.</w:t>
      </w:r>
      <w:r>
        <w:rPr>
          <w:i/>
          <w:color w:val="231F20"/>
          <w:spacing w:val="-39"/>
          <w:w w:val="105"/>
          <w:sz w:val="16"/>
        </w:rPr>
        <w:t xml:space="preserve"> </w:t>
      </w:r>
      <w:r>
        <w:rPr>
          <w:i/>
          <w:color w:val="231F20"/>
          <w:sz w:val="16"/>
        </w:rPr>
        <w:t>Medical College, Jadavpur,</w:t>
      </w:r>
      <w:r>
        <w:rPr>
          <w:i/>
          <w:color w:val="231F20"/>
          <w:spacing w:val="-37"/>
          <w:sz w:val="16"/>
        </w:rPr>
        <w:t xml:space="preserve"> </w:t>
      </w:r>
      <w:r>
        <w:rPr>
          <w:i/>
          <w:color w:val="231F20"/>
          <w:w w:val="105"/>
          <w:sz w:val="16"/>
        </w:rPr>
        <w:t>Kolkata, West Bengal,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position w:val="5"/>
          <w:sz w:val="9"/>
        </w:rPr>
        <w:t>4</w:t>
      </w:r>
      <w:r>
        <w:rPr>
          <w:i/>
          <w:color w:val="231F20"/>
          <w:w w:val="105"/>
          <w:sz w:val="16"/>
        </w:rPr>
        <w:t>Department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of Pediatric</w:t>
      </w:r>
    </w:p>
    <w:p w14:paraId="75367387" w14:textId="77777777" w:rsidR="009B4DA9" w:rsidRDefault="00000000">
      <w:pPr>
        <w:spacing w:before="2" w:line="247" w:lineRule="auto"/>
        <w:ind w:left="113" w:right="110"/>
        <w:rPr>
          <w:i/>
          <w:sz w:val="16"/>
        </w:rPr>
      </w:pPr>
      <w:r>
        <w:rPr>
          <w:i/>
          <w:color w:val="231F20"/>
          <w:sz w:val="16"/>
        </w:rPr>
        <w:t>Medicine, College of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Medicine</w:t>
      </w:r>
      <w:r>
        <w:rPr>
          <w:i/>
          <w:color w:val="231F20"/>
          <w:spacing w:val="-37"/>
          <w:sz w:val="16"/>
        </w:rPr>
        <w:t xml:space="preserve"> </w:t>
      </w:r>
      <w:r>
        <w:rPr>
          <w:i/>
          <w:color w:val="231F20"/>
          <w:w w:val="105"/>
          <w:sz w:val="16"/>
        </w:rPr>
        <w:t>and Sagore Dutta Hospital,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Kolkata,</w:t>
      </w:r>
      <w:r>
        <w:rPr>
          <w:i/>
          <w:color w:val="231F20"/>
          <w:spacing w:val="-6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West</w:t>
      </w:r>
      <w:r>
        <w:rPr>
          <w:i/>
          <w:color w:val="231F20"/>
          <w:spacing w:val="-5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Bengal,</w:t>
      </w:r>
      <w:r>
        <w:rPr>
          <w:i/>
          <w:color w:val="231F20"/>
          <w:spacing w:val="-5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India</w:t>
      </w:r>
    </w:p>
    <w:p w14:paraId="44FAE912" w14:textId="77777777" w:rsidR="009B4DA9" w:rsidRDefault="009B4DA9">
      <w:pPr>
        <w:pStyle w:val="BodyText"/>
        <w:rPr>
          <w:i/>
          <w:sz w:val="18"/>
        </w:rPr>
      </w:pPr>
    </w:p>
    <w:p w14:paraId="68CC2816" w14:textId="77777777" w:rsidR="009B4DA9" w:rsidRDefault="009B4DA9">
      <w:pPr>
        <w:pStyle w:val="BodyText"/>
        <w:rPr>
          <w:i/>
          <w:sz w:val="18"/>
        </w:rPr>
      </w:pPr>
    </w:p>
    <w:p w14:paraId="7B2AB7F1" w14:textId="77777777" w:rsidR="009B4DA9" w:rsidRDefault="009B4DA9">
      <w:pPr>
        <w:pStyle w:val="BodyText"/>
        <w:rPr>
          <w:i/>
          <w:sz w:val="18"/>
        </w:rPr>
      </w:pPr>
    </w:p>
    <w:p w14:paraId="30DFA498" w14:textId="77777777" w:rsidR="009B4DA9" w:rsidRDefault="009B4DA9">
      <w:pPr>
        <w:pStyle w:val="BodyText"/>
        <w:rPr>
          <w:i/>
          <w:sz w:val="18"/>
        </w:rPr>
      </w:pPr>
    </w:p>
    <w:p w14:paraId="0EBA216E" w14:textId="77777777" w:rsidR="009B4DA9" w:rsidRDefault="009B4DA9">
      <w:pPr>
        <w:pStyle w:val="BodyText"/>
        <w:rPr>
          <w:i/>
          <w:sz w:val="18"/>
        </w:rPr>
      </w:pPr>
    </w:p>
    <w:p w14:paraId="15A13402" w14:textId="77777777" w:rsidR="009B4DA9" w:rsidRDefault="009B4DA9">
      <w:pPr>
        <w:pStyle w:val="BodyText"/>
        <w:rPr>
          <w:i/>
          <w:sz w:val="18"/>
        </w:rPr>
      </w:pPr>
    </w:p>
    <w:p w14:paraId="6454E94C" w14:textId="77777777" w:rsidR="009B4DA9" w:rsidRDefault="009B4DA9">
      <w:pPr>
        <w:pStyle w:val="BodyText"/>
        <w:rPr>
          <w:i/>
          <w:sz w:val="18"/>
        </w:rPr>
      </w:pPr>
    </w:p>
    <w:p w14:paraId="2886E7C5" w14:textId="77777777" w:rsidR="009B4DA9" w:rsidRDefault="009B4DA9">
      <w:pPr>
        <w:pStyle w:val="BodyText"/>
        <w:rPr>
          <w:i/>
          <w:sz w:val="18"/>
        </w:rPr>
      </w:pPr>
    </w:p>
    <w:p w14:paraId="5A763E44" w14:textId="77777777" w:rsidR="009B4DA9" w:rsidRDefault="009B4DA9">
      <w:pPr>
        <w:pStyle w:val="BodyText"/>
        <w:rPr>
          <w:i/>
          <w:sz w:val="18"/>
        </w:rPr>
      </w:pPr>
    </w:p>
    <w:p w14:paraId="053F9E68" w14:textId="77777777" w:rsidR="009B4DA9" w:rsidRDefault="009B4DA9">
      <w:pPr>
        <w:pStyle w:val="BodyText"/>
        <w:rPr>
          <w:i/>
          <w:sz w:val="18"/>
        </w:rPr>
      </w:pPr>
    </w:p>
    <w:p w14:paraId="74ACBE3D" w14:textId="77777777" w:rsidR="009B4DA9" w:rsidRDefault="009B4DA9">
      <w:pPr>
        <w:pStyle w:val="BodyText"/>
        <w:spacing w:before="8"/>
        <w:rPr>
          <w:i/>
          <w:sz w:val="21"/>
        </w:rPr>
      </w:pPr>
    </w:p>
    <w:p w14:paraId="220B2EC9" w14:textId="77777777" w:rsidR="009B4DA9" w:rsidRDefault="00000000">
      <w:pPr>
        <w:spacing w:line="261" w:lineRule="auto"/>
        <w:ind w:left="113" w:right="720"/>
        <w:jc w:val="both"/>
        <w:rPr>
          <w:sz w:val="16"/>
        </w:rPr>
      </w:pPr>
      <w:r>
        <w:rPr>
          <w:b/>
          <w:color w:val="2E3092"/>
          <w:spacing w:val="-1"/>
          <w:sz w:val="16"/>
        </w:rPr>
        <w:t xml:space="preserve">Received: </w:t>
      </w:r>
      <w:r>
        <w:rPr>
          <w:color w:val="231F20"/>
          <w:spacing w:val="-1"/>
          <w:sz w:val="16"/>
        </w:rPr>
        <w:t>25-Apr-2022</w:t>
      </w:r>
      <w:r>
        <w:rPr>
          <w:color w:val="231F20"/>
          <w:sz w:val="16"/>
        </w:rPr>
        <w:t xml:space="preserve"> </w:t>
      </w:r>
      <w:r>
        <w:rPr>
          <w:b/>
          <w:color w:val="2E3092"/>
          <w:sz w:val="16"/>
        </w:rPr>
        <w:t xml:space="preserve">Accepted: </w:t>
      </w:r>
      <w:r>
        <w:rPr>
          <w:color w:val="231F20"/>
          <w:sz w:val="16"/>
        </w:rPr>
        <w:t>01-Jul-2022</w:t>
      </w:r>
      <w:r>
        <w:rPr>
          <w:color w:val="231F20"/>
          <w:spacing w:val="1"/>
          <w:sz w:val="16"/>
        </w:rPr>
        <w:t xml:space="preserve"> </w:t>
      </w:r>
      <w:r>
        <w:rPr>
          <w:b/>
          <w:color w:val="2E3092"/>
          <w:w w:val="95"/>
          <w:sz w:val="16"/>
        </w:rPr>
        <w:t>Published:</w:t>
      </w:r>
      <w:r>
        <w:rPr>
          <w:b/>
          <w:color w:val="2E3092"/>
          <w:spacing w:val="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06-Oct-2022</w:t>
      </w:r>
    </w:p>
    <w:p w14:paraId="220E9BFB" w14:textId="77777777" w:rsidR="009B4DA9" w:rsidRDefault="009B4DA9">
      <w:pPr>
        <w:spacing w:line="261" w:lineRule="auto"/>
        <w:jc w:val="both"/>
        <w:rPr>
          <w:sz w:val="16"/>
        </w:rPr>
        <w:sectPr w:rsidR="009B4DA9">
          <w:type w:val="continuous"/>
          <w:pgSz w:w="12240" w:h="15840"/>
          <w:pgMar w:top="900" w:right="960" w:bottom="280" w:left="960" w:header="720" w:footer="720" w:gutter="0"/>
          <w:cols w:num="3" w:space="720" w:equalWidth="0">
            <w:col w:w="3745" w:space="201"/>
            <w:col w:w="3752" w:space="224"/>
            <w:col w:w="2398"/>
          </w:cols>
        </w:sectPr>
      </w:pPr>
    </w:p>
    <w:p w14:paraId="2582A030" w14:textId="77777777" w:rsidR="009B4DA9" w:rsidRDefault="00000000">
      <w:pPr>
        <w:pStyle w:val="BodyText"/>
        <w:spacing w:before="64" w:line="168" w:lineRule="exact"/>
        <w:ind w:left="113"/>
      </w:pPr>
      <w:r>
        <w:rPr>
          <w:color w:val="231F20"/>
          <w:w w:val="105"/>
        </w:rPr>
        <w:t>perioperative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neonatal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intensive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care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unit</w:t>
      </w:r>
    </w:p>
    <w:p w14:paraId="1F48072A" w14:textId="77777777" w:rsidR="009B4DA9" w:rsidRDefault="00000000">
      <w:pPr>
        <w:pStyle w:val="BodyText"/>
        <w:tabs>
          <w:tab w:val="left" w:pos="4089"/>
          <w:tab w:val="left" w:pos="6255"/>
        </w:tabs>
        <w:spacing w:line="218" w:lineRule="exact"/>
        <w:ind w:left="113"/>
      </w:pPr>
      <w:r>
        <w:br w:type="column"/>
      </w:r>
      <w:r>
        <w:rPr>
          <w:color w:val="231F20"/>
          <w:w w:val="110"/>
        </w:rPr>
        <w:t>TEF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who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were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treated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at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tertiary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care</w:t>
      </w:r>
      <w:r>
        <w:rPr>
          <w:color w:val="231F20"/>
        </w:rPr>
        <w:tab/>
      </w:r>
      <w:r>
        <w:rPr>
          <w:color w:val="231F20"/>
          <w:u w:val="single" w:color="2E3092"/>
        </w:rPr>
        <w:t xml:space="preserve"> </w:t>
      </w:r>
      <w:r>
        <w:rPr>
          <w:color w:val="231F20"/>
          <w:u w:val="single" w:color="2E3092"/>
        </w:rPr>
        <w:tab/>
      </w:r>
    </w:p>
    <w:p w14:paraId="294792CD" w14:textId="77777777" w:rsidR="009B4DA9" w:rsidRDefault="009B4DA9">
      <w:pPr>
        <w:spacing w:line="218" w:lineRule="exact"/>
        <w:sectPr w:rsidR="009B4DA9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3740" w:space="206"/>
            <w:col w:w="6374"/>
          </w:cols>
        </w:sectPr>
      </w:pPr>
    </w:p>
    <w:p w14:paraId="39D79352" w14:textId="77777777" w:rsidR="009B4DA9" w:rsidRDefault="00000000">
      <w:pPr>
        <w:pStyle w:val="BodyText"/>
        <w:spacing w:before="72" w:line="249" w:lineRule="auto"/>
        <w:ind w:left="113" w:right="44"/>
        <w:jc w:val="both"/>
      </w:pPr>
      <w:r>
        <w:rPr>
          <w:color w:val="231F20"/>
          <w:w w:val="105"/>
        </w:rPr>
        <w:t>(NICU). Almost 100% survival rate has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been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achieved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western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countries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term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babies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without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major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congenital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anomalies.</w:t>
      </w:r>
      <w:r>
        <w:rPr>
          <w:color w:val="231F20"/>
          <w:spacing w:val="-1"/>
          <w:w w:val="105"/>
          <w:position w:val="7"/>
          <w:sz w:val="11"/>
        </w:rPr>
        <w:t>[2]</w:t>
      </w:r>
      <w:r>
        <w:rPr>
          <w:color w:val="231F20"/>
          <w:spacing w:val="12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However,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situation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grim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developing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countries,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where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high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(30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80%) mortality rate is still being reported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low-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middle-income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countries.</w:t>
      </w:r>
      <w:r>
        <w:rPr>
          <w:color w:val="231F20"/>
          <w:w w:val="105"/>
          <w:position w:val="7"/>
          <w:sz w:val="11"/>
        </w:rPr>
        <w:t>[3]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Several perioperative factors influence 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postoperative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(PO)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outcome.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study</w:t>
      </w:r>
    </w:p>
    <w:p w14:paraId="1E3B8A41" w14:textId="3F80B3BB" w:rsidR="009B4DA9" w:rsidRDefault="00EB6E68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E527DB" wp14:editId="483F4D2E">
                <wp:simplePos x="0" y="0"/>
                <wp:positionH relativeFrom="page">
                  <wp:posOffset>684530</wp:posOffset>
                </wp:positionH>
                <wp:positionV relativeFrom="paragraph">
                  <wp:posOffset>158115</wp:posOffset>
                </wp:positionV>
                <wp:extent cx="2279015" cy="1270"/>
                <wp:effectExtent l="0" t="0" r="0" b="0"/>
                <wp:wrapTopAndBottom/>
                <wp:docPr id="2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01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3589"/>
                            <a:gd name="T2" fmla="+- 0 4667 1078"/>
                            <a:gd name="T3" fmla="*/ T2 w 3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9">
                              <a:moveTo>
                                <a:pt x="0" y="0"/>
                              </a:moveTo>
                              <a:lnTo>
                                <a:pt x="358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73388" id="Freeform 7" o:spid="_x0000_s1026" style="position:absolute;margin-left:53.9pt;margin-top:12.45pt;width:179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" path="m,l3589,e" filled="f" strokecolor="#231f20" strokeweight=".5pt">
                <v:path arrowok="t" o:connecttype="custom" o:connectlocs="0,0;2279015,0" o:connectangles="0,0"/>
                <w10:wrap type="topAndBottom" anchorx="page"/>
              </v:shape>
            </w:pict>
          </mc:Fallback>
        </mc:AlternateContent>
      </w:r>
    </w:p>
    <w:p w14:paraId="6D33B4CE" w14:textId="77777777" w:rsidR="009B4DA9" w:rsidRDefault="00000000">
      <w:pPr>
        <w:spacing w:before="40" w:line="235" w:lineRule="auto"/>
        <w:ind w:left="117" w:right="38"/>
        <w:jc w:val="both"/>
        <w:rPr>
          <w:rFonts w:ascii="Calibri"/>
          <w:sz w:val="14"/>
        </w:rPr>
      </w:pPr>
      <w:r>
        <w:rPr>
          <w:rFonts w:ascii="Calibri"/>
          <w:color w:val="231F20"/>
          <w:sz w:val="14"/>
        </w:rPr>
        <w:t>This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is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an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open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access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journal,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and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articles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are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distributed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under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the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terms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of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the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Creative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Commons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Attribution-NonCommercial-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ShareAlike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4.0</w:t>
      </w:r>
      <w:r>
        <w:rPr>
          <w:rFonts w:ascii="Calibri"/>
          <w:color w:val="231F20"/>
          <w:spacing w:val="-5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License,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which</w:t>
      </w:r>
      <w:r>
        <w:rPr>
          <w:rFonts w:ascii="Calibri"/>
          <w:color w:val="231F20"/>
          <w:spacing w:val="-5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allows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others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to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z w:val="14"/>
        </w:rPr>
        <w:t>remix,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z w:val="14"/>
        </w:rPr>
        <w:t>tweak,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z w:val="14"/>
        </w:rPr>
        <w:t>and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z w:val="14"/>
        </w:rPr>
        <w:t>build upon the work non-commercially, as long as appropriate</w:t>
      </w:r>
      <w:r>
        <w:rPr>
          <w:rFonts w:ascii="Calibri"/>
          <w:color w:val="231F20"/>
          <w:spacing w:val="1"/>
          <w:sz w:val="14"/>
        </w:rPr>
        <w:t xml:space="preserve"> </w:t>
      </w:r>
      <w:r>
        <w:rPr>
          <w:rFonts w:ascii="Calibri"/>
          <w:color w:val="231F20"/>
          <w:sz w:val="14"/>
        </w:rPr>
        <w:t>credit is given and the new creations are licensed under the</w:t>
      </w:r>
      <w:r>
        <w:rPr>
          <w:rFonts w:ascii="Calibri"/>
          <w:color w:val="231F20"/>
          <w:spacing w:val="1"/>
          <w:sz w:val="14"/>
        </w:rPr>
        <w:t xml:space="preserve"> </w:t>
      </w:r>
      <w:r>
        <w:rPr>
          <w:rFonts w:ascii="Calibri"/>
          <w:color w:val="231F20"/>
          <w:sz w:val="14"/>
        </w:rPr>
        <w:t>identical</w:t>
      </w:r>
      <w:r>
        <w:rPr>
          <w:rFonts w:ascii="Calibri"/>
          <w:color w:val="231F20"/>
          <w:spacing w:val="-2"/>
          <w:sz w:val="14"/>
        </w:rPr>
        <w:t xml:space="preserve"> </w:t>
      </w:r>
      <w:r>
        <w:rPr>
          <w:rFonts w:ascii="Calibri"/>
          <w:color w:val="231F20"/>
          <w:sz w:val="14"/>
        </w:rPr>
        <w:t>terms.</w:t>
      </w:r>
    </w:p>
    <w:p w14:paraId="73AC30D4" w14:textId="77777777" w:rsidR="009B4DA9" w:rsidRDefault="009B4DA9">
      <w:pPr>
        <w:pStyle w:val="BodyText"/>
        <w:spacing w:before="10"/>
        <w:rPr>
          <w:rFonts w:ascii="Calibri"/>
          <w:sz w:val="18"/>
        </w:rPr>
      </w:pPr>
    </w:p>
    <w:p w14:paraId="2FDA27BB" w14:textId="77777777" w:rsidR="009B4DA9" w:rsidRDefault="00000000">
      <w:pPr>
        <w:spacing w:before="1"/>
        <w:ind w:left="117"/>
        <w:jc w:val="both"/>
        <w:rPr>
          <w:rFonts w:ascii="Calibri"/>
          <w:sz w:val="14"/>
        </w:rPr>
      </w:pPr>
      <w:r>
        <w:rPr>
          <w:rFonts w:ascii="Calibri"/>
          <w:b/>
          <w:color w:val="231F20"/>
          <w:sz w:val="14"/>
        </w:rPr>
        <w:t>For</w:t>
      </w:r>
      <w:r>
        <w:rPr>
          <w:rFonts w:ascii="Calibri"/>
          <w:b/>
          <w:color w:val="231F20"/>
          <w:spacing w:val="-8"/>
          <w:sz w:val="14"/>
        </w:rPr>
        <w:t xml:space="preserve"> </w:t>
      </w:r>
      <w:r>
        <w:rPr>
          <w:rFonts w:ascii="Calibri"/>
          <w:b/>
          <w:color w:val="231F20"/>
          <w:sz w:val="14"/>
        </w:rPr>
        <w:t>reprints</w:t>
      </w:r>
      <w:r>
        <w:rPr>
          <w:rFonts w:ascii="Calibri"/>
          <w:b/>
          <w:color w:val="231F20"/>
          <w:spacing w:val="-8"/>
          <w:sz w:val="14"/>
        </w:rPr>
        <w:t xml:space="preserve"> </w:t>
      </w:r>
      <w:r>
        <w:rPr>
          <w:rFonts w:ascii="Calibri"/>
          <w:b/>
          <w:color w:val="231F20"/>
          <w:sz w:val="14"/>
        </w:rPr>
        <w:t>contact:</w:t>
      </w:r>
      <w:r>
        <w:rPr>
          <w:rFonts w:ascii="Calibri"/>
          <w:b/>
          <w:color w:val="231F20"/>
          <w:spacing w:val="-7"/>
          <w:sz w:val="14"/>
        </w:rPr>
        <w:t xml:space="preserve"> </w:t>
      </w:r>
      <w:hyperlink r:id="rId10">
        <w:r>
          <w:rPr>
            <w:rFonts w:ascii="Calibri"/>
            <w:color w:val="231F20"/>
            <w:sz w:val="14"/>
          </w:rPr>
          <w:t>reprints@medknow.com</w:t>
        </w:r>
      </w:hyperlink>
    </w:p>
    <w:p w14:paraId="5F330E5E" w14:textId="77777777" w:rsidR="009B4DA9" w:rsidRDefault="00000000">
      <w:pPr>
        <w:pStyle w:val="BodyText"/>
        <w:spacing w:line="249" w:lineRule="auto"/>
        <w:ind w:left="113" w:right="38"/>
        <w:jc w:val="both"/>
      </w:pPr>
      <w:r>
        <w:br w:type="column"/>
      </w:r>
      <w:r>
        <w:rPr>
          <w:color w:val="231F20"/>
          <w:w w:val="110"/>
        </w:rPr>
        <w:t>hospital from September 2016 to August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05"/>
        </w:rPr>
        <w:t>2021.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We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included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data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who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were operated at the study center and were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followed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up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for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at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least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six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months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outpatient department. The patients who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did not turn up to postoperative follow-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up clinic because of their psycho-social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constraints and where parents refused to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05"/>
        </w:rPr>
        <w:t>include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newborn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data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anonymity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excluded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from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this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study.</w:t>
      </w:r>
    </w:p>
    <w:p w14:paraId="44BB1965" w14:textId="77777777" w:rsidR="009B4DA9" w:rsidRDefault="009B4DA9">
      <w:pPr>
        <w:pStyle w:val="BodyText"/>
      </w:pPr>
    </w:p>
    <w:p w14:paraId="58CA0B16" w14:textId="42465DE8" w:rsidR="009B4DA9" w:rsidRDefault="00EB6E68">
      <w:pPr>
        <w:pStyle w:val="BodyText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B36BF2C" wp14:editId="72625AE8">
                <wp:simplePos x="0" y="0"/>
                <wp:positionH relativeFrom="page">
                  <wp:posOffset>3191510</wp:posOffset>
                </wp:positionH>
                <wp:positionV relativeFrom="paragraph">
                  <wp:posOffset>199390</wp:posOffset>
                </wp:positionV>
                <wp:extent cx="2272030" cy="621030"/>
                <wp:effectExtent l="0" t="0" r="0" b="0"/>
                <wp:wrapTopAndBottom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6210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D5741" w14:textId="77777777" w:rsidR="009B4DA9" w:rsidRDefault="00000000">
                            <w:pPr>
                              <w:spacing w:before="39" w:line="249" w:lineRule="auto"/>
                              <w:ind w:left="72" w:right="68"/>
                              <w:jc w:val="both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 xml:space="preserve">How to cite this article: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Chakraborty P, Roy S,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Mandal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KC,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Halder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PK,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Jana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G,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Paul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K.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Esophageal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"/>
                                <w:sz w:val="15"/>
                              </w:rPr>
                              <w:t>atresia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"/>
                                <w:sz w:val="15"/>
                              </w:rPr>
                              <w:t>tracheoesophageal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"/>
                                <w:sz w:val="15"/>
                              </w:rPr>
                              <w:t>fistula: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"/>
                                <w:sz w:val="15"/>
                              </w:rPr>
                              <w:t>A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"/>
                                <w:sz w:val="15"/>
                              </w:rPr>
                              <w:t>retrospective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review from a tertiary care institute. J West Afr Coll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Surg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231F20"/>
                                <w:sz w:val="15"/>
                              </w:rPr>
                              <w:t>2022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;</w:t>
                            </w:r>
                            <w:r>
                              <w:rPr>
                                <w:rFonts w:ascii="Microsoft Sans Serif"/>
                                <w:color w:val="231F20"/>
                                <w:sz w:val="15"/>
                              </w:rPr>
                              <w:t>12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:30-6.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6BF2C" id="Text Box 6" o:spid="_x0000_s1031" type="#_x0000_t202" style="position:absolute;margin-left:251.3pt;margin-top:15.7pt;width:178.9pt;height:48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" fillcolor="#e0def0" strokecolor="#231f20" strokeweight=".3pt">
                <v:textbox inset="0,0,0,0">
                  <w:txbxContent>
                    <w:p w14:paraId="7B4D5741" w14:textId="77777777" w:rsidR="009B4DA9" w:rsidRDefault="00000000">
                      <w:pPr>
                        <w:spacing w:before="39" w:line="249" w:lineRule="auto"/>
                        <w:ind w:left="72" w:right="68"/>
                        <w:jc w:val="both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 xml:space="preserve">How to cite this article: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Chakraborty P, Roy S,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Mandal</w:t>
                      </w:r>
                      <w:r>
                        <w:rPr>
                          <w:rFonts w:ascii="Arial MT"/>
                          <w:color w:val="231F20"/>
                          <w:spacing w:val="-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KC,</w:t>
                      </w:r>
                      <w:r>
                        <w:rPr>
                          <w:rFonts w:ascii="Arial MT"/>
                          <w:color w:val="231F20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Halder</w:t>
                      </w:r>
                      <w:r>
                        <w:rPr>
                          <w:rFonts w:ascii="Arial MT"/>
                          <w:color w:val="231F20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PK,</w:t>
                      </w:r>
                      <w:r>
                        <w:rPr>
                          <w:rFonts w:ascii="Arial MT"/>
                          <w:color w:val="231F20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Jana</w:t>
                      </w:r>
                      <w:r>
                        <w:rPr>
                          <w:rFonts w:ascii="Arial MT"/>
                          <w:color w:val="231F20"/>
                          <w:spacing w:val="-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G,</w:t>
                      </w:r>
                      <w:r>
                        <w:rPr>
                          <w:rFonts w:ascii="Arial MT"/>
                          <w:color w:val="231F20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Paul</w:t>
                      </w:r>
                      <w:r>
                        <w:rPr>
                          <w:rFonts w:ascii="Arial MT"/>
                          <w:color w:val="231F20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K.</w:t>
                      </w:r>
                      <w:r>
                        <w:rPr>
                          <w:rFonts w:ascii="Arial MT"/>
                          <w:color w:val="231F20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Esophageal</w:t>
                      </w:r>
                      <w:r>
                        <w:rPr>
                          <w:rFonts w:ascii="Arial MT"/>
                          <w:color w:val="231F20"/>
                          <w:spacing w:val="-3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3"/>
                          <w:sz w:val="15"/>
                        </w:rPr>
                        <w:t>atresia</w:t>
                      </w:r>
                      <w:r>
                        <w:rPr>
                          <w:rFonts w:ascii="Arial MT"/>
                          <w:color w:val="231F20"/>
                          <w:spacing w:val="-1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2"/>
                          <w:sz w:val="15"/>
                        </w:rPr>
                        <w:t>and</w:t>
                      </w:r>
                      <w:r>
                        <w:rPr>
                          <w:rFonts w:ascii="Arial MT"/>
                          <w:color w:val="231F20"/>
                          <w:spacing w:val="-1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2"/>
                          <w:sz w:val="15"/>
                        </w:rPr>
                        <w:t>tracheoesophageal</w:t>
                      </w:r>
                      <w:r>
                        <w:rPr>
                          <w:rFonts w:ascii="Arial MT"/>
                          <w:color w:val="231F20"/>
                          <w:spacing w:val="-1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2"/>
                          <w:sz w:val="15"/>
                        </w:rPr>
                        <w:t>fistula:</w:t>
                      </w:r>
                      <w:r>
                        <w:rPr>
                          <w:rFonts w:ascii="Arial MT"/>
                          <w:color w:val="231F20"/>
                          <w:spacing w:val="-2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2"/>
                          <w:sz w:val="15"/>
                        </w:rPr>
                        <w:t>A</w:t>
                      </w:r>
                      <w:r>
                        <w:rPr>
                          <w:rFonts w:ascii="Arial MT"/>
                          <w:color w:val="231F20"/>
                          <w:spacing w:val="-1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2"/>
                          <w:sz w:val="15"/>
                        </w:rPr>
                        <w:t>retrospective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review from a tertiary care institute. J West Afr Coll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Surg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231F20"/>
                          <w:sz w:val="15"/>
                        </w:rPr>
                        <w:t>2022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;</w:t>
                      </w:r>
                      <w:r>
                        <w:rPr>
                          <w:rFonts w:ascii="Microsoft Sans Serif"/>
                          <w:color w:val="231F20"/>
                          <w:sz w:val="15"/>
                        </w:rPr>
                        <w:t>12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:30-6.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182B33" w14:textId="77777777" w:rsidR="009B4DA9" w:rsidRDefault="00000000">
      <w:pPr>
        <w:spacing w:before="52" w:line="273" w:lineRule="auto"/>
        <w:ind w:left="113" w:right="398"/>
        <w:rPr>
          <w:i/>
          <w:sz w:val="16"/>
        </w:rPr>
      </w:pPr>
      <w:r>
        <w:br w:type="column"/>
      </w:r>
      <w:r>
        <w:rPr>
          <w:b/>
          <w:i/>
          <w:color w:val="231F20"/>
          <w:spacing w:val="-1"/>
          <w:sz w:val="16"/>
        </w:rPr>
        <w:t>Address for correspondence:</w:t>
      </w:r>
      <w:r>
        <w:rPr>
          <w:b/>
          <w:i/>
          <w:color w:val="231F20"/>
          <w:spacing w:val="-37"/>
          <w:sz w:val="16"/>
        </w:rPr>
        <w:t xml:space="preserve"> </w:t>
      </w:r>
      <w:r>
        <w:rPr>
          <w:i/>
          <w:color w:val="231F20"/>
          <w:sz w:val="16"/>
        </w:rPr>
        <w:t>Dr.</w:t>
      </w:r>
      <w:r>
        <w:rPr>
          <w:i/>
          <w:color w:val="231F20"/>
          <w:spacing w:val="3"/>
          <w:sz w:val="16"/>
        </w:rPr>
        <w:t xml:space="preserve"> </w:t>
      </w:r>
      <w:r>
        <w:rPr>
          <w:i/>
          <w:color w:val="231F20"/>
          <w:sz w:val="16"/>
        </w:rPr>
        <w:t>Pankaj</w:t>
      </w:r>
      <w:r>
        <w:rPr>
          <w:i/>
          <w:color w:val="231F20"/>
          <w:spacing w:val="3"/>
          <w:sz w:val="16"/>
        </w:rPr>
        <w:t xml:space="preserve"> </w:t>
      </w:r>
      <w:r>
        <w:rPr>
          <w:i/>
          <w:color w:val="231F20"/>
          <w:sz w:val="16"/>
        </w:rPr>
        <w:t>Kumar</w:t>
      </w:r>
      <w:r>
        <w:rPr>
          <w:i/>
          <w:color w:val="231F20"/>
          <w:spacing w:val="3"/>
          <w:sz w:val="16"/>
        </w:rPr>
        <w:t xml:space="preserve"> </w:t>
      </w:r>
      <w:r>
        <w:rPr>
          <w:i/>
          <w:color w:val="231F20"/>
          <w:sz w:val="16"/>
        </w:rPr>
        <w:t>Halder,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Saroda Pally, Baruipur,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Kolkata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-</w:t>
      </w:r>
      <w:r>
        <w:rPr>
          <w:i/>
          <w:color w:val="231F20"/>
          <w:spacing w:val="2"/>
          <w:sz w:val="16"/>
        </w:rPr>
        <w:t xml:space="preserve"> </w:t>
      </w:r>
      <w:r>
        <w:rPr>
          <w:i/>
          <w:color w:val="231F20"/>
          <w:sz w:val="16"/>
        </w:rPr>
        <w:t>700144,</w:t>
      </w:r>
    </w:p>
    <w:p w14:paraId="6C3E260E" w14:textId="77777777" w:rsidR="009B4DA9" w:rsidRDefault="00000000">
      <w:pPr>
        <w:ind w:left="113"/>
        <w:rPr>
          <w:i/>
          <w:sz w:val="16"/>
        </w:rPr>
      </w:pPr>
      <w:r>
        <w:rPr>
          <w:i/>
          <w:color w:val="231F20"/>
          <w:w w:val="105"/>
          <w:sz w:val="16"/>
        </w:rPr>
        <w:t>West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Bengal,</w:t>
      </w:r>
      <w:r>
        <w:rPr>
          <w:i/>
          <w:color w:val="231F20"/>
          <w:spacing w:val="-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India.</w:t>
      </w:r>
    </w:p>
    <w:p w14:paraId="2746E1D2" w14:textId="77777777" w:rsidR="009B4DA9" w:rsidRDefault="00000000">
      <w:pPr>
        <w:spacing w:before="26"/>
        <w:ind w:left="113"/>
        <w:rPr>
          <w:i/>
          <w:sz w:val="16"/>
        </w:rPr>
      </w:pPr>
      <w:r>
        <w:rPr>
          <w:i/>
          <w:color w:val="231F20"/>
          <w:sz w:val="16"/>
        </w:rPr>
        <w:t>E-mail:</w:t>
      </w:r>
      <w:r>
        <w:rPr>
          <w:i/>
          <w:color w:val="231F20"/>
          <w:spacing w:val="-6"/>
          <w:sz w:val="16"/>
        </w:rPr>
        <w:t xml:space="preserve"> </w:t>
      </w:r>
      <w:hyperlink r:id="rId11">
        <w:r>
          <w:rPr>
            <w:i/>
            <w:color w:val="231F20"/>
            <w:sz w:val="16"/>
          </w:rPr>
          <w:t>pankaj.cnmc@gmail.com</w:t>
        </w:r>
      </w:hyperlink>
    </w:p>
    <w:p w14:paraId="6551FD25" w14:textId="77777777" w:rsidR="009B4DA9" w:rsidRDefault="009B4DA9">
      <w:pPr>
        <w:pStyle w:val="BodyText"/>
        <w:spacing w:before="7"/>
        <w:rPr>
          <w:i/>
          <w:sz w:val="18"/>
        </w:r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</w:tblGrid>
      <w:tr w:rsidR="009B4DA9" w14:paraId="05098507" w14:textId="77777777">
        <w:trPr>
          <w:trHeight w:val="275"/>
        </w:trPr>
        <w:tc>
          <w:tcPr>
            <w:tcW w:w="2160" w:type="dxa"/>
            <w:shd w:val="clear" w:color="auto" w:fill="2E3092"/>
          </w:tcPr>
          <w:p w14:paraId="156955B4" w14:textId="77777777" w:rsidR="009B4DA9" w:rsidRDefault="00000000">
            <w:pPr>
              <w:pStyle w:val="TableParagraph"/>
              <w:spacing w:before="55" w:line="240" w:lineRule="auto"/>
              <w:ind w:left="41" w:right="36"/>
              <w:jc w:val="center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FFFFFF"/>
                <w:w w:val="95"/>
                <w:sz w:val="14"/>
              </w:rPr>
              <w:t>Access</w:t>
            </w:r>
            <w:r>
              <w:rPr>
                <w:rFonts w:ascii="Tahoma"/>
                <w:b/>
                <w:color w:val="FFFFFF"/>
                <w:spacing w:val="3"/>
                <w:w w:val="95"/>
                <w:sz w:val="14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4"/>
              </w:rPr>
              <w:t>this</w:t>
            </w:r>
            <w:r>
              <w:rPr>
                <w:rFonts w:ascii="Tahoma"/>
                <w:b/>
                <w:color w:val="FFFFFF"/>
                <w:spacing w:val="4"/>
                <w:w w:val="95"/>
                <w:sz w:val="14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4"/>
              </w:rPr>
              <w:t>article</w:t>
            </w:r>
            <w:r>
              <w:rPr>
                <w:rFonts w:ascii="Tahoma"/>
                <w:b/>
                <w:color w:val="FFFFFF"/>
                <w:spacing w:val="4"/>
                <w:w w:val="95"/>
                <w:sz w:val="14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4"/>
              </w:rPr>
              <w:t>online</w:t>
            </w:r>
          </w:p>
        </w:tc>
      </w:tr>
      <w:tr w:rsidR="009B4DA9" w14:paraId="36FF7903" w14:textId="77777777">
        <w:trPr>
          <w:trHeight w:val="360"/>
        </w:trPr>
        <w:tc>
          <w:tcPr>
            <w:tcW w:w="2160" w:type="dxa"/>
          </w:tcPr>
          <w:p w14:paraId="59411E94" w14:textId="77777777" w:rsidR="009B4DA9" w:rsidRDefault="00000000">
            <w:pPr>
              <w:pStyle w:val="TableParagraph"/>
              <w:spacing w:before="15" w:line="240" w:lineRule="auto"/>
              <w:ind w:left="6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sz w:val="14"/>
              </w:rPr>
              <w:t>Website:</w:t>
            </w:r>
          </w:p>
          <w:p w14:paraId="323F0715" w14:textId="77777777" w:rsidR="009B4DA9" w:rsidRDefault="00000000">
            <w:pPr>
              <w:pStyle w:val="TableParagraph"/>
              <w:spacing w:before="1" w:line="155" w:lineRule="exact"/>
              <w:ind w:left="61"/>
              <w:rPr>
                <w:rFonts w:ascii="Tahoma"/>
                <w:sz w:val="14"/>
              </w:rPr>
            </w:pPr>
            <w:hyperlink r:id="rId12">
              <w:r>
                <w:rPr>
                  <w:rFonts w:ascii="Tahoma"/>
                  <w:color w:val="231F20"/>
                  <w:sz w:val="14"/>
                </w:rPr>
                <w:t>www.jwacs-jcoac.com</w:t>
              </w:r>
            </w:hyperlink>
          </w:p>
        </w:tc>
      </w:tr>
      <w:tr w:rsidR="009B4DA9" w14:paraId="77247C91" w14:textId="77777777">
        <w:trPr>
          <w:trHeight w:val="270"/>
        </w:trPr>
        <w:tc>
          <w:tcPr>
            <w:tcW w:w="2160" w:type="dxa"/>
          </w:tcPr>
          <w:p w14:paraId="01D22D67" w14:textId="77777777" w:rsidR="009B4DA9" w:rsidRDefault="00000000">
            <w:pPr>
              <w:pStyle w:val="TableParagraph"/>
              <w:spacing w:before="75" w:line="240" w:lineRule="auto"/>
              <w:ind w:left="41" w:right="11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b/>
                <w:color w:val="231F20"/>
                <w:w w:val="95"/>
                <w:sz w:val="14"/>
              </w:rPr>
              <w:t>DOI:</w:t>
            </w:r>
            <w:r>
              <w:rPr>
                <w:rFonts w:ascii="Tahoma"/>
                <w:b/>
                <w:color w:val="231F20"/>
                <w:spacing w:val="-3"/>
                <w:w w:val="95"/>
                <w:sz w:val="14"/>
              </w:rPr>
              <w:t xml:space="preserve"> </w:t>
            </w:r>
            <w:r>
              <w:rPr>
                <w:rFonts w:ascii="Tahoma"/>
                <w:color w:val="231F20"/>
                <w:w w:val="95"/>
                <w:sz w:val="14"/>
              </w:rPr>
              <w:t>10.4103/jwas.jwas_100_22</w:t>
            </w:r>
          </w:p>
        </w:tc>
      </w:tr>
      <w:tr w:rsidR="009B4DA9" w14:paraId="742F2668" w14:textId="77777777">
        <w:trPr>
          <w:trHeight w:val="1464"/>
        </w:trPr>
        <w:tc>
          <w:tcPr>
            <w:tcW w:w="2160" w:type="dxa"/>
          </w:tcPr>
          <w:p w14:paraId="4DCBB0B3" w14:textId="77777777" w:rsidR="009B4DA9" w:rsidRDefault="00000000">
            <w:pPr>
              <w:pStyle w:val="TableParagraph"/>
              <w:spacing w:before="19" w:line="240" w:lineRule="auto"/>
              <w:ind w:left="41" w:right="36"/>
              <w:jc w:val="center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sz w:val="14"/>
              </w:rPr>
              <w:t>Quick</w:t>
            </w:r>
            <w:r>
              <w:rPr>
                <w:rFonts w:ascii="Tahoma"/>
                <w:b/>
                <w:color w:val="231F20"/>
                <w:spacing w:val="-10"/>
                <w:sz w:val="14"/>
              </w:rPr>
              <w:t xml:space="preserve"> </w:t>
            </w:r>
            <w:r>
              <w:rPr>
                <w:rFonts w:ascii="Tahoma"/>
                <w:b/>
                <w:color w:val="231F20"/>
                <w:sz w:val="14"/>
              </w:rPr>
              <w:t>Response</w:t>
            </w:r>
            <w:r>
              <w:rPr>
                <w:rFonts w:ascii="Tahoma"/>
                <w:b/>
                <w:color w:val="231F20"/>
                <w:spacing w:val="-10"/>
                <w:sz w:val="14"/>
              </w:rPr>
              <w:t xml:space="preserve"> </w:t>
            </w:r>
            <w:r>
              <w:rPr>
                <w:rFonts w:ascii="Tahoma"/>
                <w:b/>
                <w:color w:val="231F20"/>
                <w:sz w:val="14"/>
              </w:rPr>
              <w:t>Code:</w:t>
            </w:r>
          </w:p>
          <w:p w14:paraId="1A46B4B2" w14:textId="77777777" w:rsidR="009B4DA9" w:rsidRDefault="009B4DA9">
            <w:pPr>
              <w:pStyle w:val="TableParagraph"/>
              <w:spacing w:before="0" w:line="240" w:lineRule="auto"/>
              <w:rPr>
                <w:i/>
                <w:sz w:val="7"/>
              </w:rPr>
            </w:pPr>
          </w:p>
          <w:p w14:paraId="258ED932" w14:textId="77777777" w:rsidR="009B4DA9" w:rsidRDefault="00000000">
            <w:pPr>
              <w:pStyle w:val="TableParagraph"/>
              <w:spacing w:before="0" w:line="240" w:lineRule="auto"/>
              <w:ind w:left="5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E50C0D2" wp14:editId="1B01F6DB">
                  <wp:extent cx="704088" cy="69799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8" cy="69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E15C6A" w14:textId="77777777" w:rsidR="009B4DA9" w:rsidRDefault="009B4DA9">
      <w:pPr>
        <w:rPr>
          <w:sz w:val="20"/>
        </w:rPr>
        <w:sectPr w:rsidR="009B4DA9">
          <w:type w:val="continuous"/>
          <w:pgSz w:w="12240" w:h="15840"/>
          <w:pgMar w:top="900" w:right="960" w:bottom="280" w:left="960" w:header="720" w:footer="720" w:gutter="0"/>
          <w:cols w:num="3" w:space="720" w:equalWidth="0">
            <w:col w:w="3748" w:space="198"/>
            <w:col w:w="3745" w:space="231"/>
            <w:col w:w="2398"/>
          </w:cols>
        </w:sectPr>
      </w:pPr>
    </w:p>
    <w:p w14:paraId="13A3396F" w14:textId="77777777" w:rsidR="009B4DA9" w:rsidRDefault="009B4DA9">
      <w:pPr>
        <w:pStyle w:val="BodyText"/>
        <w:spacing w:before="7"/>
        <w:rPr>
          <w:i/>
          <w:sz w:val="12"/>
        </w:rPr>
      </w:pPr>
    </w:p>
    <w:p w14:paraId="77DF1284" w14:textId="77777777" w:rsidR="009B4DA9" w:rsidRDefault="00000000">
      <w:pPr>
        <w:tabs>
          <w:tab w:val="left" w:pos="3243"/>
        </w:tabs>
        <w:spacing w:before="100"/>
        <w:ind w:left="115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231F20"/>
          <w:sz w:val="16"/>
        </w:rPr>
        <w:t>30</w:t>
      </w:r>
      <w:r>
        <w:rPr>
          <w:rFonts w:ascii="Microsoft Sans Serif" w:hAnsi="Microsoft Sans Serif"/>
          <w:color w:val="231F20"/>
          <w:sz w:val="16"/>
        </w:rPr>
        <w:tab/>
        <w:t>© 2022 Journal of the West</w:t>
      </w:r>
      <w:r>
        <w:rPr>
          <w:rFonts w:ascii="Microsoft Sans Serif" w:hAnsi="Microsoft Sans Serif"/>
          <w:color w:val="231F20"/>
          <w:spacing w:val="-7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African College of Surgeons | Published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by Wolters Kluwer ‑ Medknow</w:t>
      </w:r>
    </w:p>
    <w:p w14:paraId="43D63ED3" w14:textId="77777777" w:rsidR="009B4DA9" w:rsidRDefault="009B4DA9">
      <w:pPr>
        <w:rPr>
          <w:rFonts w:ascii="Microsoft Sans Serif" w:hAnsi="Microsoft Sans Serif"/>
          <w:sz w:val="16"/>
        </w:rPr>
        <w:sectPr w:rsidR="009B4DA9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0D34FBA6" w14:textId="77777777" w:rsidR="009B4DA9" w:rsidRDefault="009B4DA9">
      <w:pPr>
        <w:pStyle w:val="BodyText"/>
        <w:rPr>
          <w:rFonts w:ascii="Microsoft Sans Serif"/>
          <w:sz w:val="14"/>
        </w:rPr>
      </w:pPr>
    </w:p>
    <w:p w14:paraId="44A6BE5C" w14:textId="77777777" w:rsidR="009B4DA9" w:rsidRDefault="009B4DA9">
      <w:pPr>
        <w:rPr>
          <w:rFonts w:ascii="Microsoft Sans Serif"/>
          <w:sz w:val="14"/>
        </w:rPr>
        <w:sectPr w:rsidR="009B4DA9">
          <w:footerReference w:type="even" r:id="rId14"/>
          <w:footerReference w:type="default" r:id="rId15"/>
          <w:pgSz w:w="12240" w:h="15840"/>
          <w:pgMar w:top="900" w:right="960" w:bottom="940" w:left="960" w:header="194" w:footer="741" w:gutter="0"/>
          <w:pgNumType w:start="31"/>
          <w:cols w:space="720"/>
        </w:sectPr>
      </w:pPr>
    </w:p>
    <w:p w14:paraId="4BE1ABF5" w14:textId="77777777" w:rsidR="009B4DA9" w:rsidRDefault="00000000">
      <w:pPr>
        <w:pStyle w:val="Heading3"/>
        <w:spacing w:before="105"/>
        <w:ind w:left="118"/>
      </w:pPr>
      <w:r>
        <w:rPr>
          <w:color w:val="2E3092"/>
          <w:w w:val="95"/>
        </w:rPr>
        <w:t>Study</w:t>
      </w:r>
      <w:r>
        <w:rPr>
          <w:color w:val="2E3092"/>
          <w:spacing w:val="4"/>
          <w:w w:val="95"/>
        </w:rPr>
        <w:t xml:space="preserve"> </w:t>
      </w:r>
      <w:r>
        <w:rPr>
          <w:color w:val="2E3092"/>
          <w:w w:val="95"/>
        </w:rPr>
        <w:t>design</w:t>
      </w:r>
    </w:p>
    <w:p w14:paraId="2B8EBC5C" w14:textId="77777777" w:rsidR="009B4DA9" w:rsidRDefault="00000000">
      <w:pPr>
        <w:pStyle w:val="BodyText"/>
        <w:spacing w:before="116"/>
        <w:ind w:left="118"/>
        <w:jc w:val="both"/>
      </w:pPr>
      <w:r>
        <w:rPr>
          <w:color w:val="231F20"/>
          <w:w w:val="105"/>
        </w:rPr>
        <w:t>It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retrospective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longitudinal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study.</w:t>
      </w:r>
    </w:p>
    <w:p w14:paraId="1DDCCD8C" w14:textId="77777777" w:rsidR="009B4DA9" w:rsidRDefault="00000000">
      <w:pPr>
        <w:pStyle w:val="Heading3"/>
        <w:spacing w:before="130"/>
        <w:ind w:left="118"/>
      </w:pPr>
      <w:r>
        <w:rPr>
          <w:color w:val="2E3092"/>
          <w:w w:val="95"/>
        </w:rPr>
        <w:t>Study</w:t>
      </w:r>
      <w:r>
        <w:rPr>
          <w:color w:val="2E3092"/>
          <w:spacing w:val="3"/>
          <w:w w:val="95"/>
        </w:rPr>
        <w:t xml:space="preserve"> </w:t>
      </w:r>
      <w:r>
        <w:rPr>
          <w:color w:val="2E3092"/>
          <w:w w:val="95"/>
        </w:rPr>
        <w:t>population</w:t>
      </w:r>
    </w:p>
    <w:p w14:paraId="3AC62935" w14:textId="77777777" w:rsidR="009B4DA9" w:rsidRDefault="00000000">
      <w:pPr>
        <w:pStyle w:val="BodyText"/>
        <w:spacing w:before="116" w:line="249" w:lineRule="auto"/>
        <w:ind w:left="118" w:right="45"/>
        <w:jc w:val="both"/>
      </w:pPr>
      <w:r>
        <w:rPr>
          <w:color w:val="231F20"/>
          <w:w w:val="105"/>
        </w:rPr>
        <w:t>All relevant data of neonates with EA ± TEF who were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managed,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and,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whom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long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periodic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checkup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follow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up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possible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included.</w:t>
      </w:r>
    </w:p>
    <w:p w14:paraId="5F27BCAE" w14:textId="77777777" w:rsidR="009B4DA9" w:rsidRDefault="00000000">
      <w:pPr>
        <w:pStyle w:val="Heading3"/>
        <w:spacing w:before="123"/>
        <w:ind w:left="118"/>
        <w:jc w:val="left"/>
      </w:pPr>
      <w:r>
        <w:rPr>
          <w:color w:val="2E3092"/>
        </w:rPr>
        <w:t>Technique</w:t>
      </w:r>
    </w:p>
    <w:p w14:paraId="127E44AB" w14:textId="77777777" w:rsidR="009B4DA9" w:rsidRDefault="00000000">
      <w:pPr>
        <w:pStyle w:val="BodyText"/>
        <w:spacing w:before="116" w:line="249" w:lineRule="auto"/>
        <w:ind w:left="118" w:right="45"/>
        <w:jc w:val="both"/>
      </w:pPr>
      <w:r>
        <w:rPr>
          <w:color w:val="231F20"/>
          <w:w w:val="105"/>
        </w:rPr>
        <w:t>Collection of data of a group of neonates with diagnosed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EA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±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TEF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from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records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documentation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age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at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05"/>
        </w:rPr>
        <w:t>hospital admission, presenting symptoms, investigations,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age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surgery,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NICU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care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records,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length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stay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hospital,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outcomes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terms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survival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executed.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retrospectively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appraised,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how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when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diagnosis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1"/>
          <w:w w:val="105"/>
        </w:rPr>
        <w:t>EA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±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TEF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made,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whether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baby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institutional/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home delivery, what was the possible cause of delayed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spacing w:val="-1"/>
          <w:w w:val="110"/>
        </w:rPr>
        <w:t>admission,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what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were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perioperative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constraints,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other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possible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causes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high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mortality.</w:t>
      </w:r>
    </w:p>
    <w:p w14:paraId="111D055A" w14:textId="77777777" w:rsidR="009B4DA9" w:rsidRDefault="00000000">
      <w:pPr>
        <w:pStyle w:val="Heading3"/>
        <w:spacing w:before="128"/>
        <w:ind w:left="118"/>
      </w:pPr>
      <w:r>
        <w:rPr>
          <w:color w:val="2E3092"/>
          <w:w w:val="95"/>
        </w:rPr>
        <w:t>Sources</w:t>
      </w:r>
      <w:r>
        <w:rPr>
          <w:color w:val="2E3092"/>
          <w:spacing w:val="7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23"/>
          <w:w w:val="95"/>
        </w:rPr>
        <w:t xml:space="preserve"> </w:t>
      </w:r>
      <w:r>
        <w:rPr>
          <w:color w:val="2E3092"/>
          <w:w w:val="95"/>
        </w:rPr>
        <w:t>information</w:t>
      </w:r>
    </w:p>
    <w:p w14:paraId="21630E23" w14:textId="77777777" w:rsidR="009B4DA9" w:rsidRDefault="00000000">
      <w:pPr>
        <w:pStyle w:val="BodyText"/>
        <w:spacing w:before="116" w:line="249" w:lineRule="auto"/>
        <w:ind w:left="118" w:right="45"/>
        <w:jc w:val="both"/>
      </w:pPr>
      <w:r>
        <w:rPr>
          <w:noProof/>
        </w:rPr>
        <w:drawing>
          <wp:anchor distT="0" distB="0" distL="0" distR="0" simplePos="0" relativeHeight="487183872" behindDoc="1" locked="0" layoutInCell="1" allowOverlap="1" wp14:anchorId="3567FCBC" wp14:editId="71579594">
            <wp:simplePos x="0" y="0"/>
            <wp:positionH relativeFrom="page">
              <wp:posOffset>3200400</wp:posOffset>
            </wp:positionH>
            <wp:positionV relativeFrom="paragraph">
              <wp:posOffset>489483</wp:posOffset>
            </wp:positionV>
            <wp:extent cx="1371600" cy="13335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</w:rPr>
        <w:t>All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relevant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data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was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obtained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from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patient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registry,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surgical register of hospital and patient’s referral cards,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NICU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care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records,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IPD/OPD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medical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records.</w:t>
      </w:r>
    </w:p>
    <w:p w14:paraId="70221048" w14:textId="77777777" w:rsidR="009B4DA9" w:rsidRDefault="00000000">
      <w:pPr>
        <w:pStyle w:val="Heading3"/>
        <w:spacing w:before="123"/>
        <w:ind w:left="118"/>
      </w:pPr>
      <w:r>
        <w:rPr>
          <w:color w:val="2E3092"/>
          <w:w w:val="95"/>
        </w:rPr>
        <w:t>Study</w:t>
      </w:r>
      <w:r>
        <w:rPr>
          <w:color w:val="2E3092"/>
          <w:spacing w:val="1"/>
          <w:w w:val="95"/>
        </w:rPr>
        <w:t xml:space="preserve"> </w:t>
      </w:r>
      <w:r>
        <w:rPr>
          <w:color w:val="2E3092"/>
          <w:w w:val="95"/>
        </w:rPr>
        <w:t>variables</w:t>
      </w:r>
    </w:p>
    <w:p w14:paraId="65D78381" w14:textId="77777777" w:rsidR="009B4DA9" w:rsidRDefault="00000000">
      <w:pPr>
        <w:pStyle w:val="BodyText"/>
        <w:spacing w:before="116" w:line="249" w:lineRule="auto"/>
        <w:ind w:left="118" w:right="43"/>
        <w:jc w:val="both"/>
      </w:pPr>
      <w:r>
        <w:rPr>
          <w:color w:val="231F20"/>
          <w:w w:val="105"/>
        </w:rPr>
        <w:t>Gestational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age,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age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admission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operation,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sex,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weight, radiological evidence of EA ± TEF, presence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associated anomalies, duration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NICU care including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ventilatory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support,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type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surgery,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intraoperative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findings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including the type of the anomaly, and outcome in terms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death/survival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analyzed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statistically.</w:t>
      </w:r>
    </w:p>
    <w:p w14:paraId="17DCD4B1" w14:textId="77777777" w:rsidR="009B4DA9" w:rsidRDefault="00000000">
      <w:pPr>
        <w:pStyle w:val="Heading3"/>
        <w:spacing w:before="125"/>
        <w:ind w:left="118"/>
      </w:pPr>
      <w:r>
        <w:rPr>
          <w:color w:val="2E3092"/>
        </w:rPr>
        <w:t>Statistical</w:t>
      </w:r>
      <w:r>
        <w:rPr>
          <w:color w:val="2E3092"/>
          <w:spacing w:val="-6"/>
        </w:rPr>
        <w:t xml:space="preserve"> </w:t>
      </w:r>
      <w:r>
        <w:rPr>
          <w:color w:val="2E3092"/>
        </w:rPr>
        <w:t>analysis</w:t>
      </w:r>
    </w:p>
    <w:p w14:paraId="0DD84233" w14:textId="77777777" w:rsidR="009B4DA9" w:rsidRDefault="00000000">
      <w:pPr>
        <w:pStyle w:val="BodyText"/>
        <w:spacing w:before="116" w:line="249" w:lineRule="auto"/>
        <w:ind w:left="118" w:right="43"/>
        <w:jc w:val="both"/>
      </w:pPr>
      <w:r>
        <w:rPr>
          <w:color w:val="231F20"/>
          <w:w w:val="105"/>
        </w:rPr>
        <w:t>Data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compiled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using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Microsoft®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Excel®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2019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MSO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(Version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2111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Build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16.0.14701.20254)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64-bit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(Microsoft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Corporation, Redmond, Washington, USA) and analyzed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using IBM SPSS Statistics 25.0 64-bit (SPSS Inc., Chicago,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USA).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Normally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distributed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continuous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data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compared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between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groups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using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independent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samples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t-test. The chi-square test was performed to compare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groups. Descriptive data are reported as mean ± SD 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median (range). Receiver operating characteristic (ROC)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curves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were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used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to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determine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cut-off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values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for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continuous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variables.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Odds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ratios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(ORs)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95%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confidence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intervals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(CIs)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survival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after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repair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surgery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generated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using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spacing w:val="-1"/>
          <w:w w:val="105"/>
        </w:rPr>
        <w:t>binary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logistic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regression.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p-value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&lt;0.05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considered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significant.</w:t>
      </w:r>
    </w:p>
    <w:p w14:paraId="3C706556" w14:textId="77777777" w:rsidR="009B4DA9" w:rsidRDefault="00000000">
      <w:pPr>
        <w:pStyle w:val="Heading1"/>
        <w:ind w:left="118"/>
      </w:pPr>
      <w:r>
        <w:rPr>
          <w:color w:val="2E3092"/>
        </w:rPr>
        <w:t>Results</w:t>
      </w:r>
    </w:p>
    <w:p w14:paraId="3EEC60AB" w14:textId="77777777" w:rsidR="009B4DA9" w:rsidRDefault="00000000">
      <w:pPr>
        <w:pStyle w:val="BodyText"/>
        <w:spacing w:before="117" w:line="249" w:lineRule="auto"/>
        <w:ind w:left="118" w:right="38"/>
        <w:jc w:val="both"/>
      </w:pPr>
      <w:r>
        <w:rPr>
          <w:color w:val="231F20"/>
          <w:w w:val="105"/>
        </w:rPr>
        <w:t>Out of 54 cases, 35 were male and 19 were female. Mean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Gestational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age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(GA)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  33.43 ± 3.67  weeks.  Thirty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six (66.7%) babies were premature and six (11.1%) were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extremely 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 xml:space="preserve">premature. 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 xml:space="preserve">Mean 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 xml:space="preserve">birth 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 xml:space="preserve">weight 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 xml:space="preserve">(BW) 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was</w:t>
      </w:r>
    </w:p>
    <w:p w14:paraId="0D456474" w14:textId="77777777" w:rsidR="009B4DA9" w:rsidRDefault="00000000">
      <w:pPr>
        <w:pStyle w:val="BodyText"/>
        <w:spacing w:before="3"/>
        <w:ind w:left="118"/>
        <w:jc w:val="both"/>
      </w:pPr>
      <w:r>
        <w:rPr>
          <w:color w:val="231F20"/>
        </w:rPr>
        <w:t>2.13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±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0.48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kg.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Seven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(12.9%)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BW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than</w:t>
      </w:r>
    </w:p>
    <w:p w14:paraId="3A2B71EF" w14:textId="77777777" w:rsidR="009B4DA9" w:rsidRDefault="00000000">
      <w:pPr>
        <w:pStyle w:val="BodyText"/>
        <w:spacing w:before="105" w:line="249" w:lineRule="auto"/>
        <w:ind w:left="118" w:right="110"/>
        <w:jc w:val="both"/>
      </w:pPr>
      <w:r>
        <w:br w:type="column"/>
      </w:r>
      <w:r>
        <w:rPr>
          <w:color w:val="231F20"/>
        </w:rPr>
        <w:t>1.5 kg. Twenty five (17 male and 8 female) were inborn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  <w:w w:val="105"/>
        </w:rPr>
        <w:t>babies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were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operated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within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48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hours.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Out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29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(18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male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11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female)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out-born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(referral)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cases,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six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(20.7%)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were operated within 48 hours and twenty one (72.4%)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were operated within 2–7 days. Two (6.8%) cases were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operated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beyond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7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days,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unfortunately,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both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succumbed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to aspiration pneumonitis. Twenty six (16 male and 10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female)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cases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coexisting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anomalies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[Table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1].</w:t>
      </w:r>
    </w:p>
    <w:p w14:paraId="2FBEB5B7" w14:textId="77777777" w:rsidR="009B4DA9" w:rsidRDefault="00000000">
      <w:pPr>
        <w:pStyle w:val="BodyText"/>
        <w:spacing w:before="127" w:line="249" w:lineRule="auto"/>
        <w:ind w:left="118" w:right="111"/>
        <w:jc w:val="both"/>
      </w:pPr>
      <w:r>
        <w:rPr>
          <w:color w:val="231F20"/>
          <w:w w:val="105"/>
        </w:rPr>
        <w:t>Two cases (3.7%) had a right-sided aortic arch (RAA),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detected intraoperatively, surgery was completed without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any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difficulties.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trans-pleural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repair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done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eleven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(24.4%,</w:t>
      </w:r>
      <w:r>
        <w:rPr>
          <w:color w:val="231F20"/>
          <w:spacing w:val="-23"/>
          <w:w w:val="105"/>
        </w:rPr>
        <w:t xml:space="preserve"> </w:t>
      </w:r>
      <w:r>
        <w:rPr>
          <w:i/>
          <w:color w:val="231F20"/>
          <w:spacing w:val="-3"/>
          <w:w w:val="105"/>
        </w:rPr>
        <w:t>n</w:t>
      </w:r>
      <w:r>
        <w:rPr>
          <w:i/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=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45)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cases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because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of an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accidental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2"/>
          <w:w w:val="105"/>
        </w:rPr>
        <w:t>pleural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breach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during the surgery. However, there were no unexpected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complications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postoperative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period.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azygos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vein (AV) could be preserved only in two cases. EA type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 was most common finding (</w:t>
      </w:r>
      <w:r>
        <w:rPr>
          <w:i/>
          <w:color w:val="231F20"/>
          <w:w w:val="105"/>
        </w:rPr>
        <w:t xml:space="preserve">n </w:t>
      </w:r>
      <w:r>
        <w:rPr>
          <w:color w:val="231F20"/>
          <w:w w:val="105"/>
        </w:rPr>
        <w:t>= 47, 87%) followed by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type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(</w:t>
      </w:r>
      <w:r>
        <w:rPr>
          <w:i/>
          <w:color w:val="231F20"/>
          <w:w w:val="105"/>
        </w:rPr>
        <w:t>n</w:t>
      </w:r>
      <w:r>
        <w:rPr>
          <w:i/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7,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13%).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cases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type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managed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4"/>
          <w:w w:val="105"/>
        </w:rPr>
        <w:t>feeding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gastrostomy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and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cervical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esophagostomy.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Forty-five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spacing w:val="-2"/>
          <w:w w:val="105"/>
        </w:rPr>
        <w:t>patients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with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type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were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managed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with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primary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esophageal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anastomosis.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remaining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two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cases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type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undergone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feeding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gastrostomy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due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long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gap.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Only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one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 xml:space="preserve">(11.1%, </w:t>
      </w:r>
      <w:r>
        <w:rPr>
          <w:i/>
          <w:color w:val="231F20"/>
          <w:w w:val="105"/>
        </w:rPr>
        <w:t xml:space="preserve">n </w:t>
      </w:r>
      <w:r>
        <w:rPr>
          <w:color w:val="231F20"/>
          <w:w w:val="105"/>
        </w:rPr>
        <w:t>= 9) patient with feeding gastrostomy survived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anastomosis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carried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out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after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6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months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age.</w:t>
      </w:r>
    </w:p>
    <w:p w14:paraId="424E09CB" w14:textId="77777777" w:rsidR="009B4DA9" w:rsidRDefault="00000000">
      <w:pPr>
        <w:pStyle w:val="BodyText"/>
        <w:spacing w:before="132" w:line="249" w:lineRule="auto"/>
        <w:ind w:left="118" w:right="107"/>
        <w:jc w:val="both"/>
      </w:pPr>
      <w:r>
        <w:rPr>
          <w:color w:val="231F20"/>
          <w:spacing w:val="-1"/>
          <w:w w:val="105"/>
        </w:rPr>
        <w:t>Minor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anastomotic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leak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was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identified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three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cases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were spontaneously closed with intercostal chest drain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(ICD), parenteral nutrition, and intravenous medication.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Five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cases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(11.1%,</w:t>
      </w:r>
      <w:r>
        <w:rPr>
          <w:color w:val="231F20"/>
          <w:spacing w:val="-6"/>
          <w:w w:val="105"/>
        </w:rPr>
        <w:t xml:space="preserve"> </w:t>
      </w:r>
      <w:r>
        <w:rPr>
          <w:i/>
          <w:color w:val="231F20"/>
          <w:w w:val="105"/>
        </w:rPr>
        <w:t>n</w:t>
      </w:r>
      <w:r>
        <w:rPr>
          <w:i/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45)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developed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major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anastomotic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leak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underwent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redo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anastomosis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feeding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gastrostomy but unfortunately died in the early PO period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due to sepsis and respiratory complications. Stratification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cohort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according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Waterson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classification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Spitz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classification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given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[Table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2].</w:t>
      </w:r>
    </w:p>
    <w:p w14:paraId="46DA8231" w14:textId="77777777" w:rsidR="009B4DA9" w:rsidRDefault="00000000">
      <w:pPr>
        <w:pStyle w:val="BodyText"/>
        <w:spacing w:before="128" w:line="249" w:lineRule="auto"/>
        <w:ind w:left="118" w:right="115"/>
        <w:jc w:val="both"/>
      </w:pPr>
      <w:r>
        <w:rPr>
          <w:color w:val="231F20"/>
          <w:spacing w:val="-3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overall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survival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rate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was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48.1%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in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our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series.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Ventilation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associated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condition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(VAC)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(</w:t>
      </w:r>
      <w:r>
        <w:rPr>
          <w:i/>
          <w:color w:val="231F20"/>
          <w:spacing w:val="-2"/>
          <w:w w:val="105"/>
        </w:rPr>
        <w:t>n</w:t>
      </w:r>
      <w:r>
        <w:rPr>
          <w:i/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>=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12,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42.8%)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was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leading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cause of mortality, followed by sepsis (</w:t>
      </w:r>
      <w:r>
        <w:rPr>
          <w:i/>
          <w:color w:val="231F20"/>
          <w:w w:val="105"/>
        </w:rPr>
        <w:t xml:space="preserve">n </w:t>
      </w:r>
      <w:r>
        <w:rPr>
          <w:color w:val="231F20"/>
          <w:w w:val="105"/>
        </w:rPr>
        <w:t>= 8, 28.5%) 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aspiration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pneumonitis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(</w:t>
      </w:r>
      <w:r>
        <w:rPr>
          <w:i/>
          <w:color w:val="231F20"/>
          <w:spacing w:val="-1"/>
          <w:w w:val="105"/>
        </w:rPr>
        <w:t>n</w:t>
      </w:r>
      <w:r>
        <w:rPr>
          <w:i/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=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8,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28.5%).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high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mortality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was</w:t>
      </w:r>
    </w:p>
    <w:p w14:paraId="47C17CA6" w14:textId="6566FF28" w:rsidR="009B4DA9" w:rsidRDefault="00EB6E68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8125470" wp14:editId="50FF18CB">
                <wp:simplePos x="0" y="0"/>
                <wp:positionH relativeFrom="page">
                  <wp:posOffset>4002405</wp:posOffset>
                </wp:positionH>
                <wp:positionV relativeFrom="paragraph">
                  <wp:posOffset>170180</wp:posOffset>
                </wp:positionV>
                <wp:extent cx="3086100" cy="1270"/>
                <wp:effectExtent l="0" t="0" r="0" b="0"/>
                <wp:wrapTopAndBottom/>
                <wp:docPr id="2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>
                            <a:gd name="T0" fmla="+- 0 6303 6303"/>
                            <a:gd name="T1" fmla="*/ T0 w 4860"/>
                            <a:gd name="T2" fmla="+- 0 11163 6303"/>
                            <a:gd name="T3" fmla="*/ T2 w 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60">
                              <a:moveTo>
                                <a:pt x="0" y="0"/>
                              </a:moveTo>
                              <a:lnTo>
                                <a:pt x="48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C20D2" id="Freeform 5" o:spid="_x0000_s1026" style="position:absolute;margin-left:315.15pt;margin-top:13.4pt;width:24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" path="m,l4860,e" filled="f" strokecolor="#2e3092" strokeweight="1pt">
                <v:path arrowok="t" o:connecttype="custom" o:connectlocs="0,0;3086100,0" o:connectangles="0,0"/>
                <w10:wrap type="topAndBottom" anchorx="page"/>
              </v:shape>
            </w:pict>
          </mc:Fallback>
        </mc:AlternateContent>
      </w:r>
    </w:p>
    <w:p w14:paraId="64D7C6E4" w14:textId="77777777" w:rsidR="009B4DA9" w:rsidRDefault="00000000">
      <w:pPr>
        <w:pStyle w:val="Heading3"/>
        <w:spacing w:line="249" w:lineRule="auto"/>
        <w:ind w:left="147" w:right="87" w:firstLine="325"/>
        <w:jc w:val="left"/>
      </w:pPr>
      <w:r>
        <w:rPr>
          <w:color w:val="2E3092"/>
        </w:rPr>
        <w:t>Table 1: Coexisting Anomalies in 26 neonates with</w:t>
      </w:r>
      <w:r>
        <w:rPr>
          <w:color w:val="2E3092"/>
          <w:spacing w:val="1"/>
        </w:rPr>
        <w:t xml:space="preserve"> </w:t>
      </w:r>
      <w:r>
        <w:rPr>
          <w:color w:val="2E3092"/>
          <w:w w:val="95"/>
        </w:rPr>
        <w:t>EA</w:t>
      </w:r>
      <w:r>
        <w:rPr>
          <w:color w:val="2E3092"/>
          <w:spacing w:val="8"/>
          <w:w w:val="95"/>
        </w:rPr>
        <w:t xml:space="preserve"> </w:t>
      </w:r>
      <w:r>
        <w:rPr>
          <w:color w:val="2E3092"/>
          <w:w w:val="95"/>
        </w:rPr>
        <w:t>±</w:t>
      </w:r>
      <w:r>
        <w:rPr>
          <w:color w:val="2E3092"/>
          <w:spacing w:val="8"/>
          <w:w w:val="95"/>
        </w:rPr>
        <w:t xml:space="preserve"> </w:t>
      </w:r>
      <w:r>
        <w:rPr>
          <w:color w:val="2E3092"/>
          <w:w w:val="95"/>
        </w:rPr>
        <w:t>TEF.</w:t>
      </w:r>
      <w:r>
        <w:rPr>
          <w:color w:val="2E3092"/>
          <w:spacing w:val="8"/>
          <w:w w:val="95"/>
        </w:rPr>
        <w:t xml:space="preserve"> </w:t>
      </w:r>
      <w:r>
        <w:rPr>
          <w:color w:val="2E3092"/>
          <w:w w:val="95"/>
        </w:rPr>
        <w:t>Patients</w:t>
      </w:r>
      <w:r>
        <w:rPr>
          <w:color w:val="2E3092"/>
          <w:spacing w:val="9"/>
          <w:w w:val="95"/>
        </w:rPr>
        <w:t xml:space="preserve"> </w:t>
      </w:r>
      <w:r>
        <w:rPr>
          <w:color w:val="2E3092"/>
          <w:w w:val="95"/>
        </w:rPr>
        <w:t>may</w:t>
      </w:r>
      <w:r>
        <w:rPr>
          <w:color w:val="2E3092"/>
          <w:spacing w:val="8"/>
          <w:w w:val="95"/>
        </w:rPr>
        <w:t xml:space="preserve"> </w:t>
      </w:r>
      <w:r>
        <w:rPr>
          <w:color w:val="2E3092"/>
          <w:w w:val="95"/>
        </w:rPr>
        <w:t>have</w:t>
      </w:r>
      <w:r>
        <w:rPr>
          <w:color w:val="2E3092"/>
          <w:spacing w:val="8"/>
          <w:w w:val="95"/>
        </w:rPr>
        <w:t xml:space="preserve"> </w:t>
      </w:r>
      <w:r>
        <w:rPr>
          <w:color w:val="2E3092"/>
          <w:w w:val="95"/>
        </w:rPr>
        <w:t>had</w:t>
      </w:r>
      <w:r>
        <w:rPr>
          <w:color w:val="2E3092"/>
          <w:spacing w:val="9"/>
          <w:w w:val="95"/>
        </w:rPr>
        <w:t xml:space="preserve"> </w:t>
      </w:r>
      <w:r>
        <w:rPr>
          <w:color w:val="2E3092"/>
          <w:w w:val="95"/>
        </w:rPr>
        <w:t>multiple</w:t>
      </w:r>
      <w:r>
        <w:rPr>
          <w:color w:val="2E3092"/>
          <w:spacing w:val="8"/>
          <w:w w:val="95"/>
        </w:rPr>
        <w:t xml:space="preserve"> </w:t>
      </w:r>
      <w:r>
        <w:rPr>
          <w:color w:val="2E3092"/>
          <w:w w:val="95"/>
        </w:rPr>
        <w:t>malformations</w:t>
      </w:r>
    </w:p>
    <w:p w14:paraId="44F609D2" w14:textId="77777777" w:rsidR="009B4DA9" w:rsidRDefault="00000000">
      <w:pPr>
        <w:tabs>
          <w:tab w:val="left" w:pos="2266"/>
          <w:tab w:val="left" w:pos="4980"/>
        </w:tabs>
        <w:ind w:left="120"/>
        <w:rPr>
          <w:b/>
          <w:sz w:val="20"/>
        </w:rPr>
      </w:pPr>
      <w:r>
        <w:rPr>
          <w:b/>
          <w:color w:val="2E3092"/>
          <w:sz w:val="20"/>
          <w:u w:val="thick" w:color="2E3092"/>
        </w:rPr>
        <w:t xml:space="preserve"> </w:t>
      </w:r>
      <w:r>
        <w:rPr>
          <w:b/>
          <w:color w:val="2E3092"/>
          <w:sz w:val="20"/>
          <w:u w:val="thick" w:color="2E3092"/>
        </w:rPr>
        <w:tab/>
        <w:t>(n=54)</w:t>
      </w:r>
      <w:r>
        <w:rPr>
          <w:b/>
          <w:color w:val="2E3092"/>
          <w:sz w:val="20"/>
          <w:u w:val="thick" w:color="2E3092"/>
        </w:rPr>
        <w:tab/>
      </w:r>
    </w:p>
    <w:p w14:paraId="2DE393D5" w14:textId="77777777" w:rsidR="009B4DA9" w:rsidRDefault="00000000">
      <w:pPr>
        <w:spacing w:before="18"/>
        <w:ind w:left="120"/>
        <w:rPr>
          <w:sz w:val="18"/>
        </w:rPr>
      </w:pPr>
      <w:r>
        <w:rPr>
          <w:color w:val="231F20"/>
          <w:w w:val="105"/>
          <w:sz w:val="18"/>
        </w:rPr>
        <w:t>Cardiovascular</w:t>
      </w:r>
      <w:r>
        <w:rPr>
          <w:color w:val="231F20"/>
          <w:spacing w:val="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Malformations</w:t>
      </w:r>
      <w:r>
        <w:rPr>
          <w:color w:val="231F20"/>
          <w:spacing w:val="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(n=17)</w:t>
      </w:r>
    </w:p>
    <w:p w14:paraId="0EAB245B" w14:textId="77777777" w:rsidR="009B4DA9" w:rsidRDefault="00000000">
      <w:pPr>
        <w:pStyle w:val="ListParagraph"/>
        <w:numPr>
          <w:ilvl w:val="0"/>
          <w:numId w:val="2"/>
        </w:numPr>
        <w:tabs>
          <w:tab w:val="left" w:pos="230"/>
        </w:tabs>
        <w:ind w:left="229" w:hanging="110"/>
        <w:jc w:val="left"/>
        <w:rPr>
          <w:color w:val="231F20"/>
          <w:sz w:val="18"/>
        </w:rPr>
      </w:pPr>
      <w:r>
        <w:rPr>
          <w:color w:val="231F20"/>
          <w:w w:val="105"/>
          <w:sz w:val="18"/>
        </w:rPr>
        <w:t>Atrial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Septal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Defect</w:t>
      </w:r>
      <w:r>
        <w:rPr>
          <w:color w:val="231F20"/>
          <w:spacing w:val="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(ASD)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(n=11)</w:t>
      </w:r>
    </w:p>
    <w:p w14:paraId="569E5F98" w14:textId="77777777" w:rsidR="009B4DA9" w:rsidRDefault="00000000">
      <w:pPr>
        <w:pStyle w:val="ListParagraph"/>
        <w:numPr>
          <w:ilvl w:val="0"/>
          <w:numId w:val="2"/>
        </w:numPr>
        <w:tabs>
          <w:tab w:val="left" w:pos="230"/>
        </w:tabs>
        <w:spacing w:before="22"/>
        <w:ind w:left="229" w:hanging="110"/>
        <w:jc w:val="left"/>
        <w:rPr>
          <w:color w:val="231F20"/>
          <w:sz w:val="18"/>
        </w:rPr>
      </w:pPr>
      <w:r>
        <w:rPr>
          <w:color w:val="231F20"/>
          <w:w w:val="105"/>
          <w:sz w:val="18"/>
        </w:rPr>
        <w:t>Ventricular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Septal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Defect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(VSD)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(n=4)</w:t>
      </w:r>
    </w:p>
    <w:p w14:paraId="14C62E53" w14:textId="77777777" w:rsidR="009B4DA9" w:rsidRDefault="00000000">
      <w:pPr>
        <w:pStyle w:val="ListParagraph"/>
        <w:numPr>
          <w:ilvl w:val="0"/>
          <w:numId w:val="2"/>
        </w:numPr>
        <w:tabs>
          <w:tab w:val="left" w:pos="230"/>
        </w:tabs>
        <w:spacing w:before="22" w:line="266" w:lineRule="auto"/>
        <w:ind w:right="2517" w:firstLine="0"/>
        <w:jc w:val="left"/>
        <w:rPr>
          <w:color w:val="231F20"/>
          <w:sz w:val="18"/>
        </w:rPr>
      </w:pPr>
      <w:r>
        <w:rPr>
          <w:color w:val="231F20"/>
          <w:w w:val="105"/>
          <w:sz w:val="18"/>
        </w:rPr>
        <w:t>Right</w:t>
      </w:r>
      <w:r>
        <w:rPr>
          <w:color w:val="231F20"/>
          <w:spacing w:val="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Descending</w:t>
      </w:r>
      <w:r>
        <w:rPr>
          <w:color w:val="231F20"/>
          <w:spacing w:val="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Aorta</w:t>
      </w:r>
      <w:r>
        <w:rPr>
          <w:color w:val="231F20"/>
          <w:spacing w:val="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(n=2)</w:t>
      </w:r>
      <w:r>
        <w:rPr>
          <w:color w:val="231F20"/>
          <w:spacing w:val="-4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Skeletal Abnormalities (n=9)</w:t>
      </w:r>
    </w:p>
    <w:p w14:paraId="11EBF368" w14:textId="77777777" w:rsidR="009B4DA9" w:rsidRDefault="00000000">
      <w:pPr>
        <w:pStyle w:val="ListParagraph"/>
        <w:numPr>
          <w:ilvl w:val="0"/>
          <w:numId w:val="2"/>
        </w:numPr>
        <w:tabs>
          <w:tab w:val="left" w:pos="230"/>
        </w:tabs>
        <w:spacing w:before="0" w:line="206" w:lineRule="exact"/>
        <w:ind w:left="229" w:hanging="110"/>
        <w:jc w:val="left"/>
        <w:rPr>
          <w:color w:val="231F20"/>
          <w:sz w:val="18"/>
        </w:rPr>
      </w:pPr>
      <w:r>
        <w:rPr>
          <w:color w:val="231F20"/>
          <w:w w:val="105"/>
          <w:sz w:val="18"/>
        </w:rPr>
        <w:t>Rib</w:t>
      </w:r>
      <w:r>
        <w:rPr>
          <w:color w:val="231F20"/>
          <w:spacing w:val="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Defects</w:t>
      </w:r>
      <w:r>
        <w:rPr>
          <w:color w:val="231F20"/>
          <w:spacing w:val="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(n=6)</w:t>
      </w:r>
    </w:p>
    <w:p w14:paraId="23E59AAD" w14:textId="77777777" w:rsidR="009B4DA9" w:rsidRDefault="00000000">
      <w:pPr>
        <w:pStyle w:val="ListParagraph"/>
        <w:numPr>
          <w:ilvl w:val="0"/>
          <w:numId w:val="2"/>
        </w:numPr>
        <w:tabs>
          <w:tab w:val="left" w:pos="230"/>
        </w:tabs>
        <w:spacing w:before="22"/>
        <w:ind w:left="229" w:hanging="110"/>
        <w:jc w:val="left"/>
        <w:rPr>
          <w:color w:val="231F20"/>
          <w:sz w:val="18"/>
        </w:rPr>
      </w:pPr>
      <w:r>
        <w:rPr>
          <w:color w:val="231F20"/>
          <w:w w:val="105"/>
          <w:sz w:val="18"/>
        </w:rPr>
        <w:t>Limb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Defects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(n=4)</w:t>
      </w:r>
    </w:p>
    <w:p w14:paraId="3A6B93AC" w14:textId="77777777" w:rsidR="009B4DA9" w:rsidRDefault="00000000">
      <w:pPr>
        <w:pStyle w:val="ListParagraph"/>
        <w:numPr>
          <w:ilvl w:val="1"/>
          <w:numId w:val="2"/>
        </w:numPr>
        <w:tabs>
          <w:tab w:val="left" w:pos="405"/>
        </w:tabs>
        <w:spacing w:before="31"/>
        <w:ind w:left="404"/>
        <w:jc w:val="left"/>
        <w:rPr>
          <w:sz w:val="18"/>
        </w:rPr>
      </w:pPr>
      <w:r>
        <w:rPr>
          <w:color w:val="231F20"/>
          <w:w w:val="105"/>
          <w:sz w:val="18"/>
        </w:rPr>
        <w:t>Supernumerary</w:t>
      </w:r>
      <w:r>
        <w:rPr>
          <w:color w:val="231F20"/>
          <w:spacing w:val="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Digits</w:t>
      </w:r>
      <w:r>
        <w:rPr>
          <w:color w:val="231F20"/>
          <w:spacing w:val="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(n=2)</w:t>
      </w:r>
    </w:p>
    <w:p w14:paraId="4C0D097F" w14:textId="77777777" w:rsidR="009B4DA9" w:rsidRDefault="00000000">
      <w:pPr>
        <w:pStyle w:val="ListParagraph"/>
        <w:numPr>
          <w:ilvl w:val="1"/>
          <w:numId w:val="2"/>
        </w:numPr>
        <w:tabs>
          <w:tab w:val="left" w:pos="405"/>
        </w:tabs>
        <w:spacing w:before="29" w:line="264" w:lineRule="auto"/>
        <w:ind w:right="2637" w:firstLine="180"/>
        <w:jc w:val="left"/>
        <w:rPr>
          <w:sz w:val="18"/>
        </w:rPr>
      </w:pPr>
      <w:r>
        <w:rPr>
          <w:color w:val="231F20"/>
          <w:w w:val="110"/>
          <w:sz w:val="18"/>
        </w:rPr>
        <w:t>Club Foot (n=2)</w:t>
      </w:r>
      <w:r>
        <w:rPr>
          <w:color w:val="231F20"/>
          <w:spacing w:val="1"/>
          <w:w w:val="110"/>
          <w:sz w:val="18"/>
        </w:rPr>
        <w:t xml:space="preserve"> </w:t>
      </w:r>
      <w:r>
        <w:rPr>
          <w:color w:val="231F20"/>
          <w:w w:val="105"/>
          <w:sz w:val="18"/>
        </w:rPr>
        <w:t>Urogenital</w:t>
      </w:r>
      <w:r>
        <w:rPr>
          <w:color w:val="231F20"/>
          <w:spacing w:val="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Abnormality</w:t>
      </w:r>
      <w:r>
        <w:rPr>
          <w:color w:val="231F20"/>
          <w:spacing w:val="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(n=2)</w:t>
      </w:r>
    </w:p>
    <w:p w14:paraId="2B322913" w14:textId="77777777" w:rsidR="009B4DA9" w:rsidRDefault="00000000">
      <w:pPr>
        <w:pStyle w:val="ListParagraph"/>
        <w:numPr>
          <w:ilvl w:val="0"/>
          <w:numId w:val="2"/>
        </w:numPr>
        <w:tabs>
          <w:tab w:val="left" w:pos="230"/>
        </w:tabs>
        <w:spacing w:before="2"/>
        <w:ind w:left="229" w:hanging="110"/>
        <w:jc w:val="left"/>
        <w:rPr>
          <w:color w:val="231F20"/>
          <w:sz w:val="18"/>
        </w:rPr>
      </w:pPr>
      <w:r>
        <w:rPr>
          <w:color w:val="231F20"/>
          <w:w w:val="105"/>
          <w:sz w:val="18"/>
        </w:rPr>
        <w:t>Horseshoe</w:t>
      </w:r>
      <w:r>
        <w:rPr>
          <w:color w:val="231F20"/>
          <w:spacing w:val="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Kidney</w:t>
      </w:r>
      <w:r>
        <w:rPr>
          <w:color w:val="231F20"/>
          <w:spacing w:val="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(n=1)</w:t>
      </w:r>
    </w:p>
    <w:p w14:paraId="3E5E92DF" w14:textId="77777777" w:rsidR="009B4DA9" w:rsidRDefault="00000000">
      <w:pPr>
        <w:pStyle w:val="ListParagraph"/>
        <w:numPr>
          <w:ilvl w:val="0"/>
          <w:numId w:val="2"/>
        </w:numPr>
        <w:tabs>
          <w:tab w:val="left" w:pos="230"/>
        </w:tabs>
        <w:spacing w:before="22" w:line="266" w:lineRule="auto"/>
        <w:ind w:right="2526" w:firstLine="0"/>
        <w:jc w:val="left"/>
        <w:rPr>
          <w:color w:val="231F20"/>
          <w:sz w:val="18"/>
        </w:rPr>
      </w:pPr>
      <w:r>
        <w:rPr>
          <w:color w:val="231F20"/>
          <w:w w:val="105"/>
          <w:sz w:val="18"/>
        </w:rPr>
        <w:t>Posterior Urethral Valve (n=1)</w:t>
      </w:r>
      <w:r>
        <w:rPr>
          <w:color w:val="231F20"/>
          <w:spacing w:val="-4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Anorectal</w:t>
      </w:r>
      <w:r>
        <w:rPr>
          <w:color w:val="231F20"/>
          <w:spacing w:val="1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Malformations</w:t>
      </w:r>
      <w:r>
        <w:rPr>
          <w:color w:val="231F20"/>
          <w:spacing w:val="1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(n=1)</w:t>
      </w:r>
    </w:p>
    <w:p w14:paraId="4D354E1A" w14:textId="77777777" w:rsidR="009B4DA9" w:rsidRDefault="00000000">
      <w:pPr>
        <w:pStyle w:val="ListParagraph"/>
        <w:numPr>
          <w:ilvl w:val="0"/>
          <w:numId w:val="2"/>
        </w:numPr>
        <w:tabs>
          <w:tab w:val="left" w:pos="230"/>
          <w:tab w:val="left" w:pos="4980"/>
        </w:tabs>
        <w:spacing w:before="0" w:line="206" w:lineRule="exact"/>
        <w:ind w:left="229" w:hanging="110"/>
        <w:jc w:val="left"/>
        <w:rPr>
          <w:color w:val="231F20"/>
          <w:sz w:val="18"/>
        </w:rPr>
      </w:pPr>
      <w:r>
        <w:rPr>
          <w:color w:val="231F20"/>
          <w:w w:val="105"/>
          <w:sz w:val="18"/>
          <w:u w:val="single" w:color="2E3092"/>
        </w:rPr>
        <w:t>Imperforate</w:t>
      </w:r>
      <w:r>
        <w:rPr>
          <w:color w:val="231F20"/>
          <w:spacing w:val="4"/>
          <w:w w:val="105"/>
          <w:sz w:val="18"/>
          <w:u w:val="single" w:color="2E3092"/>
        </w:rPr>
        <w:t xml:space="preserve"> </w:t>
      </w:r>
      <w:r>
        <w:rPr>
          <w:color w:val="231F20"/>
          <w:w w:val="105"/>
          <w:sz w:val="18"/>
          <w:u w:val="single" w:color="2E3092"/>
        </w:rPr>
        <w:t>Anus</w:t>
      </w:r>
      <w:r>
        <w:rPr>
          <w:color w:val="231F20"/>
          <w:spacing w:val="5"/>
          <w:w w:val="105"/>
          <w:sz w:val="18"/>
          <w:u w:val="single" w:color="2E3092"/>
        </w:rPr>
        <w:t xml:space="preserve"> </w:t>
      </w:r>
      <w:r>
        <w:rPr>
          <w:color w:val="231F20"/>
          <w:w w:val="105"/>
          <w:sz w:val="18"/>
          <w:u w:val="single" w:color="2E3092"/>
        </w:rPr>
        <w:t>(n=1)</w:t>
      </w:r>
      <w:r>
        <w:rPr>
          <w:color w:val="231F20"/>
          <w:w w:val="105"/>
          <w:sz w:val="18"/>
          <w:u w:val="single" w:color="2E3092"/>
        </w:rPr>
        <w:tab/>
      </w:r>
    </w:p>
    <w:p w14:paraId="1102142A" w14:textId="77777777" w:rsidR="009B4DA9" w:rsidRDefault="009B4DA9">
      <w:pPr>
        <w:spacing w:line="206" w:lineRule="exact"/>
        <w:rPr>
          <w:sz w:val="18"/>
        </w:rPr>
        <w:sectPr w:rsidR="009B4DA9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8" w:space="194"/>
            <w:col w:w="5098"/>
          </w:cols>
        </w:sectPr>
      </w:pPr>
    </w:p>
    <w:p w14:paraId="17CC4522" w14:textId="77777777" w:rsidR="009B4DA9" w:rsidRDefault="009B4DA9">
      <w:pPr>
        <w:pStyle w:val="BodyText"/>
        <w:spacing w:before="8"/>
        <w:rPr>
          <w:sz w:val="26"/>
        </w:rPr>
      </w:pPr>
    </w:p>
    <w:p w14:paraId="1284F3D5" w14:textId="22647B61" w:rsidR="009B4DA9" w:rsidRDefault="00EB6E68">
      <w:pPr>
        <w:pStyle w:val="BodyText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23E2854" wp14:editId="2F1A6369">
                <wp:extent cx="6400800" cy="12700"/>
                <wp:effectExtent l="10795" t="3175" r="8255" b="3175"/>
                <wp:docPr id="2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2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C255BC" id="Group 3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">
                <v:line id="Line 4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</w:p>
    <w:p w14:paraId="118AFAFD" w14:textId="77777777" w:rsidR="009B4DA9" w:rsidRDefault="00000000">
      <w:pPr>
        <w:pStyle w:val="Heading3"/>
        <w:spacing w:before="13" w:after="27"/>
        <w:ind w:left="531" w:right="533"/>
        <w:jc w:val="center"/>
      </w:pPr>
      <w:r>
        <w:rPr>
          <w:color w:val="2E3092"/>
          <w:w w:val="95"/>
        </w:rPr>
        <w:t>Table</w:t>
      </w:r>
      <w:r>
        <w:rPr>
          <w:color w:val="2E3092"/>
          <w:spacing w:val="9"/>
          <w:w w:val="95"/>
        </w:rPr>
        <w:t xml:space="preserve"> </w:t>
      </w:r>
      <w:r>
        <w:rPr>
          <w:color w:val="2E3092"/>
          <w:w w:val="95"/>
        </w:rPr>
        <w:t>2:</w:t>
      </w:r>
      <w:r>
        <w:rPr>
          <w:color w:val="2E3092"/>
          <w:spacing w:val="10"/>
          <w:w w:val="95"/>
        </w:rPr>
        <w:t xml:space="preserve"> </w:t>
      </w:r>
      <w:r>
        <w:rPr>
          <w:color w:val="2E3092"/>
          <w:w w:val="95"/>
        </w:rPr>
        <w:t>Comparison</w:t>
      </w:r>
      <w:r>
        <w:rPr>
          <w:color w:val="2E3092"/>
          <w:spacing w:val="10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26"/>
          <w:w w:val="95"/>
        </w:rPr>
        <w:t xml:space="preserve"> </w:t>
      </w:r>
      <w:r>
        <w:rPr>
          <w:color w:val="2E3092"/>
          <w:w w:val="95"/>
        </w:rPr>
        <w:t>the</w:t>
      </w:r>
      <w:r>
        <w:rPr>
          <w:color w:val="2E3092"/>
          <w:spacing w:val="9"/>
          <w:w w:val="95"/>
        </w:rPr>
        <w:t xml:space="preserve"> </w:t>
      </w:r>
      <w:r>
        <w:rPr>
          <w:color w:val="2E3092"/>
          <w:w w:val="95"/>
        </w:rPr>
        <w:t>mortality</w:t>
      </w:r>
      <w:r>
        <w:rPr>
          <w:color w:val="2E3092"/>
          <w:spacing w:val="10"/>
          <w:w w:val="95"/>
        </w:rPr>
        <w:t xml:space="preserve"> </w:t>
      </w:r>
      <w:r>
        <w:rPr>
          <w:color w:val="2E3092"/>
          <w:w w:val="95"/>
        </w:rPr>
        <w:t>related</w:t>
      </w:r>
      <w:r>
        <w:rPr>
          <w:color w:val="2E3092"/>
          <w:spacing w:val="10"/>
          <w:w w:val="95"/>
        </w:rPr>
        <w:t xml:space="preserve"> </w:t>
      </w:r>
      <w:r>
        <w:rPr>
          <w:color w:val="2E3092"/>
          <w:w w:val="95"/>
        </w:rPr>
        <w:t>to</w:t>
      </w:r>
      <w:r>
        <w:rPr>
          <w:color w:val="2E3092"/>
          <w:spacing w:val="10"/>
          <w:w w:val="95"/>
        </w:rPr>
        <w:t xml:space="preserve"> </w:t>
      </w:r>
      <w:r>
        <w:rPr>
          <w:color w:val="2E3092"/>
          <w:w w:val="95"/>
        </w:rPr>
        <w:t>the</w:t>
      </w:r>
      <w:r>
        <w:rPr>
          <w:color w:val="2E3092"/>
          <w:spacing w:val="9"/>
          <w:w w:val="95"/>
        </w:rPr>
        <w:t xml:space="preserve"> </w:t>
      </w:r>
      <w:r>
        <w:rPr>
          <w:color w:val="2E3092"/>
          <w:w w:val="95"/>
        </w:rPr>
        <w:t>Waterson</w:t>
      </w:r>
      <w:r>
        <w:rPr>
          <w:color w:val="2E3092"/>
          <w:spacing w:val="10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10"/>
          <w:w w:val="95"/>
        </w:rPr>
        <w:t xml:space="preserve"> </w:t>
      </w:r>
      <w:r>
        <w:rPr>
          <w:color w:val="2E3092"/>
          <w:w w:val="95"/>
        </w:rPr>
        <w:t>Spitz</w:t>
      </w:r>
      <w:r>
        <w:rPr>
          <w:color w:val="2E3092"/>
          <w:spacing w:val="10"/>
          <w:w w:val="95"/>
        </w:rPr>
        <w:t xml:space="preserve"> </w:t>
      </w:r>
      <w:r>
        <w:rPr>
          <w:color w:val="2E3092"/>
          <w:w w:val="95"/>
        </w:rPr>
        <w:t>prognostic</w:t>
      </w:r>
      <w:r>
        <w:rPr>
          <w:color w:val="2E3092"/>
          <w:spacing w:val="9"/>
          <w:w w:val="95"/>
        </w:rPr>
        <w:t xml:space="preserve"> </w:t>
      </w:r>
      <w:r>
        <w:rPr>
          <w:color w:val="2E3092"/>
          <w:w w:val="95"/>
        </w:rPr>
        <w:t>classification</w:t>
      </w:r>
      <w:r>
        <w:rPr>
          <w:color w:val="2E3092"/>
          <w:spacing w:val="10"/>
          <w:w w:val="95"/>
        </w:rPr>
        <w:t xml:space="preserve"> </w:t>
      </w:r>
      <w:r>
        <w:rPr>
          <w:color w:val="2E3092"/>
          <w:w w:val="95"/>
        </w:rPr>
        <w:t>systems</w:t>
      </w:r>
      <w:r>
        <w:rPr>
          <w:color w:val="2E3092"/>
          <w:spacing w:val="10"/>
          <w:w w:val="95"/>
        </w:rPr>
        <w:t xml:space="preserve"> </w:t>
      </w:r>
      <w:r>
        <w:rPr>
          <w:color w:val="2E3092"/>
          <w:w w:val="95"/>
        </w:rPr>
        <w:t>(n=54)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6"/>
        <w:gridCol w:w="1865"/>
        <w:gridCol w:w="1559"/>
        <w:gridCol w:w="1709"/>
        <w:gridCol w:w="1497"/>
        <w:gridCol w:w="1104"/>
      </w:tblGrid>
      <w:tr w:rsidR="009B4DA9" w14:paraId="40C81631" w14:textId="77777777">
        <w:trPr>
          <w:trHeight w:val="218"/>
        </w:trPr>
        <w:tc>
          <w:tcPr>
            <w:tcW w:w="4211" w:type="dxa"/>
            <w:gridSpan w:val="2"/>
            <w:tcBorders>
              <w:top w:val="single" w:sz="8" w:space="0" w:color="2E3092"/>
              <w:bottom w:val="single" w:sz="4" w:space="0" w:color="2E3092"/>
            </w:tcBorders>
          </w:tcPr>
          <w:p w14:paraId="1BCB6FC3" w14:textId="77777777" w:rsidR="009B4DA9" w:rsidRDefault="009B4DA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8" w:space="0" w:color="2E3092"/>
              <w:bottom w:val="single" w:sz="4" w:space="0" w:color="2E3092"/>
            </w:tcBorders>
          </w:tcPr>
          <w:p w14:paraId="668B59FD" w14:textId="77777777" w:rsidR="009B4DA9" w:rsidRDefault="00000000">
            <w:pPr>
              <w:pStyle w:val="TableParagraph"/>
              <w:spacing w:before="0" w:line="198" w:lineRule="exact"/>
              <w:ind w:left="529" w:right="52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Death</w:t>
            </w:r>
          </w:p>
        </w:tc>
        <w:tc>
          <w:tcPr>
            <w:tcW w:w="1709" w:type="dxa"/>
            <w:tcBorders>
              <w:top w:val="single" w:sz="8" w:space="0" w:color="2E3092"/>
              <w:bottom w:val="single" w:sz="4" w:space="0" w:color="2E3092"/>
            </w:tcBorders>
          </w:tcPr>
          <w:p w14:paraId="0B082A10" w14:textId="77777777" w:rsidR="009B4DA9" w:rsidRDefault="00000000">
            <w:pPr>
              <w:pStyle w:val="TableParagraph"/>
              <w:spacing w:before="0" w:line="198" w:lineRule="exact"/>
              <w:ind w:left="509" w:right="50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Survival</w:t>
            </w:r>
          </w:p>
        </w:tc>
        <w:tc>
          <w:tcPr>
            <w:tcW w:w="1497" w:type="dxa"/>
            <w:tcBorders>
              <w:top w:val="single" w:sz="8" w:space="0" w:color="2E3092"/>
              <w:bottom w:val="single" w:sz="4" w:space="0" w:color="2E3092"/>
            </w:tcBorders>
          </w:tcPr>
          <w:p w14:paraId="5342518C" w14:textId="77777777" w:rsidR="009B4DA9" w:rsidRDefault="00000000">
            <w:pPr>
              <w:pStyle w:val="TableParagraph"/>
              <w:spacing w:before="0" w:line="198" w:lineRule="exact"/>
              <w:ind w:left="523" w:right="52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Total</w:t>
            </w:r>
          </w:p>
        </w:tc>
        <w:tc>
          <w:tcPr>
            <w:tcW w:w="1104" w:type="dxa"/>
            <w:tcBorders>
              <w:top w:val="single" w:sz="8" w:space="0" w:color="2E3092"/>
              <w:bottom w:val="single" w:sz="4" w:space="0" w:color="2E3092"/>
            </w:tcBorders>
          </w:tcPr>
          <w:p w14:paraId="323F485E" w14:textId="77777777" w:rsidR="009B4DA9" w:rsidRDefault="00000000">
            <w:pPr>
              <w:pStyle w:val="TableParagraph"/>
              <w:spacing w:before="0" w:line="198" w:lineRule="exact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p-value</w:t>
            </w:r>
          </w:p>
        </w:tc>
      </w:tr>
      <w:tr w:rsidR="009B4DA9" w14:paraId="63C90201" w14:textId="77777777">
        <w:trPr>
          <w:trHeight w:val="213"/>
        </w:trPr>
        <w:tc>
          <w:tcPr>
            <w:tcW w:w="2346" w:type="dxa"/>
            <w:tcBorders>
              <w:top w:val="single" w:sz="4" w:space="0" w:color="2E3092"/>
            </w:tcBorders>
          </w:tcPr>
          <w:p w14:paraId="570819AF" w14:textId="77777777" w:rsidR="009B4DA9" w:rsidRDefault="00000000">
            <w:pPr>
              <w:pStyle w:val="TableParagraph"/>
              <w:spacing w:before="0" w:line="188" w:lineRule="exact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Waterson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Classification</w:t>
            </w:r>
          </w:p>
        </w:tc>
        <w:tc>
          <w:tcPr>
            <w:tcW w:w="1865" w:type="dxa"/>
            <w:tcBorders>
              <w:top w:val="single" w:sz="4" w:space="0" w:color="2E3092"/>
            </w:tcBorders>
          </w:tcPr>
          <w:p w14:paraId="6CCE3E24" w14:textId="77777777" w:rsidR="009B4DA9" w:rsidRDefault="00000000">
            <w:pPr>
              <w:pStyle w:val="TableParagraph"/>
              <w:spacing w:before="0" w:line="188" w:lineRule="exact"/>
              <w:ind w:left="55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Group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A</w:t>
            </w:r>
          </w:p>
        </w:tc>
        <w:tc>
          <w:tcPr>
            <w:tcW w:w="1559" w:type="dxa"/>
            <w:tcBorders>
              <w:top w:val="single" w:sz="4" w:space="0" w:color="2E3092"/>
            </w:tcBorders>
          </w:tcPr>
          <w:p w14:paraId="3F32D6AD" w14:textId="77777777" w:rsidR="009B4DA9" w:rsidRDefault="00000000">
            <w:pPr>
              <w:pStyle w:val="TableParagraph"/>
              <w:spacing w:before="0" w:line="188" w:lineRule="exact"/>
              <w:ind w:left="5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1709" w:type="dxa"/>
            <w:tcBorders>
              <w:top w:val="single" w:sz="4" w:space="0" w:color="2E3092"/>
            </w:tcBorders>
          </w:tcPr>
          <w:p w14:paraId="1C627E65" w14:textId="77777777" w:rsidR="009B4DA9" w:rsidRDefault="00000000">
            <w:pPr>
              <w:pStyle w:val="TableParagraph"/>
              <w:spacing w:before="0" w:line="188" w:lineRule="exact"/>
              <w:ind w:left="509" w:right="4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  <w:tc>
          <w:tcPr>
            <w:tcW w:w="1497" w:type="dxa"/>
            <w:tcBorders>
              <w:top w:val="single" w:sz="4" w:space="0" w:color="2E3092"/>
            </w:tcBorders>
          </w:tcPr>
          <w:p w14:paraId="0997B07A" w14:textId="77777777" w:rsidR="009B4DA9" w:rsidRDefault="00000000">
            <w:pPr>
              <w:pStyle w:val="TableParagraph"/>
              <w:spacing w:before="0" w:line="188" w:lineRule="exact"/>
              <w:ind w:left="523" w:right="45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</w:p>
        </w:tc>
        <w:tc>
          <w:tcPr>
            <w:tcW w:w="1104" w:type="dxa"/>
            <w:tcBorders>
              <w:top w:val="single" w:sz="4" w:space="0" w:color="2E3092"/>
            </w:tcBorders>
          </w:tcPr>
          <w:p w14:paraId="1B59EC40" w14:textId="77777777" w:rsidR="009B4DA9" w:rsidRDefault="00000000">
            <w:pPr>
              <w:pStyle w:val="TableParagraph"/>
              <w:spacing w:before="0" w:line="188" w:lineRule="exact"/>
              <w:ind w:right="6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0.001</w:t>
            </w:r>
          </w:p>
        </w:tc>
      </w:tr>
      <w:tr w:rsidR="009B4DA9" w14:paraId="40A87261" w14:textId="77777777">
        <w:trPr>
          <w:trHeight w:val="229"/>
        </w:trPr>
        <w:tc>
          <w:tcPr>
            <w:tcW w:w="2346" w:type="dxa"/>
          </w:tcPr>
          <w:p w14:paraId="315EC764" w14:textId="77777777" w:rsidR="009B4DA9" w:rsidRDefault="009B4DA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865" w:type="dxa"/>
          </w:tcPr>
          <w:p w14:paraId="1C1417CE" w14:textId="77777777" w:rsidR="009B4DA9" w:rsidRDefault="00000000">
            <w:pPr>
              <w:pStyle w:val="TableParagraph"/>
              <w:ind w:left="55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Group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B</w:t>
            </w:r>
          </w:p>
        </w:tc>
        <w:tc>
          <w:tcPr>
            <w:tcW w:w="1559" w:type="dxa"/>
          </w:tcPr>
          <w:p w14:paraId="49E1F075" w14:textId="77777777" w:rsidR="009B4DA9" w:rsidRDefault="00000000">
            <w:pPr>
              <w:pStyle w:val="TableParagraph"/>
              <w:ind w:left="495" w:right="5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</w:t>
            </w:r>
          </w:p>
        </w:tc>
        <w:tc>
          <w:tcPr>
            <w:tcW w:w="1709" w:type="dxa"/>
          </w:tcPr>
          <w:p w14:paraId="7BD2A24D" w14:textId="77777777" w:rsidR="009B4DA9" w:rsidRDefault="00000000">
            <w:pPr>
              <w:pStyle w:val="TableParagraph"/>
              <w:ind w:left="509" w:right="4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</w:p>
        </w:tc>
        <w:tc>
          <w:tcPr>
            <w:tcW w:w="1497" w:type="dxa"/>
          </w:tcPr>
          <w:p w14:paraId="5AA95018" w14:textId="77777777" w:rsidR="009B4DA9" w:rsidRDefault="00000000">
            <w:pPr>
              <w:pStyle w:val="TableParagraph"/>
              <w:ind w:left="523" w:right="4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27</w:t>
            </w:r>
          </w:p>
        </w:tc>
        <w:tc>
          <w:tcPr>
            <w:tcW w:w="1104" w:type="dxa"/>
          </w:tcPr>
          <w:p w14:paraId="2C7286C1" w14:textId="77777777" w:rsidR="009B4DA9" w:rsidRDefault="009B4DA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9B4DA9" w14:paraId="65D080B0" w14:textId="77777777">
        <w:trPr>
          <w:trHeight w:val="225"/>
        </w:trPr>
        <w:tc>
          <w:tcPr>
            <w:tcW w:w="2346" w:type="dxa"/>
          </w:tcPr>
          <w:p w14:paraId="1938CC08" w14:textId="77777777" w:rsidR="009B4DA9" w:rsidRDefault="009B4DA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865" w:type="dxa"/>
          </w:tcPr>
          <w:p w14:paraId="32F80BC0" w14:textId="77777777" w:rsidR="009B4DA9" w:rsidRDefault="00000000">
            <w:pPr>
              <w:pStyle w:val="TableParagraph"/>
              <w:spacing w:line="198" w:lineRule="exact"/>
              <w:ind w:left="55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Group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C</w:t>
            </w:r>
          </w:p>
        </w:tc>
        <w:tc>
          <w:tcPr>
            <w:tcW w:w="1559" w:type="dxa"/>
          </w:tcPr>
          <w:p w14:paraId="70E78B1B" w14:textId="77777777" w:rsidR="009B4DA9" w:rsidRDefault="00000000">
            <w:pPr>
              <w:pStyle w:val="TableParagraph"/>
              <w:spacing w:line="198" w:lineRule="exact"/>
              <w:ind w:left="495" w:right="5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</w:p>
        </w:tc>
        <w:tc>
          <w:tcPr>
            <w:tcW w:w="1709" w:type="dxa"/>
          </w:tcPr>
          <w:p w14:paraId="7DD07A26" w14:textId="77777777" w:rsidR="009B4DA9" w:rsidRDefault="00000000">
            <w:pPr>
              <w:pStyle w:val="TableParagraph"/>
              <w:spacing w:line="198" w:lineRule="exact"/>
              <w:ind w:lef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497" w:type="dxa"/>
          </w:tcPr>
          <w:p w14:paraId="41EB0103" w14:textId="77777777" w:rsidR="009B4DA9" w:rsidRDefault="00000000">
            <w:pPr>
              <w:pStyle w:val="TableParagraph"/>
              <w:spacing w:line="198" w:lineRule="exact"/>
              <w:ind w:left="523" w:right="4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</w:t>
            </w:r>
          </w:p>
        </w:tc>
        <w:tc>
          <w:tcPr>
            <w:tcW w:w="1104" w:type="dxa"/>
          </w:tcPr>
          <w:p w14:paraId="6F9297A5" w14:textId="77777777" w:rsidR="009B4DA9" w:rsidRDefault="009B4DA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9B4DA9" w14:paraId="7C04ECBD" w14:textId="77777777">
        <w:trPr>
          <w:trHeight w:val="232"/>
        </w:trPr>
        <w:tc>
          <w:tcPr>
            <w:tcW w:w="2346" w:type="dxa"/>
          </w:tcPr>
          <w:p w14:paraId="0AE5C193" w14:textId="77777777" w:rsidR="009B4DA9" w:rsidRDefault="009B4DA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865" w:type="dxa"/>
          </w:tcPr>
          <w:p w14:paraId="2B3FCB84" w14:textId="77777777" w:rsidR="009B4DA9" w:rsidRDefault="00000000">
            <w:pPr>
              <w:pStyle w:val="TableParagraph"/>
              <w:spacing w:before="11"/>
              <w:ind w:left="5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Total</w:t>
            </w:r>
          </w:p>
        </w:tc>
        <w:tc>
          <w:tcPr>
            <w:tcW w:w="1559" w:type="dxa"/>
          </w:tcPr>
          <w:p w14:paraId="496F59C0" w14:textId="77777777" w:rsidR="009B4DA9" w:rsidRDefault="00000000">
            <w:pPr>
              <w:pStyle w:val="TableParagraph"/>
              <w:spacing w:before="11"/>
              <w:ind w:left="495" w:right="52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28</w:t>
            </w:r>
          </w:p>
        </w:tc>
        <w:tc>
          <w:tcPr>
            <w:tcW w:w="1709" w:type="dxa"/>
          </w:tcPr>
          <w:p w14:paraId="4FD2E993" w14:textId="77777777" w:rsidR="009B4DA9" w:rsidRDefault="00000000">
            <w:pPr>
              <w:pStyle w:val="TableParagraph"/>
              <w:spacing w:before="11"/>
              <w:ind w:left="509" w:right="49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26</w:t>
            </w:r>
          </w:p>
        </w:tc>
        <w:tc>
          <w:tcPr>
            <w:tcW w:w="1497" w:type="dxa"/>
          </w:tcPr>
          <w:p w14:paraId="69578989" w14:textId="77777777" w:rsidR="009B4DA9" w:rsidRDefault="00000000">
            <w:pPr>
              <w:pStyle w:val="TableParagraph"/>
              <w:spacing w:before="11"/>
              <w:ind w:left="523" w:right="45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54</w:t>
            </w:r>
          </w:p>
        </w:tc>
        <w:tc>
          <w:tcPr>
            <w:tcW w:w="1104" w:type="dxa"/>
          </w:tcPr>
          <w:p w14:paraId="5E444481" w14:textId="77777777" w:rsidR="009B4DA9" w:rsidRDefault="009B4DA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9B4DA9" w14:paraId="0080D5F2" w14:textId="77777777">
        <w:trPr>
          <w:trHeight w:val="229"/>
        </w:trPr>
        <w:tc>
          <w:tcPr>
            <w:tcW w:w="2346" w:type="dxa"/>
          </w:tcPr>
          <w:p w14:paraId="63FB13BB" w14:textId="77777777" w:rsidR="009B4DA9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Spitz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Classification</w:t>
            </w:r>
          </w:p>
        </w:tc>
        <w:tc>
          <w:tcPr>
            <w:tcW w:w="1865" w:type="dxa"/>
          </w:tcPr>
          <w:p w14:paraId="3230DD8D" w14:textId="77777777" w:rsidR="009B4DA9" w:rsidRDefault="00000000">
            <w:pPr>
              <w:pStyle w:val="TableParagraph"/>
              <w:ind w:left="55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Group</w:t>
            </w:r>
            <w:r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I</w:t>
            </w:r>
          </w:p>
        </w:tc>
        <w:tc>
          <w:tcPr>
            <w:tcW w:w="1559" w:type="dxa"/>
          </w:tcPr>
          <w:p w14:paraId="17B0444A" w14:textId="77777777" w:rsidR="009B4DA9" w:rsidRDefault="00000000">
            <w:pPr>
              <w:pStyle w:val="TableParagraph"/>
              <w:ind w:left="496" w:right="5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  <w:tc>
          <w:tcPr>
            <w:tcW w:w="1709" w:type="dxa"/>
          </w:tcPr>
          <w:p w14:paraId="60388B18" w14:textId="77777777" w:rsidR="009B4DA9" w:rsidRDefault="00000000">
            <w:pPr>
              <w:pStyle w:val="TableParagraph"/>
              <w:ind w:left="509" w:right="4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18</w:t>
            </w:r>
          </w:p>
        </w:tc>
        <w:tc>
          <w:tcPr>
            <w:tcW w:w="1497" w:type="dxa"/>
          </w:tcPr>
          <w:p w14:paraId="743D0B1B" w14:textId="77777777" w:rsidR="009B4DA9" w:rsidRDefault="00000000">
            <w:pPr>
              <w:pStyle w:val="TableParagraph"/>
              <w:ind w:left="523" w:right="45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34</w:t>
            </w:r>
          </w:p>
        </w:tc>
        <w:tc>
          <w:tcPr>
            <w:tcW w:w="1104" w:type="dxa"/>
          </w:tcPr>
          <w:p w14:paraId="64E00085" w14:textId="77777777" w:rsidR="009B4DA9" w:rsidRDefault="00000000"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0.523</w:t>
            </w:r>
          </w:p>
        </w:tc>
      </w:tr>
      <w:tr w:rsidR="009B4DA9" w14:paraId="07ACD1DE" w14:textId="77777777">
        <w:trPr>
          <w:trHeight w:val="229"/>
        </w:trPr>
        <w:tc>
          <w:tcPr>
            <w:tcW w:w="2346" w:type="dxa"/>
          </w:tcPr>
          <w:p w14:paraId="699C6068" w14:textId="77777777" w:rsidR="009B4DA9" w:rsidRDefault="009B4DA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865" w:type="dxa"/>
          </w:tcPr>
          <w:p w14:paraId="2F2B582A" w14:textId="77777777" w:rsidR="009B4DA9" w:rsidRDefault="00000000">
            <w:pPr>
              <w:pStyle w:val="TableParagraph"/>
              <w:ind w:left="552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Group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II</w:t>
            </w:r>
          </w:p>
        </w:tc>
        <w:tc>
          <w:tcPr>
            <w:tcW w:w="1559" w:type="dxa"/>
          </w:tcPr>
          <w:p w14:paraId="2CE21528" w14:textId="77777777" w:rsidR="009B4DA9" w:rsidRDefault="00000000">
            <w:pPr>
              <w:pStyle w:val="TableParagraph"/>
              <w:ind w:left="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</w:t>
            </w:r>
          </w:p>
        </w:tc>
        <w:tc>
          <w:tcPr>
            <w:tcW w:w="1709" w:type="dxa"/>
          </w:tcPr>
          <w:p w14:paraId="78526776" w14:textId="77777777" w:rsidR="009B4DA9" w:rsidRDefault="00000000">
            <w:pPr>
              <w:pStyle w:val="TableParagraph"/>
              <w:ind w:left="10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</w:t>
            </w:r>
          </w:p>
        </w:tc>
        <w:tc>
          <w:tcPr>
            <w:tcW w:w="1497" w:type="dxa"/>
          </w:tcPr>
          <w:p w14:paraId="0C580219" w14:textId="77777777" w:rsidR="009B4DA9" w:rsidRDefault="00000000">
            <w:pPr>
              <w:pStyle w:val="TableParagraph"/>
              <w:ind w:left="523" w:right="45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  <w:tc>
          <w:tcPr>
            <w:tcW w:w="1104" w:type="dxa"/>
          </w:tcPr>
          <w:p w14:paraId="27551FAC" w14:textId="77777777" w:rsidR="009B4DA9" w:rsidRDefault="009B4DA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9B4DA9" w14:paraId="78810D21" w14:textId="77777777">
        <w:trPr>
          <w:trHeight w:val="225"/>
        </w:trPr>
        <w:tc>
          <w:tcPr>
            <w:tcW w:w="2346" w:type="dxa"/>
          </w:tcPr>
          <w:p w14:paraId="0BFBF6F6" w14:textId="77777777" w:rsidR="009B4DA9" w:rsidRDefault="009B4DA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865" w:type="dxa"/>
          </w:tcPr>
          <w:p w14:paraId="5C3DEF84" w14:textId="77777777" w:rsidR="009B4DA9" w:rsidRDefault="00000000">
            <w:pPr>
              <w:pStyle w:val="TableParagraph"/>
              <w:spacing w:line="198" w:lineRule="exact"/>
              <w:ind w:left="552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Group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III</w:t>
            </w:r>
          </w:p>
        </w:tc>
        <w:tc>
          <w:tcPr>
            <w:tcW w:w="1559" w:type="dxa"/>
          </w:tcPr>
          <w:p w14:paraId="4F1A84FA" w14:textId="77777777" w:rsidR="009B4DA9" w:rsidRDefault="00000000">
            <w:pPr>
              <w:pStyle w:val="TableParagraph"/>
              <w:spacing w:line="198" w:lineRule="exact"/>
              <w:ind w:left="5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1709" w:type="dxa"/>
          </w:tcPr>
          <w:p w14:paraId="476C457C" w14:textId="77777777" w:rsidR="009B4DA9" w:rsidRDefault="00000000">
            <w:pPr>
              <w:pStyle w:val="TableParagraph"/>
              <w:spacing w:line="198" w:lineRule="exact"/>
              <w:ind w:left="10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497" w:type="dxa"/>
          </w:tcPr>
          <w:p w14:paraId="1FB277A5" w14:textId="77777777" w:rsidR="009B4DA9" w:rsidRDefault="00000000">
            <w:pPr>
              <w:pStyle w:val="TableParagraph"/>
              <w:spacing w:line="198" w:lineRule="exact"/>
              <w:ind w:left="15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1104" w:type="dxa"/>
          </w:tcPr>
          <w:p w14:paraId="1CA4C75D" w14:textId="77777777" w:rsidR="009B4DA9" w:rsidRDefault="009B4DA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9B4DA9" w14:paraId="40913809" w14:textId="77777777">
        <w:trPr>
          <w:trHeight w:val="228"/>
        </w:trPr>
        <w:tc>
          <w:tcPr>
            <w:tcW w:w="2346" w:type="dxa"/>
            <w:tcBorders>
              <w:bottom w:val="single" w:sz="8" w:space="0" w:color="2E3092"/>
            </w:tcBorders>
          </w:tcPr>
          <w:p w14:paraId="09E19CBC" w14:textId="77777777" w:rsidR="009B4DA9" w:rsidRDefault="009B4DA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865" w:type="dxa"/>
            <w:tcBorders>
              <w:bottom w:val="single" w:sz="8" w:space="0" w:color="2E3092"/>
            </w:tcBorders>
          </w:tcPr>
          <w:p w14:paraId="2F468195" w14:textId="77777777" w:rsidR="009B4DA9" w:rsidRDefault="00000000">
            <w:pPr>
              <w:pStyle w:val="TableParagraph"/>
              <w:spacing w:before="11" w:line="197" w:lineRule="exact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Total</w:t>
            </w:r>
          </w:p>
        </w:tc>
        <w:tc>
          <w:tcPr>
            <w:tcW w:w="1559" w:type="dxa"/>
            <w:tcBorders>
              <w:bottom w:val="single" w:sz="8" w:space="0" w:color="2E3092"/>
            </w:tcBorders>
          </w:tcPr>
          <w:p w14:paraId="3EE60E31" w14:textId="77777777" w:rsidR="009B4DA9" w:rsidRDefault="00000000">
            <w:pPr>
              <w:pStyle w:val="TableParagraph"/>
              <w:spacing w:before="11" w:line="197" w:lineRule="exact"/>
              <w:ind w:left="497" w:right="52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28</w:t>
            </w:r>
          </w:p>
        </w:tc>
        <w:tc>
          <w:tcPr>
            <w:tcW w:w="1709" w:type="dxa"/>
            <w:tcBorders>
              <w:bottom w:val="single" w:sz="8" w:space="0" w:color="2E3092"/>
            </w:tcBorders>
          </w:tcPr>
          <w:p w14:paraId="1ABB3835" w14:textId="77777777" w:rsidR="009B4DA9" w:rsidRDefault="00000000">
            <w:pPr>
              <w:pStyle w:val="TableParagraph"/>
              <w:spacing w:before="11" w:line="197" w:lineRule="exact"/>
              <w:ind w:left="509" w:right="4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26</w:t>
            </w:r>
          </w:p>
        </w:tc>
        <w:tc>
          <w:tcPr>
            <w:tcW w:w="1497" w:type="dxa"/>
            <w:tcBorders>
              <w:bottom w:val="single" w:sz="8" w:space="0" w:color="2E3092"/>
            </w:tcBorders>
          </w:tcPr>
          <w:p w14:paraId="1B680AE5" w14:textId="77777777" w:rsidR="009B4DA9" w:rsidRDefault="00000000">
            <w:pPr>
              <w:pStyle w:val="TableParagraph"/>
              <w:spacing w:before="11" w:line="197" w:lineRule="exact"/>
              <w:ind w:left="523" w:right="4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54</w:t>
            </w:r>
          </w:p>
        </w:tc>
        <w:tc>
          <w:tcPr>
            <w:tcW w:w="1104" w:type="dxa"/>
            <w:tcBorders>
              <w:bottom w:val="single" w:sz="8" w:space="0" w:color="2E3092"/>
            </w:tcBorders>
          </w:tcPr>
          <w:p w14:paraId="0176AB2B" w14:textId="77777777" w:rsidR="009B4DA9" w:rsidRDefault="009B4DA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</w:tbl>
    <w:p w14:paraId="1E1F7994" w14:textId="438039E8" w:rsidR="009B4DA9" w:rsidRDefault="00EB6E68">
      <w:pPr>
        <w:pStyle w:val="BodyText"/>
        <w:spacing w:before="11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3656540" wp14:editId="5E5023F4">
                <wp:simplePos x="0" y="0"/>
                <wp:positionH relativeFrom="page">
                  <wp:posOffset>684530</wp:posOffset>
                </wp:positionH>
                <wp:positionV relativeFrom="paragraph">
                  <wp:posOffset>198755</wp:posOffset>
                </wp:positionV>
                <wp:extent cx="6400800" cy="1270"/>
                <wp:effectExtent l="0" t="0" r="0" b="0"/>
                <wp:wrapTopAndBottom/>
                <wp:docPr id="2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0"/>
                            <a:gd name="T2" fmla="+- 0 11158 1078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6E9A9" id="Freeform 2" o:spid="_x0000_s1026" style="position:absolute;margin-left:53.9pt;margin-top:15.65pt;width:7in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" path="m,l10080,e" filled="f" strokecolor="#2e3092" strokeweight="1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3887EC92" w14:textId="77777777" w:rsidR="009B4DA9" w:rsidRDefault="00000000">
      <w:pPr>
        <w:spacing w:after="11"/>
        <w:ind w:left="531" w:right="533"/>
        <w:jc w:val="center"/>
        <w:rPr>
          <w:b/>
          <w:sz w:val="20"/>
        </w:rPr>
      </w:pPr>
      <w:r>
        <w:rPr>
          <w:b/>
          <w:color w:val="2E3092"/>
          <w:w w:val="95"/>
          <w:sz w:val="20"/>
        </w:rPr>
        <w:t>Table</w:t>
      </w:r>
      <w:r>
        <w:rPr>
          <w:b/>
          <w:color w:val="2E3092"/>
          <w:spacing w:val="4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3:</w:t>
      </w:r>
      <w:r>
        <w:rPr>
          <w:b/>
          <w:color w:val="2E3092"/>
          <w:spacing w:val="5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Analysis</w:t>
      </w:r>
      <w:r>
        <w:rPr>
          <w:b/>
          <w:color w:val="2E3092"/>
          <w:spacing w:val="5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of</w:t>
      </w:r>
      <w:r>
        <w:rPr>
          <w:b/>
          <w:color w:val="2E3092"/>
          <w:spacing w:val="20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correlation</w:t>
      </w:r>
      <w:r>
        <w:rPr>
          <w:b/>
          <w:color w:val="2E3092"/>
          <w:spacing w:val="4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between</w:t>
      </w:r>
      <w:r>
        <w:rPr>
          <w:b/>
          <w:color w:val="2E3092"/>
          <w:spacing w:val="5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different</w:t>
      </w:r>
      <w:r>
        <w:rPr>
          <w:b/>
          <w:color w:val="2E3092"/>
          <w:spacing w:val="5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variables</w:t>
      </w:r>
      <w:r>
        <w:rPr>
          <w:b/>
          <w:color w:val="2E3092"/>
          <w:spacing w:val="5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and</w:t>
      </w:r>
      <w:r>
        <w:rPr>
          <w:b/>
          <w:color w:val="2E3092"/>
          <w:spacing w:val="5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mortality</w:t>
      </w:r>
      <w:r>
        <w:rPr>
          <w:b/>
          <w:color w:val="2E3092"/>
          <w:spacing w:val="5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using</w:t>
      </w:r>
      <w:r>
        <w:rPr>
          <w:b/>
          <w:color w:val="2E3092"/>
          <w:spacing w:val="4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Chi-square</w:t>
      </w:r>
      <w:r>
        <w:rPr>
          <w:b/>
          <w:color w:val="2E3092"/>
          <w:spacing w:val="5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test</w:t>
      </w:r>
      <w:r>
        <w:rPr>
          <w:b/>
          <w:color w:val="2E3092"/>
          <w:spacing w:val="5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or</w:t>
      </w:r>
      <w:r>
        <w:rPr>
          <w:b/>
          <w:color w:val="2E3092"/>
          <w:spacing w:val="5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t-test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4"/>
        <w:gridCol w:w="1451"/>
        <w:gridCol w:w="1470"/>
        <w:gridCol w:w="2558"/>
        <w:gridCol w:w="737"/>
      </w:tblGrid>
      <w:tr w:rsidR="009B4DA9" w14:paraId="6813D61C" w14:textId="77777777">
        <w:trPr>
          <w:trHeight w:val="229"/>
        </w:trPr>
        <w:tc>
          <w:tcPr>
            <w:tcW w:w="3864" w:type="dxa"/>
            <w:tcBorders>
              <w:top w:val="single" w:sz="8" w:space="0" w:color="2E3092"/>
              <w:bottom w:val="single" w:sz="4" w:space="0" w:color="2E3092"/>
            </w:tcBorders>
          </w:tcPr>
          <w:p w14:paraId="518B73A8" w14:textId="77777777" w:rsidR="009B4DA9" w:rsidRDefault="00000000">
            <w:pPr>
              <w:pStyle w:val="TableParagraph"/>
              <w:spacing w:before="0" w:line="198" w:lineRule="exact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Non-parametric</w:t>
            </w:r>
            <w:r>
              <w:rPr>
                <w:b/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Variable</w:t>
            </w:r>
          </w:p>
        </w:tc>
        <w:tc>
          <w:tcPr>
            <w:tcW w:w="1451" w:type="dxa"/>
            <w:tcBorders>
              <w:top w:val="single" w:sz="8" w:space="0" w:color="2E3092"/>
              <w:bottom w:val="single" w:sz="4" w:space="0" w:color="2E3092"/>
            </w:tcBorders>
          </w:tcPr>
          <w:p w14:paraId="6DE0CCF8" w14:textId="77777777" w:rsidR="009B4DA9" w:rsidRDefault="00000000">
            <w:pPr>
              <w:pStyle w:val="TableParagraph"/>
              <w:spacing w:before="0" w:line="211" w:lineRule="exact"/>
              <w:ind w:left="711" w:right="546"/>
              <w:jc w:val="center"/>
              <w:rPr>
                <w:b/>
                <w:sz w:val="10"/>
              </w:rPr>
            </w:pPr>
            <w:r>
              <w:rPr>
                <w:rFonts w:ascii="Cambria" w:hAnsi="Cambria"/>
                <w:b/>
                <w:color w:val="231F20"/>
                <w:w w:val="105"/>
                <w:position w:val="-5"/>
                <w:sz w:val="18"/>
              </w:rPr>
              <w:t>χ</w:t>
            </w:r>
            <w:r>
              <w:rPr>
                <w:b/>
                <w:color w:val="231F20"/>
                <w:w w:val="105"/>
                <w:sz w:val="10"/>
              </w:rPr>
              <w:t>2</w:t>
            </w:r>
          </w:p>
        </w:tc>
        <w:tc>
          <w:tcPr>
            <w:tcW w:w="1470" w:type="dxa"/>
            <w:tcBorders>
              <w:top w:val="single" w:sz="8" w:space="0" w:color="2E3092"/>
              <w:bottom w:val="single" w:sz="4" w:space="0" w:color="2E3092"/>
            </w:tcBorders>
          </w:tcPr>
          <w:p w14:paraId="6424373C" w14:textId="77777777" w:rsidR="009B4DA9" w:rsidRDefault="00000000">
            <w:pPr>
              <w:pStyle w:val="TableParagraph"/>
              <w:spacing w:before="0" w:line="198" w:lineRule="exact"/>
              <w:ind w:left="454" w:right="45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p</w:t>
            </w:r>
            <w:r>
              <w:rPr>
                <w:b/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value</w:t>
            </w:r>
          </w:p>
        </w:tc>
        <w:tc>
          <w:tcPr>
            <w:tcW w:w="2558" w:type="dxa"/>
            <w:tcBorders>
              <w:top w:val="single" w:sz="8" w:space="0" w:color="2E3092"/>
              <w:bottom w:val="single" w:sz="4" w:space="0" w:color="2E3092"/>
            </w:tcBorders>
          </w:tcPr>
          <w:p w14:paraId="5C67DD6D" w14:textId="77777777" w:rsidR="009B4DA9" w:rsidRDefault="00000000">
            <w:pPr>
              <w:pStyle w:val="TableParagraph"/>
              <w:spacing w:before="0" w:line="198" w:lineRule="exact"/>
              <w:ind w:left="473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Phi</w:t>
            </w:r>
            <w:r>
              <w:rPr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or</w:t>
            </w:r>
            <w:r>
              <w:rPr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Cramer’s</w:t>
            </w:r>
            <w:r>
              <w:rPr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V</w:t>
            </w:r>
          </w:p>
        </w:tc>
        <w:tc>
          <w:tcPr>
            <w:tcW w:w="737" w:type="dxa"/>
            <w:tcBorders>
              <w:top w:val="single" w:sz="8" w:space="0" w:color="2E3092"/>
              <w:bottom w:val="single" w:sz="4" w:space="0" w:color="2E3092"/>
            </w:tcBorders>
          </w:tcPr>
          <w:p w14:paraId="17A67644" w14:textId="77777777" w:rsidR="009B4DA9" w:rsidRDefault="009B4DA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9B4DA9" w14:paraId="2D8BBB7A" w14:textId="77777777">
        <w:trPr>
          <w:trHeight w:val="213"/>
        </w:trPr>
        <w:tc>
          <w:tcPr>
            <w:tcW w:w="3864" w:type="dxa"/>
            <w:tcBorders>
              <w:top w:val="single" w:sz="4" w:space="0" w:color="2E3092"/>
            </w:tcBorders>
          </w:tcPr>
          <w:p w14:paraId="5C09CDFB" w14:textId="77777777" w:rsidR="009B4DA9" w:rsidRDefault="00000000">
            <w:pPr>
              <w:pStyle w:val="TableParagraph"/>
              <w:spacing w:before="0" w:line="18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Sex</w:t>
            </w:r>
          </w:p>
        </w:tc>
        <w:tc>
          <w:tcPr>
            <w:tcW w:w="1451" w:type="dxa"/>
            <w:tcBorders>
              <w:top w:val="single" w:sz="4" w:space="0" w:color="2E3092"/>
            </w:tcBorders>
          </w:tcPr>
          <w:p w14:paraId="7F2FFFE7" w14:textId="77777777" w:rsidR="009B4DA9" w:rsidRDefault="00000000">
            <w:pPr>
              <w:pStyle w:val="TableParagraph"/>
              <w:spacing w:before="0" w:line="188" w:lineRule="exact"/>
              <w:ind w:left="533"/>
              <w:rPr>
                <w:sz w:val="18"/>
              </w:rPr>
            </w:pPr>
            <w:r>
              <w:rPr>
                <w:color w:val="231F20"/>
                <w:sz w:val="18"/>
              </w:rPr>
              <w:t>2.645</w:t>
            </w:r>
          </w:p>
        </w:tc>
        <w:tc>
          <w:tcPr>
            <w:tcW w:w="1470" w:type="dxa"/>
            <w:tcBorders>
              <w:top w:val="single" w:sz="4" w:space="0" w:color="2E3092"/>
            </w:tcBorders>
          </w:tcPr>
          <w:p w14:paraId="6F794C6F" w14:textId="77777777" w:rsidR="009B4DA9" w:rsidRDefault="00000000">
            <w:pPr>
              <w:pStyle w:val="TableParagraph"/>
              <w:spacing w:before="0" w:line="188" w:lineRule="exact"/>
              <w:ind w:left="454" w:right="4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0.104</w:t>
            </w:r>
          </w:p>
        </w:tc>
        <w:tc>
          <w:tcPr>
            <w:tcW w:w="2558" w:type="dxa"/>
            <w:tcBorders>
              <w:top w:val="single" w:sz="4" w:space="0" w:color="2E3092"/>
            </w:tcBorders>
          </w:tcPr>
          <w:p w14:paraId="1B76208F" w14:textId="77777777" w:rsidR="009B4DA9" w:rsidRDefault="00000000">
            <w:pPr>
              <w:pStyle w:val="TableParagraph"/>
              <w:spacing w:before="0" w:line="188" w:lineRule="exact"/>
              <w:ind w:left="887" w:right="11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0.221</w:t>
            </w:r>
          </w:p>
        </w:tc>
        <w:tc>
          <w:tcPr>
            <w:tcW w:w="737" w:type="dxa"/>
            <w:tcBorders>
              <w:top w:val="single" w:sz="4" w:space="0" w:color="2E3092"/>
            </w:tcBorders>
          </w:tcPr>
          <w:p w14:paraId="1DCBC686" w14:textId="77777777" w:rsidR="009B4DA9" w:rsidRDefault="009B4DA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9B4DA9" w14:paraId="48019D31" w14:textId="77777777">
        <w:trPr>
          <w:trHeight w:val="229"/>
        </w:trPr>
        <w:tc>
          <w:tcPr>
            <w:tcW w:w="3864" w:type="dxa"/>
          </w:tcPr>
          <w:p w14:paraId="64A40505" w14:textId="77777777" w:rsidR="009B4DA9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Preoperative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Ventilatory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Support</w:t>
            </w:r>
          </w:p>
        </w:tc>
        <w:tc>
          <w:tcPr>
            <w:tcW w:w="1451" w:type="dxa"/>
          </w:tcPr>
          <w:p w14:paraId="03617885" w14:textId="77777777" w:rsidR="009B4DA9" w:rsidRDefault="00000000">
            <w:pPr>
              <w:pStyle w:val="TableParagraph"/>
              <w:ind w:left="533"/>
              <w:rPr>
                <w:sz w:val="18"/>
              </w:rPr>
            </w:pPr>
            <w:r>
              <w:rPr>
                <w:color w:val="231F20"/>
                <w:sz w:val="18"/>
              </w:rPr>
              <w:t>3.489</w:t>
            </w:r>
          </w:p>
        </w:tc>
        <w:tc>
          <w:tcPr>
            <w:tcW w:w="1470" w:type="dxa"/>
          </w:tcPr>
          <w:p w14:paraId="4D5948C7" w14:textId="77777777" w:rsidR="009B4DA9" w:rsidRDefault="00000000">
            <w:pPr>
              <w:pStyle w:val="TableParagraph"/>
              <w:ind w:left="454" w:right="4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0.062</w:t>
            </w:r>
          </w:p>
        </w:tc>
        <w:tc>
          <w:tcPr>
            <w:tcW w:w="2558" w:type="dxa"/>
          </w:tcPr>
          <w:p w14:paraId="7549D88D" w14:textId="77777777" w:rsidR="009B4DA9" w:rsidRDefault="00000000">
            <w:pPr>
              <w:pStyle w:val="TableParagraph"/>
              <w:ind w:left="887" w:right="11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-0.254</w:t>
            </w:r>
          </w:p>
        </w:tc>
        <w:tc>
          <w:tcPr>
            <w:tcW w:w="737" w:type="dxa"/>
          </w:tcPr>
          <w:p w14:paraId="2D058665" w14:textId="77777777" w:rsidR="009B4DA9" w:rsidRDefault="009B4DA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9B4DA9" w14:paraId="5ADADD4E" w14:textId="77777777">
        <w:trPr>
          <w:trHeight w:val="229"/>
        </w:trPr>
        <w:tc>
          <w:tcPr>
            <w:tcW w:w="3864" w:type="dxa"/>
          </w:tcPr>
          <w:p w14:paraId="00F84C1A" w14:textId="77777777" w:rsidR="009B4DA9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w w:val="110"/>
                <w:sz w:val="18"/>
              </w:rPr>
              <w:t>Preoperative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Inotrope</w:t>
            </w:r>
            <w:r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Support</w:t>
            </w:r>
          </w:p>
        </w:tc>
        <w:tc>
          <w:tcPr>
            <w:tcW w:w="1451" w:type="dxa"/>
          </w:tcPr>
          <w:p w14:paraId="508C391E" w14:textId="77777777" w:rsidR="009B4DA9" w:rsidRDefault="00000000">
            <w:pPr>
              <w:pStyle w:val="TableParagraph"/>
              <w:ind w:left="533"/>
              <w:rPr>
                <w:sz w:val="18"/>
              </w:rPr>
            </w:pPr>
            <w:r>
              <w:rPr>
                <w:color w:val="231F20"/>
                <w:sz w:val="18"/>
              </w:rPr>
              <w:t>6.246</w:t>
            </w:r>
          </w:p>
        </w:tc>
        <w:tc>
          <w:tcPr>
            <w:tcW w:w="1470" w:type="dxa"/>
          </w:tcPr>
          <w:p w14:paraId="2E780C2B" w14:textId="77777777" w:rsidR="009B4DA9" w:rsidRDefault="00000000">
            <w:pPr>
              <w:pStyle w:val="TableParagraph"/>
              <w:ind w:left="454" w:right="4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0.012</w:t>
            </w:r>
          </w:p>
        </w:tc>
        <w:tc>
          <w:tcPr>
            <w:tcW w:w="2558" w:type="dxa"/>
          </w:tcPr>
          <w:p w14:paraId="4E778B83" w14:textId="77777777" w:rsidR="009B4DA9" w:rsidRDefault="00000000">
            <w:pPr>
              <w:pStyle w:val="TableParagraph"/>
              <w:ind w:left="887" w:right="11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-0.343</w:t>
            </w:r>
          </w:p>
        </w:tc>
        <w:tc>
          <w:tcPr>
            <w:tcW w:w="737" w:type="dxa"/>
          </w:tcPr>
          <w:p w14:paraId="5B2FFBC7" w14:textId="77777777" w:rsidR="009B4DA9" w:rsidRDefault="009B4DA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9B4DA9" w14:paraId="3F41D30C" w14:textId="77777777">
        <w:trPr>
          <w:trHeight w:val="229"/>
        </w:trPr>
        <w:tc>
          <w:tcPr>
            <w:tcW w:w="3864" w:type="dxa"/>
          </w:tcPr>
          <w:p w14:paraId="1968D547" w14:textId="77777777" w:rsidR="009B4DA9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Associated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Cardiac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Anomaly</w:t>
            </w:r>
          </w:p>
        </w:tc>
        <w:tc>
          <w:tcPr>
            <w:tcW w:w="1451" w:type="dxa"/>
          </w:tcPr>
          <w:p w14:paraId="65CAB365" w14:textId="77777777" w:rsidR="009B4DA9" w:rsidRDefault="00000000">
            <w:pPr>
              <w:pStyle w:val="TableParagraph"/>
              <w:ind w:left="533"/>
              <w:rPr>
                <w:sz w:val="18"/>
              </w:rPr>
            </w:pPr>
            <w:r>
              <w:rPr>
                <w:color w:val="231F20"/>
                <w:sz w:val="18"/>
              </w:rPr>
              <w:t>1.044</w:t>
            </w:r>
          </w:p>
        </w:tc>
        <w:tc>
          <w:tcPr>
            <w:tcW w:w="1470" w:type="dxa"/>
          </w:tcPr>
          <w:p w14:paraId="2C512925" w14:textId="77777777" w:rsidR="009B4DA9" w:rsidRDefault="00000000">
            <w:pPr>
              <w:pStyle w:val="TableParagraph"/>
              <w:ind w:left="454" w:right="4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0.593</w:t>
            </w:r>
          </w:p>
        </w:tc>
        <w:tc>
          <w:tcPr>
            <w:tcW w:w="2558" w:type="dxa"/>
          </w:tcPr>
          <w:p w14:paraId="40A44928" w14:textId="77777777" w:rsidR="009B4DA9" w:rsidRDefault="00000000">
            <w:pPr>
              <w:pStyle w:val="TableParagraph"/>
              <w:ind w:left="887" w:right="11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0.139</w:t>
            </w:r>
          </w:p>
        </w:tc>
        <w:tc>
          <w:tcPr>
            <w:tcW w:w="737" w:type="dxa"/>
          </w:tcPr>
          <w:p w14:paraId="79975FC4" w14:textId="77777777" w:rsidR="009B4DA9" w:rsidRDefault="009B4DA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9B4DA9" w14:paraId="626D4A8D" w14:textId="77777777">
        <w:trPr>
          <w:trHeight w:val="229"/>
        </w:trPr>
        <w:tc>
          <w:tcPr>
            <w:tcW w:w="3864" w:type="dxa"/>
          </w:tcPr>
          <w:p w14:paraId="5B4A3C1D" w14:textId="77777777" w:rsidR="009B4DA9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Type of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Fistula</w:t>
            </w:r>
          </w:p>
        </w:tc>
        <w:tc>
          <w:tcPr>
            <w:tcW w:w="1451" w:type="dxa"/>
          </w:tcPr>
          <w:p w14:paraId="49F10CAF" w14:textId="77777777" w:rsidR="009B4DA9" w:rsidRDefault="00000000">
            <w:pPr>
              <w:pStyle w:val="TableParagraph"/>
              <w:ind w:left="533"/>
              <w:rPr>
                <w:sz w:val="18"/>
              </w:rPr>
            </w:pPr>
            <w:r>
              <w:rPr>
                <w:color w:val="231F20"/>
                <w:sz w:val="18"/>
              </w:rPr>
              <w:t>3.923</w:t>
            </w:r>
          </w:p>
        </w:tc>
        <w:tc>
          <w:tcPr>
            <w:tcW w:w="1470" w:type="dxa"/>
          </w:tcPr>
          <w:p w14:paraId="3F8081D9" w14:textId="77777777" w:rsidR="009B4DA9" w:rsidRDefault="00000000">
            <w:pPr>
              <w:pStyle w:val="TableParagraph"/>
              <w:ind w:left="454" w:right="4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0.141</w:t>
            </w:r>
          </w:p>
        </w:tc>
        <w:tc>
          <w:tcPr>
            <w:tcW w:w="2558" w:type="dxa"/>
          </w:tcPr>
          <w:p w14:paraId="4002275E" w14:textId="77777777" w:rsidR="009B4DA9" w:rsidRDefault="00000000">
            <w:pPr>
              <w:pStyle w:val="TableParagraph"/>
              <w:ind w:left="887" w:right="11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0.270</w:t>
            </w:r>
          </w:p>
        </w:tc>
        <w:tc>
          <w:tcPr>
            <w:tcW w:w="737" w:type="dxa"/>
          </w:tcPr>
          <w:p w14:paraId="2DAD0A34" w14:textId="77777777" w:rsidR="009B4DA9" w:rsidRDefault="009B4DA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9B4DA9" w14:paraId="5A402863" w14:textId="77777777">
        <w:trPr>
          <w:trHeight w:val="229"/>
        </w:trPr>
        <w:tc>
          <w:tcPr>
            <w:tcW w:w="3864" w:type="dxa"/>
          </w:tcPr>
          <w:p w14:paraId="15D1DF03" w14:textId="77777777" w:rsidR="009B4DA9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Major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Anomalies</w:t>
            </w:r>
          </w:p>
        </w:tc>
        <w:tc>
          <w:tcPr>
            <w:tcW w:w="1451" w:type="dxa"/>
          </w:tcPr>
          <w:p w14:paraId="2F653D20" w14:textId="77777777" w:rsidR="009B4DA9" w:rsidRDefault="00000000">
            <w:pPr>
              <w:pStyle w:val="TableParagraph"/>
              <w:ind w:left="533"/>
              <w:rPr>
                <w:sz w:val="18"/>
              </w:rPr>
            </w:pPr>
            <w:r>
              <w:rPr>
                <w:color w:val="231F20"/>
                <w:sz w:val="18"/>
              </w:rPr>
              <w:t>3.678</w:t>
            </w:r>
          </w:p>
        </w:tc>
        <w:tc>
          <w:tcPr>
            <w:tcW w:w="1470" w:type="dxa"/>
          </w:tcPr>
          <w:p w14:paraId="59E6AF98" w14:textId="77777777" w:rsidR="009B4DA9" w:rsidRDefault="00000000">
            <w:pPr>
              <w:pStyle w:val="TableParagraph"/>
              <w:ind w:left="454" w:right="4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0.045</w:t>
            </w:r>
          </w:p>
        </w:tc>
        <w:tc>
          <w:tcPr>
            <w:tcW w:w="2558" w:type="dxa"/>
          </w:tcPr>
          <w:p w14:paraId="01EB3230" w14:textId="77777777" w:rsidR="009B4DA9" w:rsidRDefault="00000000">
            <w:pPr>
              <w:pStyle w:val="TableParagraph"/>
              <w:ind w:left="887" w:right="11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-0.261</w:t>
            </w:r>
          </w:p>
        </w:tc>
        <w:tc>
          <w:tcPr>
            <w:tcW w:w="737" w:type="dxa"/>
          </w:tcPr>
          <w:p w14:paraId="36F1185B" w14:textId="77777777" w:rsidR="009B4DA9" w:rsidRDefault="009B4DA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9B4DA9" w14:paraId="72A9F530" w14:textId="77777777">
        <w:trPr>
          <w:trHeight w:val="229"/>
        </w:trPr>
        <w:tc>
          <w:tcPr>
            <w:tcW w:w="3864" w:type="dxa"/>
          </w:tcPr>
          <w:p w14:paraId="6A5A39D3" w14:textId="77777777" w:rsidR="009B4DA9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Waterson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Classification</w:t>
            </w:r>
          </w:p>
        </w:tc>
        <w:tc>
          <w:tcPr>
            <w:tcW w:w="1451" w:type="dxa"/>
          </w:tcPr>
          <w:p w14:paraId="22694805" w14:textId="77777777" w:rsidR="009B4DA9" w:rsidRDefault="00000000">
            <w:pPr>
              <w:pStyle w:val="TableParagraph"/>
              <w:ind w:left="473"/>
              <w:rPr>
                <w:sz w:val="18"/>
              </w:rPr>
            </w:pPr>
            <w:r>
              <w:rPr>
                <w:color w:val="231F20"/>
                <w:sz w:val="18"/>
              </w:rPr>
              <w:t>13.861</w:t>
            </w:r>
          </w:p>
        </w:tc>
        <w:tc>
          <w:tcPr>
            <w:tcW w:w="1470" w:type="dxa"/>
          </w:tcPr>
          <w:p w14:paraId="3BFC9EAA" w14:textId="77777777" w:rsidR="009B4DA9" w:rsidRDefault="00000000">
            <w:pPr>
              <w:pStyle w:val="TableParagraph"/>
              <w:ind w:left="454" w:right="4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0.001</w:t>
            </w:r>
          </w:p>
        </w:tc>
        <w:tc>
          <w:tcPr>
            <w:tcW w:w="2558" w:type="dxa"/>
          </w:tcPr>
          <w:p w14:paraId="655FB819" w14:textId="77777777" w:rsidR="009B4DA9" w:rsidRDefault="00000000">
            <w:pPr>
              <w:pStyle w:val="TableParagraph"/>
              <w:ind w:left="887" w:right="11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0.507</w:t>
            </w:r>
          </w:p>
        </w:tc>
        <w:tc>
          <w:tcPr>
            <w:tcW w:w="737" w:type="dxa"/>
          </w:tcPr>
          <w:p w14:paraId="242676D8" w14:textId="77777777" w:rsidR="009B4DA9" w:rsidRDefault="009B4DA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9B4DA9" w14:paraId="1D12F1E5" w14:textId="77777777">
        <w:trPr>
          <w:trHeight w:val="229"/>
        </w:trPr>
        <w:tc>
          <w:tcPr>
            <w:tcW w:w="3864" w:type="dxa"/>
            <w:tcBorders>
              <w:bottom w:val="single" w:sz="4" w:space="0" w:color="2E3092"/>
            </w:tcBorders>
          </w:tcPr>
          <w:p w14:paraId="7D301F88" w14:textId="77777777" w:rsidR="009B4DA9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Spitz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Classification</w:t>
            </w:r>
          </w:p>
        </w:tc>
        <w:tc>
          <w:tcPr>
            <w:tcW w:w="1451" w:type="dxa"/>
            <w:tcBorders>
              <w:bottom w:val="single" w:sz="4" w:space="0" w:color="2E3092"/>
            </w:tcBorders>
          </w:tcPr>
          <w:p w14:paraId="3A36903B" w14:textId="77777777" w:rsidR="009B4DA9" w:rsidRDefault="00000000">
            <w:pPr>
              <w:pStyle w:val="TableParagraph"/>
              <w:ind w:left="533"/>
              <w:rPr>
                <w:sz w:val="18"/>
              </w:rPr>
            </w:pPr>
            <w:r>
              <w:rPr>
                <w:color w:val="231F20"/>
                <w:sz w:val="18"/>
              </w:rPr>
              <w:t>1.295</w:t>
            </w:r>
          </w:p>
        </w:tc>
        <w:tc>
          <w:tcPr>
            <w:tcW w:w="1470" w:type="dxa"/>
            <w:tcBorders>
              <w:bottom w:val="single" w:sz="4" w:space="0" w:color="2E3092"/>
            </w:tcBorders>
          </w:tcPr>
          <w:p w14:paraId="5A47E998" w14:textId="77777777" w:rsidR="009B4DA9" w:rsidRDefault="00000000">
            <w:pPr>
              <w:pStyle w:val="TableParagraph"/>
              <w:ind w:left="454" w:right="4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0.523</w:t>
            </w:r>
          </w:p>
        </w:tc>
        <w:tc>
          <w:tcPr>
            <w:tcW w:w="2558" w:type="dxa"/>
            <w:tcBorders>
              <w:bottom w:val="single" w:sz="4" w:space="0" w:color="2E3092"/>
            </w:tcBorders>
          </w:tcPr>
          <w:p w14:paraId="13D954F9" w14:textId="77777777" w:rsidR="009B4DA9" w:rsidRDefault="00000000">
            <w:pPr>
              <w:pStyle w:val="TableParagraph"/>
              <w:ind w:left="887" w:right="11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0.155</w:t>
            </w:r>
          </w:p>
        </w:tc>
        <w:tc>
          <w:tcPr>
            <w:tcW w:w="737" w:type="dxa"/>
            <w:tcBorders>
              <w:bottom w:val="single" w:sz="4" w:space="0" w:color="2E3092"/>
            </w:tcBorders>
          </w:tcPr>
          <w:p w14:paraId="139D8563" w14:textId="77777777" w:rsidR="009B4DA9" w:rsidRDefault="009B4DA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9B4DA9" w14:paraId="5FD2C988" w14:textId="77777777">
        <w:trPr>
          <w:trHeight w:val="244"/>
        </w:trPr>
        <w:tc>
          <w:tcPr>
            <w:tcW w:w="3864" w:type="dxa"/>
            <w:tcBorders>
              <w:top w:val="single" w:sz="4" w:space="0" w:color="2E3092"/>
            </w:tcBorders>
          </w:tcPr>
          <w:p w14:paraId="7AD6AA3E" w14:textId="77777777" w:rsidR="009B4DA9" w:rsidRDefault="00000000">
            <w:pPr>
              <w:pStyle w:val="TableParagraph"/>
              <w:spacing w:before="16" w:line="240" w:lineRule="auto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Parametric</w:t>
            </w:r>
            <w:r>
              <w:rPr>
                <w:b/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Variable</w:t>
            </w:r>
          </w:p>
        </w:tc>
        <w:tc>
          <w:tcPr>
            <w:tcW w:w="1451" w:type="dxa"/>
            <w:tcBorders>
              <w:top w:val="single" w:sz="4" w:space="0" w:color="2E3092"/>
            </w:tcBorders>
          </w:tcPr>
          <w:p w14:paraId="184DF460" w14:textId="77777777" w:rsidR="009B4DA9" w:rsidRDefault="00000000">
            <w:pPr>
              <w:pStyle w:val="TableParagraph"/>
              <w:spacing w:before="16" w:line="240" w:lineRule="auto"/>
              <w:ind w:right="14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99"/>
                <w:sz w:val="18"/>
              </w:rPr>
              <w:t>t</w:t>
            </w:r>
          </w:p>
        </w:tc>
        <w:tc>
          <w:tcPr>
            <w:tcW w:w="1470" w:type="dxa"/>
            <w:tcBorders>
              <w:top w:val="single" w:sz="4" w:space="0" w:color="2E3092"/>
            </w:tcBorders>
          </w:tcPr>
          <w:p w14:paraId="01A4D76D" w14:textId="77777777" w:rsidR="009B4DA9" w:rsidRDefault="00000000">
            <w:pPr>
              <w:pStyle w:val="TableParagraph"/>
              <w:spacing w:before="16" w:line="240" w:lineRule="auto"/>
              <w:ind w:left="454" w:right="44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p</w:t>
            </w:r>
            <w:r>
              <w:rPr>
                <w:b/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value</w:t>
            </w:r>
          </w:p>
        </w:tc>
        <w:tc>
          <w:tcPr>
            <w:tcW w:w="2558" w:type="dxa"/>
            <w:tcBorders>
              <w:top w:val="single" w:sz="4" w:space="0" w:color="2E3092"/>
              <w:bottom w:val="single" w:sz="4" w:space="0" w:color="2E3092"/>
            </w:tcBorders>
          </w:tcPr>
          <w:p w14:paraId="2BE92E31" w14:textId="77777777" w:rsidR="009B4DA9" w:rsidRDefault="00000000">
            <w:pPr>
              <w:pStyle w:val="TableParagraph"/>
              <w:spacing w:before="16" w:line="240" w:lineRule="auto"/>
              <w:ind w:right="216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95%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CI</w:t>
            </w:r>
          </w:p>
        </w:tc>
        <w:tc>
          <w:tcPr>
            <w:tcW w:w="737" w:type="dxa"/>
            <w:tcBorders>
              <w:top w:val="single" w:sz="4" w:space="0" w:color="2E3092"/>
              <w:bottom w:val="single" w:sz="4" w:space="0" w:color="2E3092"/>
            </w:tcBorders>
          </w:tcPr>
          <w:p w14:paraId="2B9DCD1E" w14:textId="77777777" w:rsidR="009B4DA9" w:rsidRDefault="009B4DA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9B4DA9" w14:paraId="42FA0E37" w14:textId="77777777">
        <w:trPr>
          <w:trHeight w:val="234"/>
        </w:trPr>
        <w:tc>
          <w:tcPr>
            <w:tcW w:w="3864" w:type="dxa"/>
            <w:tcBorders>
              <w:bottom w:val="single" w:sz="4" w:space="0" w:color="2E3092"/>
            </w:tcBorders>
          </w:tcPr>
          <w:p w14:paraId="348A4F7F" w14:textId="77777777" w:rsidR="009B4DA9" w:rsidRDefault="009B4DA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51" w:type="dxa"/>
            <w:tcBorders>
              <w:bottom w:val="single" w:sz="4" w:space="0" w:color="2E3092"/>
            </w:tcBorders>
          </w:tcPr>
          <w:p w14:paraId="39187847" w14:textId="77777777" w:rsidR="009B4DA9" w:rsidRDefault="009B4DA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70" w:type="dxa"/>
            <w:tcBorders>
              <w:bottom w:val="single" w:sz="4" w:space="0" w:color="2E3092"/>
            </w:tcBorders>
          </w:tcPr>
          <w:p w14:paraId="7ACB1E05" w14:textId="77777777" w:rsidR="009B4DA9" w:rsidRDefault="009B4DA9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558" w:type="dxa"/>
            <w:tcBorders>
              <w:top w:val="single" w:sz="4" w:space="0" w:color="2E3092"/>
              <w:bottom w:val="single" w:sz="4" w:space="0" w:color="2E3092"/>
            </w:tcBorders>
          </w:tcPr>
          <w:p w14:paraId="5D4BAB0A" w14:textId="77777777" w:rsidR="009B4DA9" w:rsidRDefault="00000000">
            <w:pPr>
              <w:pStyle w:val="TableParagraph"/>
              <w:spacing w:before="11" w:line="203" w:lineRule="exact"/>
              <w:ind w:left="887" w:right="113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Lower</w:t>
            </w:r>
          </w:p>
        </w:tc>
        <w:tc>
          <w:tcPr>
            <w:tcW w:w="737" w:type="dxa"/>
            <w:tcBorders>
              <w:top w:val="single" w:sz="4" w:space="0" w:color="2E3092"/>
              <w:bottom w:val="single" w:sz="4" w:space="0" w:color="2E3092"/>
            </w:tcBorders>
          </w:tcPr>
          <w:p w14:paraId="3AED76F9" w14:textId="77777777" w:rsidR="009B4DA9" w:rsidRDefault="00000000">
            <w:pPr>
              <w:pStyle w:val="TableParagraph"/>
              <w:spacing w:before="11" w:line="203" w:lineRule="exact"/>
              <w:ind w:left="21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Upper</w:t>
            </w:r>
          </w:p>
        </w:tc>
      </w:tr>
      <w:tr w:rsidR="009B4DA9" w14:paraId="37DEE3DF" w14:textId="77777777">
        <w:trPr>
          <w:trHeight w:val="277"/>
        </w:trPr>
        <w:tc>
          <w:tcPr>
            <w:tcW w:w="3864" w:type="dxa"/>
            <w:tcBorders>
              <w:top w:val="single" w:sz="4" w:space="0" w:color="2E3092"/>
            </w:tcBorders>
          </w:tcPr>
          <w:p w14:paraId="0E003311" w14:textId="77777777" w:rsidR="009B4DA9" w:rsidRDefault="00000000">
            <w:pPr>
              <w:pStyle w:val="TableParagraph"/>
              <w:spacing w:before="56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Age</w:t>
            </w:r>
          </w:p>
        </w:tc>
        <w:tc>
          <w:tcPr>
            <w:tcW w:w="1451" w:type="dxa"/>
            <w:tcBorders>
              <w:top w:val="single" w:sz="4" w:space="0" w:color="2E3092"/>
            </w:tcBorders>
          </w:tcPr>
          <w:p w14:paraId="38B3D9E9" w14:textId="77777777" w:rsidR="009B4DA9" w:rsidRDefault="00000000">
            <w:pPr>
              <w:pStyle w:val="TableParagraph"/>
              <w:spacing w:before="56"/>
              <w:ind w:left="533"/>
              <w:rPr>
                <w:sz w:val="18"/>
              </w:rPr>
            </w:pPr>
            <w:r>
              <w:rPr>
                <w:color w:val="231F20"/>
                <w:sz w:val="18"/>
              </w:rPr>
              <w:t>2.318</w:t>
            </w:r>
          </w:p>
        </w:tc>
        <w:tc>
          <w:tcPr>
            <w:tcW w:w="1470" w:type="dxa"/>
            <w:tcBorders>
              <w:top w:val="single" w:sz="4" w:space="0" w:color="2E3092"/>
            </w:tcBorders>
          </w:tcPr>
          <w:p w14:paraId="66BB851A" w14:textId="77777777" w:rsidR="009B4DA9" w:rsidRDefault="00000000">
            <w:pPr>
              <w:pStyle w:val="TableParagraph"/>
              <w:spacing w:before="56"/>
              <w:ind w:left="454" w:right="4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0.026</w:t>
            </w:r>
          </w:p>
        </w:tc>
        <w:tc>
          <w:tcPr>
            <w:tcW w:w="2558" w:type="dxa"/>
            <w:tcBorders>
              <w:top w:val="single" w:sz="4" w:space="0" w:color="2E3092"/>
            </w:tcBorders>
          </w:tcPr>
          <w:p w14:paraId="42EE1EE5" w14:textId="77777777" w:rsidR="009B4DA9" w:rsidRDefault="00000000">
            <w:pPr>
              <w:pStyle w:val="TableParagraph"/>
              <w:spacing w:before="56"/>
              <w:ind w:left="887" w:right="11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0.178</w:t>
            </w:r>
          </w:p>
        </w:tc>
        <w:tc>
          <w:tcPr>
            <w:tcW w:w="737" w:type="dxa"/>
            <w:tcBorders>
              <w:top w:val="single" w:sz="4" w:space="0" w:color="2E3092"/>
            </w:tcBorders>
          </w:tcPr>
          <w:p w14:paraId="442418F9" w14:textId="77777777" w:rsidR="009B4DA9" w:rsidRDefault="00000000">
            <w:pPr>
              <w:pStyle w:val="TableParagraph"/>
              <w:spacing w:before="56"/>
              <w:ind w:left="218"/>
              <w:rPr>
                <w:sz w:val="18"/>
              </w:rPr>
            </w:pPr>
            <w:r>
              <w:rPr>
                <w:color w:val="231F20"/>
                <w:sz w:val="18"/>
              </w:rPr>
              <w:t>2.668</w:t>
            </w:r>
          </w:p>
        </w:tc>
      </w:tr>
      <w:tr w:rsidR="009B4DA9" w14:paraId="793D4550" w14:textId="77777777">
        <w:trPr>
          <w:trHeight w:val="229"/>
        </w:trPr>
        <w:tc>
          <w:tcPr>
            <w:tcW w:w="3864" w:type="dxa"/>
          </w:tcPr>
          <w:p w14:paraId="7CD8AC90" w14:textId="77777777" w:rsidR="009B4DA9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Gestational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Age</w:t>
            </w:r>
          </w:p>
        </w:tc>
        <w:tc>
          <w:tcPr>
            <w:tcW w:w="1451" w:type="dxa"/>
          </w:tcPr>
          <w:p w14:paraId="1F610641" w14:textId="77777777" w:rsidR="009B4DA9" w:rsidRDefault="00000000">
            <w:pPr>
              <w:pStyle w:val="TableParagraph"/>
              <w:ind w:left="473"/>
              <w:rPr>
                <w:sz w:val="18"/>
              </w:rPr>
            </w:pPr>
            <w:r>
              <w:rPr>
                <w:color w:val="231F20"/>
                <w:sz w:val="18"/>
              </w:rPr>
              <w:t>-3.923</w:t>
            </w:r>
          </w:p>
        </w:tc>
        <w:tc>
          <w:tcPr>
            <w:tcW w:w="1470" w:type="dxa"/>
          </w:tcPr>
          <w:p w14:paraId="68399B7E" w14:textId="77777777" w:rsidR="009B4DA9" w:rsidRDefault="00000000">
            <w:pPr>
              <w:pStyle w:val="TableParagraph"/>
              <w:ind w:left="454" w:right="4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0.000</w:t>
            </w:r>
          </w:p>
        </w:tc>
        <w:tc>
          <w:tcPr>
            <w:tcW w:w="2558" w:type="dxa"/>
          </w:tcPr>
          <w:p w14:paraId="050F0D3D" w14:textId="77777777" w:rsidR="009B4DA9" w:rsidRDefault="00000000">
            <w:pPr>
              <w:pStyle w:val="TableParagraph"/>
              <w:ind w:left="887" w:right="11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-5.261</w:t>
            </w:r>
          </w:p>
        </w:tc>
        <w:tc>
          <w:tcPr>
            <w:tcW w:w="737" w:type="dxa"/>
          </w:tcPr>
          <w:p w14:paraId="2D7B962F" w14:textId="77777777" w:rsidR="009B4DA9" w:rsidRDefault="00000000">
            <w:pPr>
              <w:pStyle w:val="TableParagraph"/>
              <w:ind w:left="218"/>
              <w:rPr>
                <w:sz w:val="18"/>
              </w:rPr>
            </w:pPr>
            <w:r>
              <w:rPr>
                <w:color w:val="231F20"/>
                <w:sz w:val="18"/>
              </w:rPr>
              <w:t>-1.700</w:t>
            </w:r>
          </w:p>
        </w:tc>
      </w:tr>
      <w:tr w:rsidR="009B4DA9" w14:paraId="5C5E2B74" w14:textId="77777777">
        <w:trPr>
          <w:trHeight w:val="229"/>
        </w:trPr>
        <w:tc>
          <w:tcPr>
            <w:tcW w:w="3864" w:type="dxa"/>
          </w:tcPr>
          <w:p w14:paraId="3E990FC4" w14:textId="77777777" w:rsidR="009B4DA9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Birth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Weight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(in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kgs)</w:t>
            </w:r>
          </w:p>
        </w:tc>
        <w:tc>
          <w:tcPr>
            <w:tcW w:w="1451" w:type="dxa"/>
          </w:tcPr>
          <w:p w14:paraId="10FE95DE" w14:textId="77777777" w:rsidR="009B4DA9" w:rsidRDefault="00000000">
            <w:pPr>
              <w:pStyle w:val="TableParagraph"/>
              <w:ind w:left="473"/>
              <w:rPr>
                <w:sz w:val="18"/>
              </w:rPr>
            </w:pPr>
            <w:r>
              <w:rPr>
                <w:color w:val="231F20"/>
                <w:sz w:val="18"/>
              </w:rPr>
              <w:t>-3.895</w:t>
            </w:r>
          </w:p>
        </w:tc>
        <w:tc>
          <w:tcPr>
            <w:tcW w:w="1470" w:type="dxa"/>
          </w:tcPr>
          <w:p w14:paraId="11C819F4" w14:textId="77777777" w:rsidR="009B4DA9" w:rsidRDefault="00000000">
            <w:pPr>
              <w:pStyle w:val="TableParagraph"/>
              <w:ind w:left="454" w:right="4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0.000</w:t>
            </w:r>
          </w:p>
        </w:tc>
        <w:tc>
          <w:tcPr>
            <w:tcW w:w="2558" w:type="dxa"/>
          </w:tcPr>
          <w:p w14:paraId="449850E0" w14:textId="77777777" w:rsidR="009B4DA9" w:rsidRDefault="00000000">
            <w:pPr>
              <w:pStyle w:val="TableParagraph"/>
              <w:ind w:left="887" w:right="11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-0.692</w:t>
            </w:r>
          </w:p>
        </w:tc>
        <w:tc>
          <w:tcPr>
            <w:tcW w:w="737" w:type="dxa"/>
          </w:tcPr>
          <w:p w14:paraId="226373CC" w14:textId="77777777" w:rsidR="009B4DA9" w:rsidRDefault="00000000">
            <w:pPr>
              <w:pStyle w:val="TableParagraph"/>
              <w:ind w:left="218"/>
              <w:rPr>
                <w:sz w:val="18"/>
              </w:rPr>
            </w:pPr>
            <w:r>
              <w:rPr>
                <w:color w:val="231F20"/>
                <w:sz w:val="18"/>
              </w:rPr>
              <w:t>-0.221</w:t>
            </w:r>
          </w:p>
        </w:tc>
      </w:tr>
      <w:tr w:rsidR="009B4DA9" w14:paraId="428F62AE" w14:textId="77777777">
        <w:trPr>
          <w:trHeight w:val="224"/>
        </w:trPr>
        <w:tc>
          <w:tcPr>
            <w:tcW w:w="3864" w:type="dxa"/>
            <w:tcBorders>
              <w:bottom w:val="single" w:sz="8" w:space="0" w:color="2E3092"/>
            </w:tcBorders>
          </w:tcPr>
          <w:p w14:paraId="23B5F2E2" w14:textId="77777777" w:rsidR="009B4DA9" w:rsidRDefault="00000000">
            <w:pPr>
              <w:pStyle w:val="TableParagraph"/>
              <w:spacing w:line="198" w:lineRule="exact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Postoperative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ventilation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duration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(in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hours)</w:t>
            </w:r>
          </w:p>
        </w:tc>
        <w:tc>
          <w:tcPr>
            <w:tcW w:w="1451" w:type="dxa"/>
            <w:tcBorders>
              <w:bottom w:val="single" w:sz="8" w:space="0" w:color="2E3092"/>
            </w:tcBorders>
          </w:tcPr>
          <w:p w14:paraId="1633979A" w14:textId="77777777" w:rsidR="009B4DA9" w:rsidRDefault="00000000">
            <w:pPr>
              <w:pStyle w:val="TableParagraph"/>
              <w:spacing w:line="198" w:lineRule="exact"/>
              <w:ind w:left="533"/>
              <w:rPr>
                <w:sz w:val="18"/>
              </w:rPr>
            </w:pPr>
            <w:r>
              <w:rPr>
                <w:color w:val="231F20"/>
                <w:sz w:val="18"/>
              </w:rPr>
              <w:t>6.178</w:t>
            </w:r>
          </w:p>
        </w:tc>
        <w:tc>
          <w:tcPr>
            <w:tcW w:w="1470" w:type="dxa"/>
            <w:tcBorders>
              <w:bottom w:val="single" w:sz="8" w:space="0" w:color="2E3092"/>
            </w:tcBorders>
          </w:tcPr>
          <w:p w14:paraId="544BBE12" w14:textId="77777777" w:rsidR="009B4DA9" w:rsidRDefault="00000000">
            <w:pPr>
              <w:pStyle w:val="TableParagraph"/>
              <w:spacing w:line="198" w:lineRule="exact"/>
              <w:ind w:left="454" w:right="4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0.000</w:t>
            </w:r>
          </w:p>
        </w:tc>
        <w:tc>
          <w:tcPr>
            <w:tcW w:w="2558" w:type="dxa"/>
            <w:tcBorders>
              <w:bottom w:val="single" w:sz="8" w:space="0" w:color="2E3092"/>
            </w:tcBorders>
          </w:tcPr>
          <w:p w14:paraId="78C78B2F" w14:textId="77777777" w:rsidR="009B4DA9" w:rsidRDefault="00000000">
            <w:pPr>
              <w:pStyle w:val="TableParagraph"/>
              <w:spacing w:line="198" w:lineRule="exact"/>
              <w:ind w:left="887" w:right="11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47.514</w:t>
            </w:r>
          </w:p>
        </w:tc>
        <w:tc>
          <w:tcPr>
            <w:tcW w:w="737" w:type="dxa"/>
            <w:tcBorders>
              <w:bottom w:val="single" w:sz="8" w:space="0" w:color="2E3092"/>
            </w:tcBorders>
          </w:tcPr>
          <w:p w14:paraId="1A337154" w14:textId="77777777" w:rsidR="009B4DA9" w:rsidRDefault="00000000">
            <w:pPr>
              <w:pStyle w:val="TableParagraph"/>
              <w:spacing w:line="198" w:lineRule="exact"/>
              <w:ind w:left="218"/>
              <w:rPr>
                <w:sz w:val="18"/>
              </w:rPr>
            </w:pPr>
            <w:r>
              <w:rPr>
                <w:color w:val="231F20"/>
                <w:sz w:val="18"/>
              </w:rPr>
              <w:t>93.794</w:t>
            </w:r>
          </w:p>
        </w:tc>
      </w:tr>
    </w:tbl>
    <w:p w14:paraId="11C98BC6" w14:textId="77777777" w:rsidR="009B4DA9" w:rsidRDefault="009B4DA9">
      <w:pPr>
        <w:pStyle w:val="BodyText"/>
        <w:spacing w:before="11"/>
        <w:rPr>
          <w:b/>
          <w:sz w:val="9"/>
        </w:rPr>
      </w:pPr>
    </w:p>
    <w:p w14:paraId="7C03E73E" w14:textId="77777777" w:rsidR="009B4DA9" w:rsidRDefault="009B4DA9">
      <w:pPr>
        <w:rPr>
          <w:sz w:val="9"/>
        </w:rPr>
        <w:sectPr w:rsidR="009B4DA9">
          <w:headerReference w:type="even" r:id="rId16"/>
          <w:headerReference w:type="default" r:id="rId17"/>
          <w:pgSz w:w="12240" w:h="15840"/>
          <w:pgMar w:top="900" w:right="960" w:bottom="940" w:left="960" w:header="215" w:footer="741" w:gutter="0"/>
          <w:cols w:space="720"/>
        </w:sectPr>
      </w:pPr>
    </w:p>
    <w:p w14:paraId="3CCB3E31" w14:textId="77777777" w:rsidR="009B4DA9" w:rsidRDefault="00000000">
      <w:pPr>
        <w:pStyle w:val="BodyText"/>
        <w:spacing w:before="112" w:line="249" w:lineRule="auto"/>
        <w:ind w:left="117" w:right="43"/>
        <w:jc w:val="both"/>
      </w:pPr>
      <w:r>
        <w:rPr>
          <w:noProof/>
        </w:rPr>
        <w:drawing>
          <wp:anchor distT="0" distB="0" distL="0" distR="0" simplePos="0" relativeHeight="487185408" behindDoc="1" locked="0" layoutInCell="1" allowOverlap="1" wp14:anchorId="53EA101B" wp14:editId="5578BD11">
            <wp:simplePos x="0" y="0"/>
            <wp:positionH relativeFrom="page">
              <wp:posOffset>3200400</wp:posOffset>
            </wp:positionH>
            <wp:positionV relativeFrom="paragraph">
              <wp:posOffset>-591545</wp:posOffset>
            </wp:positionV>
            <wp:extent cx="1371600" cy="13335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found in out born-patients (</w:t>
      </w:r>
      <w:r>
        <w:rPr>
          <w:i/>
          <w:color w:val="231F20"/>
          <w:w w:val="105"/>
        </w:rPr>
        <w:t xml:space="preserve">n </w:t>
      </w:r>
      <w:r>
        <w:rPr>
          <w:color w:val="231F20"/>
          <w:w w:val="105"/>
        </w:rPr>
        <w:t>= 17, 61.7%), male patients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(</w:t>
      </w:r>
      <w:r>
        <w:rPr>
          <w:i/>
          <w:color w:val="231F20"/>
          <w:spacing w:val="-2"/>
          <w:w w:val="105"/>
        </w:rPr>
        <w:t>n</w:t>
      </w:r>
      <w:r>
        <w:rPr>
          <w:i/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=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21,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75%),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patients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with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coexisting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major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anomalies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(</w:t>
      </w:r>
      <w:r>
        <w:rPr>
          <w:i/>
          <w:color w:val="231F20"/>
          <w:w w:val="110"/>
        </w:rPr>
        <w:t>n</w:t>
      </w:r>
      <w:r>
        <w:rPr>
          <w:i/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=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17,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60.7%).</w:t>
      </w:r>
    </w:p>
    <w:p w14:paraId="5C1DC3A0" w14:textId="77777777" w:rsidR="009B4DA9" w:rsidRDefault="00000000">
      <w:pPr>
        <w:pStyle w:val="BodyText"/>
        <w:spacing w:before="122" w:line="249" w:lineRule="auto"/>
        <w:ind w:left="117" w:right="38"/>
        <w:jc w:val="both"/>
      </w:pPr>
      <w:r>
        <w:rPr>
          <w:color w:val="231F20"/>
          <w:w w:val="105"/>
        </w:rPr>
        <w:t>Our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analysis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revealed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age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operation,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GA,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preoperative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inotrope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support,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coexisting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anomalies,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Waterson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classification,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duration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postoperative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ventilation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(DPOV)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significantly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imparted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mortality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[Table 3]. The Receiver Operating Curve (ROC) of GA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showed a cut-off value of 33.50 weeks was optimal 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predicting mortality (sensitivity 0.846, specificity 0.643)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[Graph 1]. Similarly, the ROC of age and DPOV showed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optimal cut-off value of 2.5 days (sensitivity 0.731,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specificity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0.671)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74.50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hours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(sensitivity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0.885,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specificity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0.857)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respectively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[Graph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2].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also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noted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that, among the three ROCs, DPOV had the highest area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under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curve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0.880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(</w:t>
      </w:r>
      <w:r>
        <w:rPr>
          <w:i/>
          <w:color w:val="231F20"/>
          <w:w w:val="105"/>
        </w:rPr>
        <w:t>P</w:t>
      </w:r>
      <w:r>
        <w:rPr>
          <w:i/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0.000),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signifying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strongest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singular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predictor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1"/>
          <w:w w:val="105"/>
        </w:rPr>
        <w:t>mortality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among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continuous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variables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[Graph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3].</w:t>
      </w:r>
    </w:p>
    <w:p w14:paraId="7CE6CB8E" w14:textId="77777777" w:rsidR="009B4DA9" w:rsidRDefault="00000000">
      <w:pPr>
        <w:pStyle w:val="BodyText"/>
        <w:spacing w:before="133" w:line="249" w:lineRule="auto"/>
        <w:ind w:left="117" w:right="39"/>
        <w:jc w:val="both"/>
      </w:pPr>
      <w:r>
        <w:rPr>
          <w:color w:val="231F20"/>
          <w:spacing w:val="-1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logistic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regression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model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perioperative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factors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</w:rPr>
        <w:t>statistically significant (</w:t>
      </w:r>
      <w:r>
        <w:rPr>
          <w:rFonts w:ascii="Cambria" w:hAnsi="Cambria"/>
          <w:color w:val="231F20"/>
        </w:rPr>
        <w:t>χ</w:t>
      </w:r>
      <w:r>
        <w:rPr>
          <w:color w:val="231F20"/>
        </w:rPr>
        <w:t xml:space="preserve">2 = 11.204, </w:t>
      </w:r>
      <w:r>
        <w:rPr>
          <w:i/>
          <w:color w:val="231F20"/>
        </w:rPr>
        <w:t xml:space="preserve">P </w:t>
      </w:r>
      <w:r>
        <w:rPr>
          <w:color w:val="231F20"/>
        </w:rPr>
        <w:t>= 0.019). The model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explained that 75.2% (Nagelkerke R</w:t>
      </w:r>
      <w:r>
        <w:rPr>
          <w:color w:val="231F20"/>
          <w:w w:val="105"/>
          <w:position w:val="7"/>
          <w:sz w:val="11"/>
        </w:rPr>
        <w:t>2</w:t>
      </w:r>
      <w:r>
        <w:rPr>
          <w:color w:val="231F20"/>
          <w:w w:val="105"/>
        </w:rPr>
        <w:t>) of the variance 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correctly classified 88.9%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cases. Neonates operated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before 2.5 days and duration of ventilation less than 74.5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hours were 3.91 and 48.30 times more likely to survive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respectively. An increase in gestational age also increases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survival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rate.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Whereas,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high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Waterson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Grade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decreases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survival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rate.</w:t>
      </w:r>
    </w:p>
    <w:p w14:paraId="3D1BFF25" w14:textId="77777777" w:rsidR="009B4DA9" w:rsidRDefault="00000000">
      <w:pPr>
        <w:pStyle w:val="Heading1"/>
        <w:spacing w:before="105"/>
        <w:ind w:left="117"/>
      </w:pPr>
      <w:r>
        <w:rPr>
          <w:b w:val="0"/>
        </w:rPr>
        <w:br w:type="column"/>
      </w:r>
      <w:r>
        <w:rPr>
          <w:color w:val="2E3092"/>
        </w:rPr>
        <w:t>Discussion</w:t>
      </w:r>
    </w:p>
    <w:p w14:paraId="76181251" w14:textId="77777777" w:rsidR="009B4DA9" w:rsidRDefault="00000000">
      <w:pPr>
        <w:pStyle w:val="BodyText"/>
        <w:spacing w:before="117" w:line="249" w:lineRule="auto"/>
        <w:ind w:left="117" w:right="112"/>
        <w:jc w:val="both"/>
        <w:rPr>
          <w:sz w:val="11"/>
        </w:rPr>
      </w:pPr>
      <w:r>
        <w:rPr>
          <w:color w:val="231F20"/>
          <w:w w:val="105"/>
        </w:rPr>
        <w:t>Since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1941,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surgical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technique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been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modified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 more sophisticated and minimally invasive procedure.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survival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rate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depends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several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perioperative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factors.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The management of EA ± TEF is a challenging issue 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developing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countries.</w:t>
      </w:r>
      <w:r>
        <w:rPr>
          <w:color w:val="231F20"/>
          <w:w w:val="105"/>
          <w:position w:val="7"/>
          <w:sz w:val="11"/>
        </w:rPr>
        <w:t>[4]</w:t>
      </w:r>
    </w:p>
    <w:p w14:paraId="1483B280" w14:textId="77777777" w:rsidR="009B4DA9" w:rsidRDefault="00000000">
      <w:pPr>
        <w:pStyle w:val="Heading3"/>
        <w:spacing w:before="124"/>
      </w:pPr>
      <w:r>
        <w:rPr>
          <w:color w:val="2E3092"/>
          <w:w w:val="95"/>
        </w:rPr>
        <w:t>Preoperative</w:t>
      </w:r>
      <w:r>
        <w:rPr>
          <w:color w:val="2E3092"/>
          <w:spacing w:val="7"/>
          <w:w w:val="95"/>
        </w:rPr>
        <w:t xml:space="preserve"> </w:t>
      </w:r>
      <w:r>
        <w:rPr>
          <w:color w:val="2E3092"/>
          <w:w w:val="95"/>
        </w:rPr>
        <w:t>factors</w:t>
      </w:r>
    </w:p>
    <w:p w14:paraId="1B63A2C2" w14:textId="77777777" w:rsidR="009B4DA9" w:rsidRDefault="00000000">
      <w:pPr>
        <w:pStyle w:val="BodyText"/>
        <w:spacing w:before="116" w:line="249" w:lineRule="auto"/>
        <w:ind w:left="117" w:right="111"/>
        <w:jc w:val="both"/>
      </w:pPr>
      <w:r>
        <w:rPr>
          <w:color w:val="231F20"/>
          <w:spacing w:val="-3"/>
          <w:w w:val="105"/>
        </w:rPr>
        <w:t>In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3"/>
          <w:w w:val="105"/>
        </w:rPr>
        <w:t>western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countries,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3"/>
          <w:w w:val="105"/>
        </w:rPr>
        <w:t>mortality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is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3"/>
          <w:w w:val="105"/>
        </w:rPr>
        <w:t>associated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with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presence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of coexisting anomalies, especially cardiac anomalies.</w:t>
      </w:r>
      <w:r>
        <w:rPr>
          <w:color w:val="231F20"/>
          <w:spacing w:val="-2"/>
          <w:w w:val="105"/>
          <w:position w:val="7"/>
          <w:sz w:val="11"/>
        </w:rPr>
        <w:t xml:space="preserve">[2] </w:t>
      </w:r>
      <w:r>
        <w:rPr>
          <w:color w:val="231F20"/>
          <w:spacing w:val="-1"/>
          <w:w w:val="105"/>
        </w:rPr>
        <w:t>An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unstable and sick newborn due to associated anomalies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takes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more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time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for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resuscitation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stabilization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(delayed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surgery), often requires a staged procedure (early fistula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closure and feeding gastrostomy in first stage, esophageal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anastomosis in second stage) which increases mortality.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However, the presence of multiple organ anomalies does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not make any change in the basic approach to the EA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repair.</w:t>
      </w:r>
      <w:r>
        <w:rPr>
          <w:color w:val="231F20"/>
          <w:w w:val="105"/>
          <w:position w:val="7"/>
          <w:sz w:val="11"/>
        </w:rPr>
        <w:t xml:space="preserve">[5] </w:t>
      </w:r>
      <w:r>
        <w:rPr>
          <w:color w:val="231F20"/>
          <w:w w:val="105"/>
        </w:rPr>
        <w:t>Preoperative detection of cardiac, renal, or neural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anomalies is important for surgical planning but often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becomes strenuous due to the poor general condition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neonates and institutional constraints. We had 26 (48.1%)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cases with coexisting anomalies [Table 1], out of which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17 had a cardiac anomaly. They showed a statistically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significant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poorer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outcome.</w:t>
      </w:r>
    </w:p>
    <w:p w14:paraId="5867A02D" w14:textId="77777777" w:rsidR="009B4DA9" w:rsidRDefault="00000000">
      <w:pPr>
        <w:pStyle w:val="BodyText"/>
        <w:spacing w:before="133" w:line="249" w:lineRule="auto"/>
        <w:ind w:left="117" w:right="112"/>
        <w:jc w:val="both"/>
      </w:pPr>
      <w:r>
        <w:rPr>
          <w:color w:val="231F20"/>
          <w:w w:val="105"/>
        </w:rPr>
        <w:t>The time interval from birth to admission to NICU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surgical intervention is most crucial for these neonates.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Myriads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clinicopathological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changes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can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take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place</w:t>
      </w:r>
    </w:p>
    <w:p w14:paraId="1A78C4ED" w14:textId="77777777" w:rsidR="009B4DA9" w:rsidRDefault="009B4DA9">
      <w:pPr>
        <w:spacing w:line="249" w:lineRule="auto"/>
        <w:jc w:val="both"/>
        <w:sectPr w:rsidR="009B4DA9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6" w:space="197"/>
            <w:col w:w="5097"/>
          </w:cols>
        </w:sectPr>
      </w:pPr>
    </w:p>
    <w:p w14:paraId="26278520" w14:textId="77777777" w:rsidR="009B4DA9" w:rsidRDefault="009B4DA9">
      <w:pPr>
        <w:pStyle w:val="BodyText"/>
        <w:spacing w:before="6"/>
        <w:rPr>
          <w:sz w:val="27"/>
        </w:rPr>
      </w:pPr>
    </w:p>
    <w:p w14:paraId="552AEBF9" w14:textId="77777777" w:rsidR="009B4DA9" w:rsidRDefault="00000000">
      <w:pPr>
        <w:pStyle w:val="BodyText"/>
        <w:tabs>
          <w:tab w:val="left" w:pos="5349"/>
        </w:tabs>
        <w:ind w:left="127"/>
      </w:pPr>
      <w:r>
        <w:rPr>
          <w:noProof/>
        </w:rPr>
        <w:drawing>
          <wp:inline distT="0" distB="0" distL="0" distR="0" wp14:anchorId="13FA062D" wp14:editId="79CBAD62">
            <wp:extent cx="3075432" cy="3383279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5432" cy="3383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15C77BEB" wp14:editId="20E9AED4">
            <wp:extent cx="3075432" cy="3383279"/>
            <wp:effectExtent l="0" t="0" r="0" b="0"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5432" cy="3383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B9701" w14:textId="77777777" w:rsidR="009B4DA9" w:rsidRDefault="009B4DA9">
      <w:pPr>
        <w:pStyle w:val="BodyText"/>
        <w:spacing w:before="1"/>
        <w:rPr>
          <w:sz w:val="6"/>
        </w:rPr>
      </w:pPr>
    </w:p>
    <w:p w14:paraId="53CD029D" w14:textId="77777777" w:rsidR="009B4DA9" w:rsidRDefault="009B4DA9">
      <w:pPr>
        <w:rPr>
          <w:sz w:val="6"/>
        </w:rPr>
        <w:sectPr w:rsidR="009B4DA9">
          <w:pgSz w:w="12240" w:h="15840"/>
          <w:pgMar w:top="900" w:right="960" w:bottom="940" w:left="960" w:header="215" w:footer="741" w:gutter="0"/>
          <w:cols w:space="720"/>
        </w:sectPr>
      </w:pPr>
    </w:p>
    <w:p w14:paraId="7AEA2789" w14:textId="77777777" w:rsidR="009B4DA9" w:rsidRDefault="00000000">
      <w:pPr>
        <w:spacing w:before="32" w:line="268" w:lineRule="auto"/>
        <w:ind w:left="117" w:right="44"/>
        <w:jc w:val="both"/>
        <w:rPr>
          <w:rFonts w:ascii="Arial"/>
          <w:b/>
          <w:sz w:val="14"/>
        </w:rPr>
      </w:pPr>
      <w:r>
        <w:rPr>
          <w:noProof/>
        </w:rPr>
        <w:drawing>
          <wp:anchor distT="0" distB="0" distL="0" distR="0" simplePos="0" relativeHeight="487186432" behindDoc="1" locked="0" layoutInCell="1" allowOverlap="1" wp14:anchorId="3FE4C74B" wp14:editId="46BE5EA3">
            <wp:simplePos x="0" y="0"/>
            <wp:positionH relativeFrom="page">
              <wp:posOffset>3200400</wp:posOffset>
            </wp:positionH>
            <wp:positionV relativeFrom="paragraph">
              <wp:posOffset>195299</wp:posOffset>
            </wp:positionV>
            <wp:extent cx="1371600" cy="13335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31F20"/>
          <w:sz w:val="14"/>
        </w:rPr>
        <w:t>Graph 1: Receiver Operating Curve of Gestational Age as a predictor of</w:t>
      </w:r>
      <w:r>
        <w:rPr>
          <w:rFonts w:ascii="Arial"/>
          <w:b/>
          <w:color w:val="231F20"/>
          <w:spacing w:val="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mortality</w:t>
      </w:r>
    </w:p>
    <w:p w14:paraId="03FB9F32" w14:textId="77777777" w:rsidR="009B4DA9" w:rsidRDefault="00000000">
      <w:pPr>
        <w:pStyle w:val="BodyText"/>
        <w:spacing w:before="3"/>
        <w:rPr>
          <w:rFonts w:ascii="Arial"/>
          <w:b/>
          <w:sz w:val="22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10417D9E" wp14:editId="3B7CC72D">
            <wp:simplePos x="0" y="0"/>
            <wp:positionH relativeFrom="page">
              <wp:posOffset>683234</wp:posOffset>
            </wp:positionH>
            <wp:positionV relativeFrom="paragraph">
              <wp:posOffset>187487</wp:posOffset>
            </wp:positionV>
            <wp:extent cx="3087635" cy="3395472"/>
            <wp:effectExtent l="0" t="0" r="0" b="0"/>
            <wp:wrapTopAndBottom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7635" cy="3395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16EE58" w14:textId="77777777" w:rsidR="009B4DA9" w:rsidRDefault="00000000">
      <w:pPr>
        <w:spacing w:before="63" w:line="268" w:lineRule="auto"/>
        <w:ind w:left="115" w:right="46"/>
        <w:jc w:val="both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Graph 2: Receiver Operating Curve of Age at operation as a predictor of</w:t>
      </w:r>
      <w:r>
        <w:rPr>
          <w:rFonts w:ascii="Arial"/>
          <w:b/>
          <w:color w:val="231F20"/>
          <w:spacing w:val="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mortality</w:t>
      </w:r>
    </w:p>
    <w:p w14:paraId="75C2941C" w14:textId="77777777" w:rsidR="009B4DA9" w:rsidRDefault="009B4DA9">
      <w:pPr>
        <w:pStyle w:val="BodyText"/>
        <w:spacing w:before="6"/>
        <w:rPr>
          <w:rFonts w:ascii="Arial"/>
          <w:b/>
          <w:sz w:val="21"/>
        </w:rPr>
      </w:pPr>
    </w:p>
    <w:p w14:paraId="44B8F6D3" w14:textId="77777777" w:rsidR="009B4DA9" w:rsidRDefault="00000000">
      <w:pPr>
        <w:pStyle w:val="BodyText"/>
        <w:spacing w:line="249" w:lineRule="auto"/>
        <w:ind w:left="118" w:right="38"/>
        <w:jc w:val="both"/>
      </w:pPr>
      <w:r>
        <w:rPr>
          <w:color w:val="231F20"/>
          <w:w w:val="105"/>
        </w:rPr>
        <w:t>during this period like (a) gastric distension due to air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entry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through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TEF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causes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troublesome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respiration</w:t>
      </w:r>
    </w:p>
    <w:p w14:paraId="06E1D1DA" w14:textId="77777777" w:rsidR="009B4DA9" w:rsidRDefault="00000000">
      <w:pPr>
        <w:pStyle w:val="BodyText"/>
        <w:spacing w:before="2" w:line="249" w:lineRule="auto"/>
        <w:ind w:left="118" w:right="43"/>
        <w:jc w:val="both"/>
      </w:pPr>
      <w:r>
        <w:rPr>
          <w:color w:val="231F20"/>
          <w:w w:val="105"/>
        </w:rPr>
        <w:t>(b) bilious pharyngeal or endotracheal aspiration (c) lung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atelectasis and chemical pneumonitis due to spillage from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upper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pouch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and/or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aspiration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stomach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contents</w:t>
      </w:r>
    </w:p>
    <w:p w14:paraId="203C3977" w14:textId="77777777" w:rsidR="009B4DA9" w:rsidRDefault="00000000">
      <w:pPr>
        <w:spacing w:before="32" w:line="268" w:lineRule="auto"/>
        <w:ind w:left="115" w:right="115"/>
        <w:jc w:val="both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color w:val="231F20"/>
          <w:sz w:val="14"/>
        </w:rPr>
        <w:t>Graph 3: Receiver Operating Curve of Postoperative Ventilatory Support</w:t>
      </w:r>
      <w:r>
        <w:rPr>
          <w:rFonts w:ascii="Arial"/>
          <w:b/>
          <w:color w:val="231F20"/>
          <w:spacing w:val="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duration as a predictor of mortality</w:t>
      </w:r>
    </w:p>
    <w:p w14:paraId="41755695" w14:textId="77777777" w:rsidR="009B4DA9" w:rsidRDefault="009B4DA9">
      <w:pPr>
        <w:pStyle w:val="BodyText"/>
        <w:rPr>
          <w:rFonts w:ascii="Arial"/>
          <w:b/>
          <w:sz w:val="18"/>
        </w:rPr>
      </w:pPr>
    </w:p>
    <w:p w14:paraId="4D876F7D" w14:textId="77777777" w:rsidR="009B4DA9" w:rsidRDefault="00000000">
      <w:pPr>
        <w:pStyle w:val="BodyText"/>
        <w:spacing w:line="249" w:lineRule="auto"/>
        <w:ind w:left="115" w:right="109"/>
        <w:jc w:val="both"/>
      </w:pPr>
      <w:r>
        <w:rPr>
          <w:color w:val="231F20"/>
          <w:spacing w:val="-1"/>
          <w:w w:val="110"/>
        </w:rPr>
        <w:t>through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1"/>
          <w:w w:val="110"/>
        </w:rPr>
        <w:t>TEF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1"/>
          <w:w w:val="110"/>
        </w:rPr>
        <w:t>(d)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changes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blood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picture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“immature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band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cells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neutrophil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ratio”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occur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time.</w:t>
      </w:r>
      <w:r>
        <w:rPr>
          <w:color w:val="231F20"/>
          <w:w w:val="110"/>
          <w:position w:val="7"/>
          <w:sz w:val="11"/>
        </w:rPr>
        <w:t>[6]</w:t>
      </w:r>
      <w:r>
        <w:rPr>
          <w:color w:val="231F20"/>
          <w:spacing w:val="-28"/>
          <w:w w:val="110"/>
          <w:position w:val="7"/>
          <w:sz w:val="11"/>
        </w:rPr>
        <w:t xml:space="preserve"> 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1"/>
          <w:w w:val="110"/>
        </w:rPr>
        <w:t>delayed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1"/>
          <w:w w:val="110"/>
        </w:rPr>
        <w:t>diagnosis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1"/>
          <w:w w:val="110"/>
        </w:rPr>
        <w:t>is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1"/>
          <w:w w:val="110"/>
        </w:rPr>
        <w:t>common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1"/>
          <w:w w:val="110"/>
        </w:rPr>
        <w:t>in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1"/>
          <w:w w:val="110"/>
        </w:rPr>
        <w:t>developing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countries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05"/>
        </w:rPr>
        <w:t>and mostly because of non-institutional delivery. Munjial</w:t>
      </w:r>
      <w:r>
        <w:rPr>
          <w:color w:val="231F20"/>
          <w:spacing w:val="-50"/>
          <w:w w:val="105"/>
        </w:rPr>
        <w:t xml:space="preserve"> </w:t>
      </w:r>
      <w:r>
        <w:rPr>
          <w:i/>
          <w:color w:val="231F20"/>
          <w:w w:val="105"/>
        </w:rPr>
        <w:t xml:space="preserve">et al. </w:t>
      </w:r>
      <w:r>
        <w:rPr>
          <w:color w:val="231F20"/>
          <w:w w:val="105"/>
        </w:rPr>
        <w:t>revealed that one-fifth of village women in India do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opt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institutional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delivery.</w:t>
      </w:r>
      <w:r>
        <w:rPr>
          <w:color w:val="231F20"/>
          <w:w w:val="105"/>
          <w:position w:val="7"/>
          <w:sz w:val="11"/>
        </w:rPr>
        <w:t>[7]</w:t>
      </w:r>
      <w:r>
        <w:rPr>
          <w:color w:val="231F20"/>
          <w:spacing w:val="1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causes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delayed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presentation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are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initial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consultation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local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medical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05"/>
        </w:rPr>
        <w:t>practitioner who has poor knowledge about this anomaly,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delayed referral to the tertiary center, poor transport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system, and poverty with ignorance of parents.</w:t>
      </w:r>
      <w:r>
        <w:rPr>
          <w:color w:val="231F20"/>
          <w:w w:val="110"/>
          <w:position w:val="7"/>
          <w:sz w:val="11"/>
        </w:rPr>
        <w:t>[8]</w:t>
      </w:r>
      <w:r>
        <w:rPr>
          <w:color w:val="231F20"/>
          <w:spacing w:val="1"/>
          <w:w w:val="110"/>
          <w:position w:val="7"/>
          <w:sz w:val="11"/>
        </w:rPr>
        <w:t xml:space="preserve"> </w:t>
      </w:r>
      <w:r>
        <w:rPr>
          <w:color w:val="231F20"/>
          <w:w w:val="110"/>
        </w:rPr>
        <w:t>We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had 29 (53.7%) referral (out-born) cases, out of which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23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(79.4%)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cases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were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admitted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after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48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hours,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two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05"/>
        </w:rPr>
        <w:t>(6.8%)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them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operated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beyond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7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days,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both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10"/>
        </w:rPr>
        <w:t>succumbed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aspiration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pneumonitis.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Analysis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showed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05"/>
        </w:rPr>
        <w:t>the age at operation beyond 2.5 days was associated 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high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mortality.</w:t>
      </w:r>
    </w:p>
    <w:p w14:paraId="5FCCF4B0" w14:textId="77777777" w:rsidR="009B4DA9" w:rsidRDefault="00000000">
      <w:pPr>
        <w:pStyle w:val="BodyText"/>
        <w:spacing w:before="134" w:line="249" w:lineRule="auto"/>
        <w:ind w:left="116" w:right="112"/>
        <w:jc w:val="both"/>
      </w:pPr>
      <w:r>
        <w:rPr>
          <w:color w:val="231F20"/>
          <w:w w:val="105"/>
        </w:rPr>
        <w:t>Ekselius</w:t>
      </w:r>
      <w:r>
        <w:rPr>
          <w:color w:val="231F20"/>
          <w:spacing w:val="-7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8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i/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commented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male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neonate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more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complications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(polyhydramnios)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during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pregnancy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 bears a longer hospital stay than a female neonate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 EA/TEF.</w:t>
      </w:r>
      <w:r>
        <w:rPr>
          <w:color w:val="231F20"/>
          <w:w w:val="105"/>
          <w:position w:val="7"/>
          <w:sz w:val="11"/>
        </w:rPr>
        <w:t>[9]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In our study, males had poorer outcomes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than female neonates. However, we could not find any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possible reason for this. Prematurity was defined as less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than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28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weeks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gestation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‘extremely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preterm’,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less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than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37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weeks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‘preterm’,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more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than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37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weeks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gestation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‘term’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WHO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(2015).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Both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Waterston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Spitz’s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prognostic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classification,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however,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included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BW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not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GA,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BW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consistently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been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reported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significant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 xml:space="preserve">determinant of overall survival. Dingemann </w:t>
      </w:r>
      <w:r>
        <w:rPr>
          <w:i/>
          <w:color w:val="231F20"/>
          <w:w w:val="105"/>
        </w:rPr>
        <w:t xml:space="preserve">et al. </w:t>
      </w:r>
      <w:r>
        <w:rPr>
          <w:color w:val="231F20"/>
          <w:w w:val="105"/>
        </w:rPr>
        <w:t>showed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GA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did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adversely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affect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surgical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outcome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after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primary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EA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repair.</w:t>
      </w:r>
      <w:r>
        <w:rPr>
          <w:color w:val="231F20"/>
          <w:spacing w:val="-1"/>
          <w:w w:val="105"/>
          <w:position w:val="7"/>
          <w:sz w:val="11"/>
        </w:rPr>
        <w:t>[10]</w:t>
      </w:r>
      <w:r>
        <w:rPr>
          <w:color w:val="231F20"/>
          <w:spacing w:val="5"/>
          <w:w w:val="105"/>
          <w:position w:val="7"/>
          <w:sz w:val="11"/>
        </w:rPr>
        <w:t xml:space="preserve"> </w:t>
      </w:r>
      <w:r>
        <w:rPr>
          <w:color w:val="231F20"/>
          <w:spacing w:val="-1"/>
          <w:w w:val="105"/>
        </w:rPr>
        <w:t>Practically,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GA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is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considered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be</w:t>
      </w:r>
    </w:p>
    <w:p w14:paraId="54D3DB74" w14:textId="77777777" w:rsidR="009B4DA9" w:rsidRDefault="009B4DA9">
      <w:pPr>
        <w:spacing w:line="249" w:lineRule="auto"/>
        <w:jc w:val="both"/>
        <w:sectPr w:rsidR="009B4DA9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7" w:space="198"/>
            <w:col w:w="5095"/>
          </w:cols>
        </w:sectPr>
      </w:pPr>
    </w:p>
    <w:p w14:paraId="5E96D0F9" w14:textId="77777777" w:rsidR="009B4DA9" w:rsidRDefault="009B4DA9">
      <w:pPr>
        <w:pStyle w:val="BodyText"/>
        <w:spacing w:before="6"/>
        <w:rPr>
          <w:sz w:val="14"/>
        </w:rPr>
      </w:pPr>
    </w:p>
    <w:p w14:paraId="5ADBC682" w14:textId="77777777" w:rsidR="009B4DA9" w:rsidRDefault="009B4DA9">
      <w:pPr>
        <w:rPr>
          <w:sz w:val="14"/>
        </w:rPr>
        <w:sectPr w:rsidR="009B4DA9">
          <w:pgSz w:w="12240" w:h="15840"/>
          <w:pgMar w:top="900" w:right="960" w:bottom="940" w:left="960" w:header="215" w:footer="741" w:gutter="0"/>
          <w:cols w:space="720"/>
        </w:sectPr>
      </w:pPr>
    </w:p>
    <w:p w14:paraId="3C5B5234" w14:textId="77777777" w:rsidR="009B4DA9" w:rsidRDefault="00000000">
      <w:pPr>
        <w:pStyle w:val="BodyText"/>
        <w:spacing w:before="97" w:line="249" w:lineRule="auto"/>
        <w:ind w:left="117" w:right="38"/>
        <w:jc w:val="both"/>
      </w:pPr>
      <w:r>
        <w:rPr>
          <w:color w:val="231F20"/>
          <w:w w:val="105"/>
        </w:rPr>
        <w:t>a more relevant maturational and physiologic factor than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BW.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our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study,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statistical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analysis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low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BW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GA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were significantly affecting mortality. Premature neonate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 EA ± TEF often requires urgent ventilatory support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due to the associated lung hypoplasia and or congenital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cyanotic heart disease.</w:t>
      </w:r>
      <w:r>
        <w:rPr>
          <w:color w:val="231F20"/>
          <w:w w:val="105"/>
          <w:position w:val="7"/>
          <w:sz w:val="11"/>
        </w:rPr>
        <w:t>[11]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We found that patients who had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delayed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diagnosis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frequently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preexisting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pneumonia/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atelectasis. This was attributed to absence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 trained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pediatrician, which sometimes means that these neonates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are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allowed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oral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feeding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by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mother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or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attending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medical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personnel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unknowingly,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increases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chances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aspiration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subsequent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pneumonitis.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Aspiration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pneumonitis  (</w:t>
      </w:r>
      <w:r>
        <w:rPr>
          <w:i/>
          <w:color w:val="231F20"/>
          <w:w w:val="105"/>
        </w:rPr>
        <w:t xml:space="preserve">n  </w:t>
      </w:r>
      <w:r>
        <w:rPr>
          <w:color w:val="231F20"/>
          <w:w w:val="105"/>
        </w:rPr>
        <w:t>=  8)  contributed  28.5%  of   mortality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 this study. The duration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preoperative ventilation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depends on the preexisting pneumonitis, associated lung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hypoplasia, prematurity, birth weight, presence of major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cardiac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anomalies,  and  sepsis.  The  statistical  analysis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low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BW,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GA,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preoperative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inotropic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support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associated congenital anomalies were highly associated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 poor surgical outcomes in our study. It also showed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that newborns with GA less than 33.5 weeks had higher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mortality in the early postop period (sensitivity 0.846,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specificity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0.643).</w:t>
      </w:r>
    </w:p>
    <w:p w14:paraId="166D5ABA" w14:textId="77777777" w:rsidR="009B4DA9" w:rsidRDefault="00000000">
      <w:pPr>
        <w:pStyle w:val="Heading3"/>
        <w:spacing w:before="139"/>
      </w:pPr>
      <w:r>
        <w:rPr>
          <w:noProof/>
        </w:rPr>
        <w:drawing>
          <wp:anchor distT="0" distB="0" distL="0" distR="0" simplePos="0" relativeHeight="487186944" behindDoc="1" locked="0" layoutInCell="1" allowOverlap="1" wp14:anchorId="3CF1ECB4" wp14:editId="281289B0">
            <wp:simplePos x="0" y="0"/>
            <wp:positionH relativeFrom="page">
              <wp:posOffset>3200400</wp:posOffset>
            </wp:positionH>
            <wp:positionV relativeFrom="paragraph">
              <wp:posOffset>163728</wp:posOffset>
            </wp:positionV>
            <wp:extent cx="1371600" cy="13335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3092"/>
          <w:w w:val="95"/>
        </w:rPr>
        <w:t>Intraoperative factors</w:t>
      </w:r>
    </w:p>
    <w:p w14:paraId="7C3E5022" w14:textId="77777777" w:rsidR="009B4DA9" w:rsidRDefault="00000000">
      <w:pPr>
        <w:pStyle w:val="BodyText"/>
        <w:spacing w:before="116" w:line="249" w:lineRule="auto"/>
        <w:ind w:left="117" w:right="43"/>
        <w:jc w:val="both"/>
      </w:pP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right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posterolateral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thoracotomy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standard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approach for surgical repair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EA ± TEF. The chest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>deformity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2"/>
          <w:w w:val="105"/>
        </w:rPr>
        <w:t>following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2"/>
          <w:w w:val="105"/>
        </w:rPr>
        <w:t>thoracotomy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2"/>
          <w:w w:val="105"/>
        </w:rPr>
        <w:t>has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  <w:w w:val="105"/>
        </w:rPr>
        <w:t>been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2"/>
          <w:w w:val="105"/>
        </w:rPr>
        <w:t>reported,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2"/>
          <w:w w:val="105"/>
        </w:rPr>
        <w:t>though,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most cases are mild and do not require intervention.</w:t>
      </w:r>
      <w:r>
        <w:rPr>
          <w:color w:val="231F20"/>
          <w:w w:val="105"/>
          <w:position w:val="7"/>
          <w:sz w:val="11"/>
        </w:rPr>
        <w:t>[12]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Recently, thoracoscopic repair has gained popularity as it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involves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minimal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tissue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handling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quick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recovery.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main stumbling blocks are a high conversion rate from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thoracoscopy to thoracotomy (4 to 44%) and a prolonged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operative time which hurts the PO outcome.</w:t>
      </w:r>
      <w:r>
        <w:rPr>
          <w:color w:val="231F20"/>
          <w:w w:val="105"/>
          <w:position w:val="7"/>
          <w:sz w:val="11"/>
        </w:rPr>
        <w:t>[13]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In our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series, we adopted the right posterolateral thoracotomy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approach in all cases as the neonatal laparoscopic facility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available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our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institute.</w:t>
      </w:r>
    </w:p>
    <w:p w14:paraId="7D951BE3" w14:textId="77777777" w:rsidR="009B4DA9" w:rsidRDefault="00000000">
      <w:pPr>
        <w:pStyle w:val="BodyText"/>
        <w:spacing w:before="130" w:line="249" w:lineRule="auto"/>
        <w:ind w:left="117" w:right="41"/>
        <w:jc w:val="both"/>
      </w:pP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presence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RAA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lengthens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operating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time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through the right thoracotomy approach. Shreef</w:t>
      </w:r>
      <w:r>
        <w:rPr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et al.</w:t>
      </w:r>
      <w:r>
        <w:rPr>
          <w:i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commented that RAA could be missed in 37.5% of cases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while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doing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preoperative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2D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echocardiography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high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level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expertise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extreme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patience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are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mandatory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while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repairing EA with RAA through the right thoracotomy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approach.</w:t>
      </w:r>
      <w:r>
        <w:rPr>
          <w:color w:val="231F20"/>
          <w:spacing w:val="-2"/>
          <w:w w:val="105"/>
          <w:position w:val="7"/>
          <w:sz w:val="11"/>
        </w:rPr>
        <w:t>[14]</w:t>
      </w:r>
      <w:r>
        <w:rPr>
          <w:color w:val="231F20"/>
          <w:spacing w:val="6"/>
          <w:w w:val="105"/>
          <w:position w:val="7"/>
          <w:sz w:val="11"/>
        </w:rPr>
        <w:t xml:space="preserve"> </w:t>
      </w:r>
      <w:r>
        <w:rPr>
          <w:color w:val="231F20"/>
          <w:spacing w:val="-2"/>
          <w:w w:val="105"/>
        </w:rPr>
        <w:t>We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detected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RAA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intraoperatively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two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cases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(3.7%),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completed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surgery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without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difficulties.</w:t>
      </w:r>
    </w:p>
    <w:p w14:paraId="5C5BD743" w14:textId="77777777" w:rsidR="009B4DA9" w:rsidRDefault="00000000">
      <w:pPr>
        <w:pStyle w:val="BodyText"/>
        <w:spacing w:before="126" w:line="249" w:lineRule="auto"/>
        <w:ind w:left="117" w:right="45"/>
        <w:jc w:val="both"/>
      </w:pPr>
      <w:r>
        <w:rPr>
          <w:color w:val="231F20"/>
          <w:w w:val="110"/>
        </w:rPr>
        <w:t>In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our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series,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we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used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5-0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Vicryl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sutures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both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for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fistula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05"/>
        </w:rPr>
        <w:t>closure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primary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anastomosis.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non-absorbable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suture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was thought to lower the risk of anastomotic leakage,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but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now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most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surgeons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do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prefer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Vicryl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-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0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as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choice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suture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material.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This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does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not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appear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be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05"/>
        </w:rPr>
        <w:t>important risk for EA anastomosis leakage or stricture.</w:t>
      </w:r>
      <w:r>
        <w:rPr>
          <w:color w:val="231F20"/>
          <w:w w:val="105"/>
          <w:position w:val="7"/>
          <w:sz w:val="11"/>
        </w:rPr>
        <w:t>[15]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10"/>
        </w:rPr>
        <w:t>However, pleural wrapping is a promising innovation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2"/>
          <w:w w:val="105"/>
        </w:rPr>
        <w:t>especially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>patients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with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moderate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gap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atresia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(2–3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1"/>
          <w:w w:val="105"/>
        </w:rPr>
        <w:t>cm).</w:t>
      </w:r>
      <w:r>
        <w:rPr>
          <w:color w:val="231F20"/>
          <w:spacing w:val="-1"/>
          <w:w w:val="105"/>
          <w:position w:val="7"/>
          <w:sz w:val="11"/>
        </w:rPr>
        <w:t>[16]</w:t>
      </w:r>
      <w:r>
        <w:rPr>
          <w:color w:val="231F20"/>
          <w:w w:val="105"/>
          <w:position w:val="7"/>
          <w:sz w:val="11"/>
        </w:rPr>
        <w:t xml:space="preserve"> </w:t>
      </w:r>
      <w:r>
        <w:rPr>
          <w:color w:val="231F20"/>
          <w:spacing w:val="-1"/>
          <w:w w:val="105"/>
        </w:rPr>
        <w:t>We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applied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pleural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wrapping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at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anastomosis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site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three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cases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long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gap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atresia.</w:t>
      </w:r>
    </w:p>
    <w:p w14:paraId="4A5E12A9" w14:textId="77777777" w:rsidR="009B4DA9" w:rsidRDefault="00000000">
      <w:pPr>
        <w:pStyle w:val="BodyText"/>
        <w:spacing w:before="97" w:line="249" w:lineRule="auto"/>
        <w:ind w:left="117" w:right="109"/>
        <w:jc w:val="both"/>
        <w:rPr>
          <w:sz w:val="11"/>
        </w:rPr>
      </w:pPr>
      <w:r>
        <w:br w:type="column"/>
      </w:r>
      <w:r>
        <w:rPr>
          <w:color w:val="231F20"/>
          <w:spacing w:val="-1"/>
          <w:w w:val="105"/>
        </w:rPr>
        <w:t>Preservation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1"/>
          <w:w w:val="105"/>
        </w:rPr>
        <w:t>AV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was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thought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minimize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postoperative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chest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congestion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pneumonitis.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However,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statistically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significant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2"/>
          <w:w w:val="105"/>
        </w:rPr>
        <w:t>advantage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2"/>
          <w:w w:val="105"/>
        </w:rPr>
        <w:t>terms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mortality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2"/>
          <w:w w:val="105"/>
        </w:rPr>
        <w:t>postoperative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complications is still yet to be established.</w:t>
      </w:r>
      <w:r>
        <w:rPr>
          <w:color w:val="231F20"/>
          <w:w w:val="105"/>
          <w:position w:val="7"/>
          <w:sz w:val="11"/>
        </w:rPr>
        <w:t>[17]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In 2009,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Zamboni </w:t>
      </w:r>
      <w:r>
        <w:rPr>
          <w:i/>
          <w:color w:val="231F20"/>
          <w:w w:val="105"/>
        </w:rPr>
        <w:t xml:space="preserve">et al. </w:t>
      </w:r>
      <w:r>
        <w:rPr>
          <w:color w:val="231F20"/>
          <w:w w:val="105"/>
        </w:rPr>
        <w:t>reported that an insufficiency/ stenosis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AV leads to chronic cerebrospinal venous insufficiency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syndrome and even multiple sclerosis.</w:t>
      </w:r>
      <w:r>
        <w:rPr>
          <w:color w:val="231F20"/>
          <w:w w:val="105"/>
          <w:position w:val="7"/>
          <w:sz w:val="11"/>
        </w:rPr>
        <w:t xml:space="preserve">[18] </w:t>
      </w:r>
      <w:r>
        <w:rPr>
          <w:color w:val="231F20"/>
          <w:w w:val="105"/>
        </w:rPr>
        <w:t>In our series, we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were able to preserve AV in three cases. AV preservation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is a good modification without much technical difficulty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or prolonged operative time and thus should be preserved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whenever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possible.</w:t>
      </w:r>
      <w:r>
        <w:rPr>
          <w:color w:val="231F20"/>
          <w:w w:val="105"/>
          <w:position w:val="7"/>
          <w:sz w:val="11"/>
        </w:rPr>
        <w:t>[19]</w:t>
      </w:r>
    </w:p>
    <w:p w14:paraId="15FEB7C3" w14:textId="77777777" w:rsidR="009B4DA9" w:rsidRDefault="00000000">
      <w:pPr>
        <w:pStyle w:val="BodyText"/>
        <w:spacing w:before="129" w:line="249" w:lineRule="auto"/>
        <w:ind w:left="117" w:right="113"/>
        <w:jc w:val="both"/>
      </w:pPr>
      <w:r>
        <w:rPr>
          <w:color w:val="231F20"/>
          <w:w w:val="105"/>
        </w:rPr>
        <w:t>The incidence of pure EA is 10%. Delayed primary repair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recommended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pure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EA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long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gap.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Rarely,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type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 atresia may have no gap/ minimal gap, and primary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anastomosis is feasible in such cases.</w:t>
      </w:r>
      <w:r>
        <w:rPr>
          <w:color w:val="231F20"/>
          <w:w w:val="105"/>
          <w:position w:val="7"/>
          <w:sz w:val="11"/>
        </w:rPr>
        <w:t>[20]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We found seven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cases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pure EA and all of  them had a long gap. Only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one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(11.1%)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patient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with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feeding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gastrostomy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survived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esophageal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anastomosis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carried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out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after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6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months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age.</w:t>
      </w:r>
    </w:p>
    <w:p w14:paraId="67DC6990" w14:textId="77777777" w:rsidR="009B4DA9" w:rsidRDefault="00000000">
      <w:pPr>
        <w:pStyle w:val="BodyText"/>
        <w:spacing w:before="126" w:line="249" w:lineRule="auto"/>
        <w:ind w:left="117" w:right="109"/>
        <w:jc w:val="both"/>
      </w:pPr>
      <w:r>
        <w:rPr>
          <w:color w:val="231F20"/>
          <w:w w:val="105"/>
        </w:rPr>
        <w:t>We applied ICD in all cases after a primary anastomosis.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Sharma</w:t>
      </w:r>
      <w:r>
        <w:rPr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i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stated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ICD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does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decrease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respiratory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leak-related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complications.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Moreover,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acts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potential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source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infection,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causes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postoperative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pain, and sometimes, it impinges on the neurovascular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bundles.</w:t>
      </w:r>
      <w:r>
        <w:rPr>
          <w:color w:val="231F20"/>
          <w:w w:val="105"/>
          <w:position w:val="7"/>
          <w:sz w:val="11"/>
        </w:rPr>
        <w:t>[21]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However,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anastomosis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leak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trans-pleural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repair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dangerous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so,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mediastinal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drain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always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recommended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such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conditions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safety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mechanism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spacing w:val="-1"/>
          <w:w w:val="105"/>
        </w:rPr>
        <w:t>diagnose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any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anastomotic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leak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prevent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mediastinitis.</w:t>
      </w:r>
      <w:r>
        <w:rPr>
          <w:color w:val="231F20"/>
          <w:w w:val="105"/>
          <w:position w:val="7"/>
          <w:sz w:val="11"/>
        </w:rPr>
        <w:t>[22]</w:t>
      </w:r>
      <w:r>
        <w:rPr>
          <w:color w:val="231F20"/>
          <w:spacing w:val="-27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our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series,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three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cases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minor  anastomotic  leaks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were spontaneously closed with a patent ICD, parenteral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nutrition,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intravenous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medication.</w:t>
      </w:r>
    </w:p>
    <w:p w14:paraId="0DCA9C39" w14:textId="77777777" w:rsidR="009B4DA9" w:rsidRDefault="00000000">
      <w:pPr>
        <w:pStyle w:val="Heading3"/>
        <w:spacing w:before="130"/>
      </w:pPr>
      <w:r>
        <w:rPr>
          <w:color w:val="2E3092"/>
          <w:w w:val="95"/>
        </w:rPr>
        <w:t>Postoperative</w:t>
      </w:r>
      <w:r>
        <w:rPr>
          <w:color w:val="2E3092"/>
          <w:spacing w:val="11"/>
          <w:w w:val="95"/>
        </w:rPr>
        <w:t xml:space="preserve"> </w:t>
      </w:r>
      <w:r>
        <w:rPr>
          <w:color w:val="2E3092"/>
          <w:w w:val="95"/>
        </w:rPr>
        <w:t>factors</w:t>
      </w:r>
    </w:p>
    <w:p w14:paraId="30D7E131" w14:textId="77777777" w:rsidR="009B4DA9" w:rsidRDefault="00000000">
      <w:pPr>
        <w:pStyle w:val="BodyText"/>
        <w:spacing w:before="116" w:line="249" w:lineRule="auto"/>
        <w:ind w:left="117" w:right="111"/>
        <w:jc w:val="both"/>
      </w:pPr>
      <w:r>
        <w:rPr>
          <w:color w:val="231F20"/>
          <w:w w:val="105"/>
        </w:rPr>
        <w:t>Perioperative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NICU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close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monitoring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patients’ vitals is of utmost importance. The anesthetist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 NICU personnel should know about the perioperative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management of  these neonates in NICU and overcome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difficulties encountered during operation.</w:t>
      </w:r>
      <w:r>
        <w:rPr>
          <w:color w:val="231F20"/>
          <w:w w:val="105"/>
          <w:position w:val="7"/>
          <w:sz w:val="11"/>
        </w:rPr>
        <w:t>[23]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In our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series,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elective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ventilation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minimum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24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hours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provided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further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carried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out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needed.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We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observed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high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mortality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rate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our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series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mostly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due to VAC (</w:t>
      </w:r>
      <w:r>
        <w:rPr>
          <w:i/>
          <w:color w:val="231F20"/>
          <w:w w:val="105"/>
        </w:rPr>
        <w:t xml:space="preserve">n </w:t>
      </w:r>
      <w:r>
        <w:rPr>
          <w:color w:val="231F20"/>
          <w:w w:val="105"/>
        </w:rPr>
        <w:t>= 12, 22.2%). Statistical analysis showed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that the DPOV significantly influenced mortality.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ROC Curves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DPOV showed a cut-off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value at 74.5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hours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(sensitivity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0.885,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specificity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0.857),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logistic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regression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model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revealed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less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DPOV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48.3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times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positive impact on the survival rate. In this regard, an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anesthetist should adopt the technique of awake tracheal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intubation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avoidance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muscle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relaxants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excessive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positive pressure ventilation.</w:t>
      </w:r>
      <w:r>
        <w:rPr>
          <w:color w:val="231F20"/>
          <w:w w:val="105"/>
          <w:position w:val="7"/>
          <w:sz w:val="11"/>
        </w:rPr>
        <w:t>[24,25]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VAC due to prolonged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DPOV was probably due to the previous aspiration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gastric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contents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and pre-existing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compromised lung.</w:t>
      </w:r>
    </w:p>
    <w:p w14:paraId="64E6EE43" w14:textId="77777777" w:rsidR="009B4DA9" w:rsidRDefault="00000000">
      <w:pPr>
        <w:pStyle w:val="BodyText"/>
        <w:spacing w:before="136" w:line="249" w:lineRule="auto"/>
        <w:ind w:left="117" w:right="115"/>
        <w:jc w:val="both"/>
      </w:pPr>
      <w:r>
        <w:rPr>
          <w:color w:val="231F20"/>
          <w:w w:val="105"/>
        </w:rPr>
        <w:t>Anastomotic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leak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rates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following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primary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esophageal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anastomosis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2"/>
          <w:w w:val="105"/>
        </w:rPr>
        <w:t>vary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from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16%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1"/>
          <w:w w:val="105"/>
        </w:rPr>
        <w:t>35%.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And,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mortality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after</w:t>
      </w:r>
    </w:p>
    <w:p w14:paraId="0A4F7BE6" w14:textId="77777777" w:rsidR="009B4DA9" w:rsidRDefault="009B4DA9">
      <w:pPr>
        <w:spacing w:line="249" w:lineRule="auto"/>
        <w:jc w:val="both"/>
        <w:sectPr w:rsidR="009B4DA9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9" w:space="193"/>
            <w:col w:w="5098"/>
          </w:cols>
        </w:sectPr>
      </w:pPr>
    </w:p>
    <w:p w14:paraId="2650EE30" w14:textId="77777777" w:rsidR="009B4DA9" w:rsidRDefault="009B4DA9">
      <w:pPr>
        <w:pStyle w:val="BodyText"/>
        <w:spacing w:before="6"/>
        <w:rPr>
          <w:sz w:val="14"/>
        </w:rPr>
      </w:pPr>
    </w:p>
    <w:p w14:paraId="09CE73CB" w14:textId="77777777" w:rsidR="009B4DA9" w:rsidRDefault="009B4DA9">
      <w:pPr>
        <w:rPr>
          <w:sz w:val="14"/>
        </w:rPr>
        <w:sectPr w:rsidR="009B4DA9">
          <w:pgSz w:w="12240" w:h="15840"/>
          <w:pgMar w:top="900" w:right="960" w:bottom="940" w:left="960" w:header="215" w:footer="741" w:gutter="0"/>
          <w:cols w:space="720"/>
        </w:sectPr>
      </w:pPr>
    </w:p>
    <w:p w14:paraId="503CE9BE" w14:textId="77777777" w:rsidR="009B4DA9" w:rsidRDefault="00000000">
      <w:pPr>
        <w:pStyle w:val="BodyText"/>
        <w:spacing w:before="97" w:line="249" w:lineRule="auto"/>
        <w:ind w:left="117" w:right="46"/>
        <w:jc w:val="both"/>
        <w:rPr>
          <w:sz w:val="11"/>
        </w:rPr>
      </w:pPr>
      <w:r>
        <w:rPr>
          <w:color w:val="231F20"/>
          <w:w w:val="105"/>
        </w:rPr>
        <w:t>an anastomotic leak, however, is very high in developing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countries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(60–80%)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as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compared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developed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countries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</w:rPr>
        <w:t>(0–25%).</w:t>
      </w:r>
      <w:r>
        <w:rPr>
          <w:color w:val="231F20"/>
          <w:position w:val="7"/>
          <w:sz w:val="11"/>
        </w:rPr>
        <w:t>[26]</w:t>
      </w:r>
      <w:r>
        <w:rPr>
          <w:color w:val="231F20"/>
          <w:spacing w:val="13"/>
          <w:position w:val="7"/>
          <w:sz w:val="1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encountered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(6.6%,</w:t>
      </w:r>
      <w:r>
        <w:rPr>
          <w:color w:val="231F20"/>
          <w:spacing w:val="-10"/>
        </w:rPr>
        <w:t xml:space="preserve"> </w:t>
      </w:r>
      <w:r>
        <w:rPr>
          <w:i/>
          <w:color w:val="231F20"/>
        </w:rPr>
        <w:t>n</w:t>
      </w:r>
      <w:r>
        <w:rPr>
          <w:i/>
          <w:color w:val="231F20"/>
          <w:spacing w:val="-1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45)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3"/>
          <w:w w:val="105"/>
        </w:rPr>
        <w:t>minor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3"/>
          <w:w w:val="105"/>
        </w:rPr>
        <w:t>and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3"/>
          <w:w w:val="105"/>
        </w:rPr>
        <w:t>five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3"/>
          <w:w w:val="105"/>
        </w:rPr>
        <w:t>cases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3"/>
          <w:w w:val="105"/>
        </w:rPr>
        <w:t>(11.1%,</w:t>
      </w:r>
      <w:r>
        <w:rPr>
          <w:color w:val="231F20"/>
          <w:spacing w:val="-29"/>
          <w:w w:val="105"/>
        </w:rPr>
        <w:t xml:space="preserve"> </w:t>
      </w:r>
      <w:r>
        <w:rPr>
          <w:i/>
          <w:color w:val="231F20"/>
          <w:spacing w:val="-3"/>
          <w:w w:val="105"/>
        </w:rPr>
        <w:t>n</w:t>
      </w:r>
      <w:r>
        <w:rPr>
          <w:i/>
          <w:color w:val="231F20"/>
          <w:spacing w:val="-30"/>
          <w:w w:val="105"/>
        </w:rPr>
        <w:t xml:space="preserve"> </w:t>
      </w:r>
      <w:r>
        <w:rPr>
          <w:color w:val="231F20"/>
          <w:spacing w:val="-3"/>
          <w:w w:val="105"/>
        </w:rPr>
        <w:t>=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3"/>
          <w:w w:val="105"/>
        </w:rPr>
        <w:t>45)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3"/>
          <w:w w:val="105"/>
        </w:rPr>
        <w:t>with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3"/>
          <w:w w:val="105"/>
        </w:rPr>
        <w:t>major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2"/>
          <w:w w:val="105"/>
        </w:rPr>
        <w:t>anastomotic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leak. The tension at the anastomosis site due to wide gap,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 poor blood supply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esophageal pouch due 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overzealous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dissection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distal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esophagus,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disparity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between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two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ends,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use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nonabsorbable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suture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thought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to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play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role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anastomosis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dehiscence.</w:t>
      </w:r>
      <w:r>
        <w:rPr>
          <w:color w:val="231F20"/>
          <w:spacing w:val="-2"/>
          <w:w w:val="105"/>
          <w:position w:val="7"/>
          <w:sz w:val="11"/>
        </w:rPr>
        <w:t>[27]</w:t>
      </w:r>
      <w:r>
        <w:rPr>
          <w:color w:val="231F20"/>
          <w:spacing w:val="6"/>
          <w:w w:val="105"/>
          <w:position w:val="7"/>
          <w:sz w:val="11"/>
        </w:rPr>
        <w:t xml:space="preserve"> </w:t>
      </w:r>
      <w:r>
        <w:rPr>
          <w:color w:val="231F20"/>
          <w:spacing w:val="-1"/>
          <w:w w:val="105"/>
        </w:rPr>
        <w:t>Though,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double-layer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anastomosis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was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advocated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by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few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surgeons,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definite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role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prevention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leaks.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Up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95%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 anastomotic leaks close spontaneously especially when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there has been an extrapleural anastomosis and a patent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mediastinal drain. Thus, the extrapleural approach might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be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encouraged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prevent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empyema/mediastinitis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following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anastomosis leak, and easier transpleural access for future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thoracoscopic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procedures.</w:t>
      </w:r>
      <w:r>
        <w:rPr>
          <w:color w:val="231F20"/>
          <w:w w:val="105"/>
          <w:position w:val="7"/>
          <w:sz w:val="11"/>
        </w:rPr>
        <w:t>[28]</w:t>
      </w:r>
    </w:p>
    <w:p w14:paraId="4BE0044D" w14:textId="77777777" w:rsidR="009B4DA9" w:rsidRDefault="00000000">
      <w:pPr>
        <w:pStyle w:val="BodyText"/>
        <w:spacing w:before="134" w:line="249" w:lineRule="auto"/>
        <w:ind w:left="118" w:right="45"/>
        <w:jc w:val="both"/>
      </w:pPr>
      <w:r>
        <w:rPr>
          <w:noProof/>
        </w:rPr>
        <w:drawing>
          <wp:anchor distT="0" distB="0" distL="0" distR="0" simplePos="0" relativeHeight="487187456" behindDoc="1" locked="0" layoutInCell="1" allowOverlap="1" wp14:anchorId="6A38E5AC" wp14:editId="23CFF54B">
            <wp:simplePos x="0" y="0"/>
            <wp:positionH relativeFrom="page">
              <wp:posOffset>3200400</wp:posOffset>
            </wp:positionH>
            <wp:positionV relativeFrom="paragraph">
              <wp:posOffset>1074724</wp:posOffset>
            </wp:positionV>
            <wp:extent cx="1371600" cy="13335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Wound infection or infection at the ICD site are common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immediate complications following the thoracotomy.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Preexisting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infective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focus,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hemodynamically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unstable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condition, and prolonged IV cannulation for medications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nutrition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predisposing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factors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postoperative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</w:rPr>
        <w:t>sepsis.</w:t>
      </w:r>
      <w:r>
        <w:rPr>
          <w:color w:val="231F20"/>
          <w:position w:val="7"/>
          <w:sz w:val="11"/>
        </w:rPr>
        <w:t>[29]</w:t>
      </w:r>
      <w:r>
        <w:rPr>
          <w:color w:val="231F20"/>
          <w:spacing w:val="1"/>
          <w:position w:val="7"/>
          <w:sz w:val="11"/>
        </w:rPr>
        <w:t xml:space="preserve"> </w:t>
      </w:r>
      <w:r>
        <w:rPr>
          <w:color w:val="231F20"/>
        </w:rPr>
        <w:t>In our series, sepsis (</w:t>
      </w:r>
      <w:r>
        <w:rPr>
          <w:i/>
          <w:color w:val="231F20"/>
        </w:rPr>
        <w:t xml:space="preserve">n </w:t>
      </w:r>
      <w:r>
        <w:rPr>
          <w:color w:val="231F20"/>
        </w:rPr>
        <w:t>= 8, 14.8%) was the second</w:t>
      </w:r>
      <w:r>
        <w:rPr>
          <w:color w:val="231F20"/>
          <w:spacing w:val="1"/>
        </w:rPr>
        <w:t xml:space="preserve"> </w:t>
      </w:r>
      <w:r>
        <w:rPr>
          <w:color w:val="231F20"/>
          <w:w w:val="110"/>
        </w:rPr>
        <w:t>leading cause of death. Delayed surgery, redo surgery,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>prolonged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1"/>
          <w:w w:val="110"/>
        </w:rPr>
        <w:t>operative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time,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and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preoperative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poor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general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05"/>
        </w:rPr>
        <w:t>condition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probably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fabricated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neonatal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</w:rPr>
        <w:t>sepsis. We initiated early feeding with expressed breastmilk</w:t>
      </w:r>
      <w:r>
        <w:rPr>
          <w:color w:val="231F20"/>
          <w:spacing w:val="1"/>
        </w:rPr>
        <w:t xml:space="preserve"> </w:t>
      </w:r>
      <w:r>
        <w:rPr>
          <w:color w:val="231F20"/>
          <w:w w:val="110"/>
        </w:rPr>
        <w:t>through the trans-anastomotic NG tube to initiate early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priming of the gut and enteral nutrition. However, our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several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limitations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like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(a)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retrospective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analysis</w:t>
      </w:r>
    </w:p>
    <w:p w14:paraId="6C11D57D" w14:textId="77777777" w:rsidR="009B4DA9" w:rsidRDefault="00000000">
      <w:pPr>
        <w:pStyle w:val="BodyText"/>
        <w:spacing w:before="11" w:line="249" w:lineRule="auto"/>
        <w:ind w:left="117" w:right="38"/>
        <w:jc w:val="both"/>
        <w:rPr>
          <w:sz w:val="11"/>
        </w:rPr>
      </w:pPr>
      <w:r>
        <w:rPr>
          <w:color w:val="231F20"/>
          <w:w w:val="105"/>
        </w:rPr>
        <w:t>(b)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absence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comparative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group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(c)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inability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perform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2D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echocardiography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some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cases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(d)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no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facility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for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chromosomal analysis, and (e) unable to assess the long-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term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2"/>
          <w:w w:val="105"/>
        </w:rPr>
        <w:t>complications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2"/>
          <w:w w:val="105"/>
        </w:rPr>
        <w:t>as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2"/>
          <w:w w:val="105"/>
        </w:rPr>
        <w:t>one-third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1"/>
          <w:w w:val="105"/>
        </w:rPr>
        <w:t>patients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1"/>
          <w:w w:val="105"/>
        </w:rPr>
        <w:t>survival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1"/>
          <w:w w:val="105"/>
        </w:rPr>
        <w:t>group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disappeared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postoperative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follow-up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clinic.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overcome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this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problem,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Van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Der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Zee</w:t>
      </w:r>
      <w:r>
        <w:rPr>
          <w:color w:val="231F20"/>
          <w:spacing w:val="-20"/>
          <w:w w:val="105"/>
        </w:rPr>
        <w:t xml:space="preserve"> </w:t>
      </w:r>
      <w:r>
        <w:rPr>
          <w:i/>
          <w:color w:val="231F20"/>
          <w:spacing w:val="-2"/>
          <w:w w:val="105"/>
        </w:rPr>
        <w:t>et</w:t>
      </w:r>
      <w:r>
        <w:rPr>
          <w:i/>
          <w:color w:val="231F20"/>
          <w:spacing w:val="-19"/>
          <w:w w:val="105"/>
        </w:rPr>
        <w:t xml:space="preserve"> </w:t>
      </w:r>
      <w:r>
        <w:rPr>
          <w:i/>
          <w:color w:val="231F20"/>
          <w:spacing w:val="-2"/>
          <w:w w:val="105"/>
        </w:rPr>
        <w:t>al.</w:t>
      </w:r>
      <w:r>
        <w:rPr>
          <w:i/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strongly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advised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developing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centers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52"/>
          <w:w w:val="105"/>
        </w:rPr>
        <w:t xml:space="preserve"> </w:t>
      </w:r>
      <w:r>
        <w:rPr>
          <w:color w:val="231F20"/>
          <w:w w:val="105"/>
        </w:rPr>
        <w:t>expertise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management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follow-up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complex EA ± TEF patients.</w:t>
      </w:r>
      <w:r>
        <w:rPr>
          <w:color w:val="231F20"/>
          <w:w w:val="105"/>
          <w:position w:val="7"/>
          <w:sz w:val="11"/>
        </w:rPr>
        <w:t>[30]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As per ESPGHAN/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NASPGHAN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recommendation,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multidisciplinary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approach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directed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diagnosis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proper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care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 EA ± TEF cases, where dedicated and skilled nursing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staff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spacing w:val="-1"/>
          <w:w w:val="105"/>
        </w:rPr>
        <w:t>will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provide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care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presence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spacing w:val="-1"/>
          <w:w w:val="105"/>
        </w:rPr>
        <w:t>an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anesthetist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highest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skills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part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good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surgical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team.</w:t>
      </w:r>
      <w:r>
        <w:rPr>
          <w:color w:val="231F20"/>
          <w:w w:val="105"/>
          <w:position w:val="7"/>
          <w:sz w:val="11"/>
        </w:rPr>
        <w:t>[31]</w:t>
      </w:r>
    </w:p>
    <w:p w14:paraId="0337FC3F" w14:textId="77777777" w:rsidR="009B4DA9" w:rsidRDefault="00000000">
      <w:pPr>
        <w:pStyle w:val="Heading1"/>
        <w:ind w:left="118"/>
      </w:pPr>
      <w:r>
        <w:rPr>
          <w:color w:val="2E3092"/>
        </w:rPr>
        <w:t>Conclusion</w:t>
      </w:r>
    </w:p>
    <w:p w14:paraId="15D4BCA7" w14:textId="77777777" w:rsidR="009B4DA9" w:rsidRDefault="00000000">
      <w:pPr>
        <w:pStyle w:val="BodyText"/>
        <w:spacing w:before="117" w:line="249" w:lineRule="auto"/>
        <w:ind w:left="118" w:right="47"/>
        <w:jc w:val="both"/>
      </w:pPr>
      <w:r>
        <w:rPr>
          <w:color w:val="231F20"/>
          <w:spacing w:val="-5"/>
          <w:w w:val="105"/>
        </w:rPr>
        <w:t>As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5"/>
          <w:w w:val="105"/>
        </w:rPr>
        <w:t>far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5"/>
          <w:w w:val="105"/>
        </w:rPr>
        <w:t>as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5"/>
          <w:w w:val="105"/>
        </w:rPr>
        <w:t>our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5"/>
          <w:w w:val="105"/>
        </w:rPr>
        <w:t>small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series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is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concerned,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timing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of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spacing w:val="-4"/>
          <w:w w:val="105"/>
        </w:rPr>
        <w:t>surgery,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spacing w:val="-1"/>
          <w:w w:val="105"/>
        </w:rPr>
        <w:t>GA,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preoperative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inotrope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support,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DPOV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have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great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impact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surgical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outcome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EA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±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TEF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addition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6"/>
          <w:w w:val="105"/>
        </w:rPr>
        <w:t>other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6"/>
          <w:w w:val="105"/>
        </w:rPr>
        <w:t>known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6"/>
          <w:w w:val="105"/>
        </w:rPr>
        <w:t>factors.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5"/>
          <w:w w:val="105"/>
        </w:rPr>
        <w:t>These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5"/>
          <w:w w:val="105"/>
        </w:rPr>
        <w:t>detrimental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5"/>
          <w:w w:val="105"/>
        </w:rPr>
        <w:t>influences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5"/>
          <w:w w:val="105"/>
        </w:rPr>
        <w:t>are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5"/>
          <w:w w:val="105"/>
        </w:rPr>
        <w:t>common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6"/>
          <w:w w:val="105"/>
        </w:rPr>
        <w:t>in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6"/>
          <w:w w:val="105"/>
        </w:rPr>
        <w:t>developing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6"/>
          <w:w w:val="105"/>
        </w:rPr>
        <w:t>countries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6"/>
          <w:w w:val="105"/>
        </w:rPr>
        <w:t>and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5"/>
          <w:w w:val="105"/>
        </w:rPr>
        <w:t>are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5"/>
          <w:w w:val="105"/>
        </w:rPr>
        <w:t>mostly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5"/>
          <w:w w:val="105"/>
        </w:rPr>
        <w:t>due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5"/>
          <w:w w:val="105"/>
        </w:rPr>
        <w:t>to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5"/>
          <w:w w:val="105"/>
        </w:rPr>
        <w:t>delayed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5"/>
          <w:w w:val="105"/>
        </w:rPr>
        <w:t>diagnosis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referral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to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proper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surgical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center.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Almost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all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cases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EA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±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TEF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first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diagnosed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pediatrician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medical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practitioner in a rural area. Thus, a detailed discussion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>this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anomaly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in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pediatric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seminars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conferences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for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wide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6"/>
          <w:w w:val="105"/>
        </w:rPr>
        <w:t>awareness,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5"/>
          <w:w w:val="105"/>
        </w:rPr>
        <w:t>prompt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5"/>
          <w:w w:val="105"/>
        </w:rPr>
        <w:t>diagnosis,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5"/>
          <w:w w:val="105"/>
        </w:rPr>
        <w:t>and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5"/>
          <w:w w:val="105"/>
        </w:rPr>
        <w:t>early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5"/>
          <w:w w:val="105"/>
        </w:rPr>
        <w:t>referral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5"/>
          <w:w w:val="105"/>
        </w:rPr>
        <w:t>to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5"/>
          <w:w w:val="105"/>
        </w:rPr>
        <w:t>a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5"/>
          <w:w w:val="105"/>
        </w:rPr>
        <w:t>tertiary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5"/>
          <w:w w:val="105"/>
        </w:rPr>
        <w:t>care</w:t>
      </w:r>
    </w:p>
    <w:p w14:paraId="1D561C41" w14:textId="77777777" w:rsidR="009B4DA9" w:rsidRDefault="00000000">
      <w:pPr>
        <w:pStyle w:val="BodyText"/>
        <w:spacing w:before="97" w:line="252" w:lineRule="auto"/>
        <w:ind w:left="117" w:right="114"/>
        <w:jc w:val="both"/>
      </w:pPr>
      <w:r>
        <w:br w:type="column"/>
      </w:r>
      <w:r>
        <w:rPr>
          <w:color w:val="231F20"/>
          <w:spacing w:val="-5"/>
          <w:w w:val="105"/>
        </w:rPr>
        <w:t>center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5"/>
          <w:w w:val="105"/>
        </w:rPr>
        <w:t>will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5"/>
          <w:w w:val="105"/>
        </w:rPr>
        <w:t>be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5"/>
          <w:w w:val="105"/>
        </w:rPr>
        <w:t>beneficial.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5"/>
          <w:w w:val="105"/>
        </w:rPr>
        <w:t>We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5"/>
          <w:w w:val="105"/>
        </w:rPr>
        <w:t>must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organize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interdepartmental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spacing w:val="-2"/>
          <w:w w:val="110"/>
        </w:rPr>
        <w:t>seminars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and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discussions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with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obstetricians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1"/>
          <w:w w:val="110"/>
        </w:rPr>
        <w:t>for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1"/>
          <w:w w:val="110"/>
        </w:rPr>
        <w:t>antenatal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spacing w:val="-2"/>
          <w:w w:val="110"/>
        </w:rPr>
        <w:t>detection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and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encouragement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spacing w:val="-2"/>
          <w:w w:val="110"/>
        </w:rPr>
        <w:t>mothers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for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institutional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spacing w:val="-8"/>
          <w:w w:val="105"/>
        </w:rPr>
        <w:t>delivery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spacing w:val="-8"/>
          <w:w w:val="105"/>
        </w:rPr>
        <w:t>where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8"/>
          <w:w w:val="105"/>
        </w:rPr>
        <w:t>a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8"/>
          <w:w w:val="105"/>
        </w:rPr>
        <w:t>neonatal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7"/>
          <w:w w:val="105"/>
        </w:rPr>
        <w:t>surgical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7"/>
          <w:w w:val="105"/>
        </w:rPr>
        <w:t>facility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7"/>
          <w:w w:val="105"/>
        </w:rPr>
        <w:t>is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spacing w:val="-7"/>
          <w:w w:val="105"/>
        </w:rPr>
        <w:t>available.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7"/>
          <w:w w:val="105"/>
        </w:rPr>
        <w:t>And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7"/>
          <w:w w:val="105"/>
        </w:rPr>
        <w:t>lastly,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4"/>
          <w:w w:val="105"/>
        </w:rPr>
        <w:t>proposal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to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develop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>an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excellent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>center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with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>well-equipped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NICU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for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management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EA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±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TEF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cases.</w:t>
      </w:r>
    </w:p>
    <w:p w14:paraId="0B869BF8" w14:textId="77777777" w:rsidR="009B4DA9" w:rsidRDefault="00000000">
      <w:pPr>
        <w:pStyle w:val="Heading3"/>
        <w:spacing w:before="123"/>
        <w:jc w:val="left"/>
      </w:pPr>
      <w:r>
        <w:rPr>
          <w:color w:val="2E3092"/>
        </w:rPr>
        <w:t>Acknowledgment</w:t>
      </w:r>
    </w:p>
    <w:p w14:paraId="461A2EF8" w14:textId="77777777" w:rsidR="009B4DA9" w:rsidRDefault="00000000">
      <w:pPr>
        <w:pStyle w:val="BodyText"/>
        <w:spacing w:before="118" w:line="252" w:lineRule="auto"/>
        <w:ind w:left="117" w:right="113"/>
        <w:jc w:val="both"/>
      </w:pPr>
      <w:r>
        <w:rPr>
          <w:color w:val="231F20"/>
          <w:spacing w:val="-1"/>
          <w:w w:val="105"/>
        </w:rPr>
        <w:t>Dr.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Bidyut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Debnath: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Professor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Head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[MS,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M.Ch,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DNB,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FRCS (Ed)] Department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Pediatric Surgery, PGIPS,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Kolkata. He helped in setting up of an isolated pediatric-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burn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ward,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surgical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management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protocol.</w:t>
      </w:r>
    </w:p>
    <w:p w14:paraId="7588AA92" w14:textId="77777777" w:rsidR="009B4DA9" w:rsidRDefault="00000000">
      <w:pPr>
        <w:pStyle w:val="Heading3"/>
        <w:spacing w:before="122"/>
        <w:jc w:val="left"/>
      </w:pPr>
      <w:r>
        <w:rPr>
          <w:color w:val="2E3092"/>
          <w:w w:val="95"/>
        </w:rPr>
        <w:t>Financial</w:t>
      </w:r>
      <w:r>
        <w:rPr>
          <w:color w:val="2E3092"/>
          <w:spacing w:val="-2"/>
          <w:w w:val="95"/>
        </w:rPr>
        <w:t xml:space="preserve"> </w:t>
      </w:r>
      <w:r>
        <w:rPr>
          <w:color w:val="2E3092"/>
          <w:w w:val="95"/>
        </w:rPr>
        <w:t>support</w:t>
      </w:r>
      <w:r>
        <w:rPr>
          <w:color w:val="2E3092"/>
          <w:spacing w:val="-2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-1"/>
          <w:w w:val="95"/>
        </w:rPr>
        <w:t xml:space="preserve"> </w:t>
      </w:r>
      <w:r>
        <w:rPr>
          <w:color w:val="2E3092"/>
          <w:w w:val="95"/>
        </w:rPr>
        <w:t>sponsorship</w:t>
      </w:r>
    </w:p>
    <w:p w14:paraId="17049203" w14:textId="77777777" w:rsidR="009B4DA9" w:rsidRDefault="00000000">
      <w:pPr>
        <w:pStyle w:val="BodyText"/>
        <w:spacing w:before="118"/>
        <w:ind w:left="117"/>
      </w:pPr>
      <w:r>
        <w:rPr>
          <w:color w:val="231F20"/>
          <w:w w:val="105"/>
        </w:rPr>
        <w:t>Nil.</w:t>
      </w:r>
    </w:p>
    <w:p w14:paraId="25623104" w14:textId="77777777" w:rsidR="009B4DA9" w:rsidRDefault="00000000">
      <w:pPr>
        <w:pStyle w:val="Heading3"/>
        <w:spacing w:before="132"/>
        <w:jc w:val="left"/>
      </w:pPr>
      <w:r>
        <w:rPr>
          <w:color w:val="2E3092"/>
          <w:w w:val="95"/>
        </w:rPr>
        <w:t>Conflicts</w:t>
      </w:r>
      <w:r>
        <w:rPr>
          <w:color w:val="2E3092"/>
          <w:spacing w:val="7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24"/>
          <w:w w:val="95"/>
        </w:rPr>
        <w:t xml:space="preserve"> </w:t>
      </w:r>
      <w:r>
        <w:rPr>
          <w:color w:val="2E3092"/>
          <w:w w:val="95"/>
        </w:rPr>
        <w:t>interest</w:t>
      </w:r>
    </w:p>
    <w:p w14:paraId="42FF3B92" w14:textId="77777777" w:rsidR="009B4DA9" w:rsidRDefault="00000000">
      <w:pPr>
        <w:pStyle w:val="BodyText"/>
        <w:spacing w:before="118"/>
        <w:ind w:left="117"/>
      </w:pPr>
      <w:r>
        <w:rPr>
          <w:color w:val="231F20"/>
          <w:w w:val="105"/>
        </w:rPr>
        <w:t>There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conflicts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interest.</w:t>
      </w:r>
    </w:p>
    <w:p w14:paraId="549D3711" w14:textId="77777777" w:rsidR="009B4DA9" w:rsidRDefault="00000000">
      <w:pPr>
        <w:pStyle w:val="Heading3"/>
        <w:spacing w:before="132"/>
      </w:pPr>
      <w:r>
        <w:rPr>
          <w:color w:val="2E3092"/>
          <w:spacing w:val="-1"/>
          <w:w w:val="95"/>
        </w:rPr>
        <w:t>Authors</w:t>
      </w:r>
      <w:r>
        <w:rPr>
          <w:color w:val="2E3092"/>
          <w:spacing w:val="-4"/>
          <w:w w:val="95"/>
        </w:rPr>
        <w:t xml:space="preserve"> </w:t>
      </w:r>
      <w:r>
        <w:rPr>
          <w:color w:val="2E3092"/>
          <w:w w:val="95"/>
        </w:rPr>
        <w:t>contribution</w:t>
      </w:r>
    </w:p>
    <w:p w14:paraId="2E5657A6" w14:textId="77777777" w:rsidR="009B4DA9" w:rsidRDefault="00000000">
      <w:pPr>
        <w:pStyle w:val="BodyText"/>
        <w:spacing w:before="118" w:line="252" w:lineRule="auto"/>
        <w:ind w:left="117" w:right="112"/>
        <w:jc w:val="both"/>
      </w:pPr>
      <w:r>
        <w:rPr>
          <w:color w:val="231F20"/>
          <w:w w:val="110"/>
        </w:rPr>
        <w:t>Partha Chakraborty: Revising it critically for important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intellectual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content.</w:t>
      </w:r>
    </w:p>
    <w:p w14:paraId="416D584A" w14:textId="77777777" w:rsidR="009B4DA9" w:rsidRDefault="00000000">
      <w:pPr>
        <w:pStyle w:val="BodyText"/>
        <w:spacing w:before="1"/>
        <w:ind w:left="117"/>
        <w:jc w:val="both"/>
      </w:pPr>
      <w:r>
        <w:rPr>
          <w:color w:val="231F20"/>
          <w:w w:val="105"/>
        </w:rPr>
        <w:t>Sourav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Roy: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Analysis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interpretation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data</w:t>
      </w:r>
    </w:p>
    <w:p w14:paraId="1AE0F8AF" w14:textId="77777777" w:rsidR="009B4DA9" w:rsidRDefault="00000000">
      <w:pPr>
        <w:pStyle w:val="BodyText"/>
        <w:spacing w:before="12" w:line="252" w:lineRule="auto"/>
        <w:ind w:left="117" w:right="115"/>
        <w:jc w:val="both"/>
      </w:pPr>
      <w:r>
        <w:rPr>
          <w:color w:val="231F20"/>
          <w:w w:val="110"/>
        </w:rPr>
        <w:t>Kartik Chandra Mandal: Data acquisition and drafting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article</w:t>
      </w:r>
    </w:p>
    <w:p w14:paraId="43B11755" w14:textId="77777777" w:rsidR="009B4DA9" w:rsidRDefault="00000000">
      <w:pPr>
        <w:pStyle w:val="BodyText"/>
        <w:spacing w:before="1" w:line="252" w:lineRule="auto"/>
        <w:ind w:left="117" w:right="117"/>
        <w:jc w:val="both"/>
      </w:pPr>
      <w:r>
        <w:rPr>
          <w:color w:val="231F20"/>
          <w:spacing w:val="-1"/>
          <w:w w:val="105"/>
        </w:rPr>
        <w:t>Pankaj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Halder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Final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approval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version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published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agreement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be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accountable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for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aspects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of the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work.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Gunadhar Jana: Concept and designing.</w:t>
      </w:r>
    </w:p>
    <w:p w14:paraId="7BD8F5D6" w14:textId="77777777" w:rsidR="009B4DA9" w:rsidRDefault="00000000">
      <w:pPr>
        <w:pStyle w:val="BodyText"/>
        <w:spacing w:before="2"/>
        <w:ind w:left="117"/>
        <w:jc w:val="both"/>
      </w:pPr>
      <w:r>
        <w:rPr>
          <w:color w:val="231F20"/>
          <w:w w:val="105"/>
        </w:rPr>
        <w:t>Kallol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Paul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Concept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designing.</w:t>
      </w:r>
    </w:p>
    <w:p w14:paraId="4D5C0A67" w14:textId="77777777" w:rsidR="009B4DA9" w:rsidRDefault="00000000">
      <w:pPr>
        <w:pStyle w:val="Heading1"/>
        <w:spacing w:before="179"/>
        <w:ind w:left="117"/>
      </w:pPr>
      <w:r>
        <w:rPr>
          <w:color w:val="2E3092"/>
        </w:rPr>
        <w:t>References</w:t>
      </w:r>
    </w:p>
    <w:p w14:paraId="5F07EE67" w14:textId="77777777" w:rsidR="009B4DA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17" w:line="259" w:lineRule="auto"/>
        <w:ind w:right="115"/>
        <w:jc w:val="both"/>
        <w:rPr>
          <w:sz w:val="17"/>
        </w:rPr>
      </w:pPr>
      <w:r>
        <w:rPr>
          <w:color w:val="231F20"/>
          <w:w w:val="105"/>
          <w:sz w:val="17"/>
        </w:rPr>
        <w:t>Mathur SB, Mukherjee SB. Congenital malformations to birth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defects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-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Indian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scenario.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Indian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Pediatr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2017;54:587-8.</w:t>
      </w:r>
    </w:p>
    <w:p w14:paraId="4E51CF37" w14:textId="77777777" w:rsidR="009B4DA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2" w:line="259" w:lineRule="auto"/>
        <w:ind w:right="108"/>
        <w:jc w:val="both"/>
        <w:rPr>
          <w:sz w:val="17"/>
        </w:rPr>
      </w:pPr>
      <w:r>
        <w:rPr>
          <w:color w:val="231F20"/>
          <w:w w:val="110"/>
          <w:sz w:val="17"/>
        </w:rPr>
        <w:t>Sharma S, Pathak S, Husain A, Pandey DC, Kunwer R,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Chaturvedi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J.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Associated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Congenital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Anomalies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with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Esophageal</w:t>
      </w:r>
      <w:r>
        <w:rPr>
          <w:color w:val="231F20"/>
          <w:w w:val="105"/>
          <w:sz w:val="17"/>
        </w:rPr>
        <w:t xml:space="preserve"> Atresia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their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Impact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Survival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Indian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Scenario.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Int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10"/>
          <w:sz w:val="17"/>
        </w:rPr>
        <w:t>J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Contemp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Med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Res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2016;3:1626-8.</w:t>
      </w:r>
    </w:p>
    <w:p w14:paraId="33875D1A" w14:textId="77777777" w:rsidR="009B4DA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9" w:lineRule="auto"/>
        <w:ind w:right="114"/>
        <w:jc w:val="both"/>
        <w:rPr>
          <w:sz w:val="17"/>
        </w:rPr>
      </w:pPr>
      <w:r>
        <w:rPr>
          <w:color w:val="231F20"/>
          <w:spacing w:val="11"/>
          <w:w w:val="105"/>
          <w:sz w:val="17"/>
        </w:rPr>
        <w:t>Alslaim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HS,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11"/>
          <w:w w:val="105"/>
          <w:sz w:val="17"/>
        </w:rPr>
        <w:t>Banooni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AB,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11"/>
          <w:w w:val="105"/>
          <w:sz w:val="17"/>
        </w:rPr>
        <w:t>Shaltaf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Novotny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NM.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Tracheoesophageal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fistula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in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the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developing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world: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Are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we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ready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for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thoracoscopic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repair?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Pediatr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Int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2020;36:649-54.</w:t>
      </w:r>
    </w:p>
    <w:p w14:paraId="6B0B8C67" w14:textId="77777777" w:rsidR="009B4DA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9" w:lineRule="auto"/>
        <w:ind w:right="115"/>
        <w:jc w:val="both"/>
        <w:rPr>
          <w:sz w:val="17"/>
        </w:rPr>
      </w:pPr>
      <w:r>
        <w:rPr>
          <w:color w:val="231F20"/>
          <w:spacing w:val="-2"/>
          <w:w w:val="105"/>
          <w:sz w:val="17"/>
        </w:rPr>
        <w:t>Elebute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OA,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Ademuyiwa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AO,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Seyi-Olajide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JO,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Bode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CO.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H-type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tracheo-oesophageal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fistula: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diagnostic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challenge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in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resource-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poor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country.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case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report.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Niger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Postgrad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Med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J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2013;20:234-6.</w:t>
      </w:r>
    </w:p>
    <w:p w14:paraId="35164314" w14:textId="77777777" w:rsidR="009B4DA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9" w:lineRule="auto"/>
        <w:ind w:right="114"/>
        <w:jc w:val="both"/>
        <w:rPr>
          <w:sz w:val="17"/>
        </w:rPr>
      </w:pPr>
      <w:r>
        <w:rPr>
          <w:color w:val="231F20"/>
          <w:spacing w:val="-2"/>
          <w:w w:val="105"/>
          <w:sz w:val="17"/>
        </w:rPr>
        <w:t>Panda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SS,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Srinivas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M,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Bajpai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M,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Sharma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N,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Singh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A,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Baidya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DK,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i/>
          <w:color w:val="231F20"/>
          <w:spacing w:val="-1"/>
          <w:w w:val="105"/>
          <w:sz w:val="17"/>
        </w:rPr>
        <w:t>et</w:t>
      </w:r>
      <w:r>
        <w:rPr>
          <w:i/>
          <w:color w:val="231F20"/>
          <w:spacing w:val="-15"/>
          <w:w w:val="105"/>
          <w:sz w:val="17"/>
        </w:rPr>
        <w:t xml:space="preserve"> </w:t>
      </w:r>
      <w:r>
        <w:rPr>
          <w:i/>
          <w:color w:val="231F20"/>
          <w:spacing w:val="-1"/>
          <w:w w:val="105"/>
          <w:sz w:val="17"/>
        </w:rPr>
        <w:t>al</w:t>
      </w:r>
      <w:r>
        <w:rPr>
          <w:color w:val="231F20"/>
          <w:spacing w:val="-1"/>
          <w:w w:val="105"/>
          <w:sz w:val="17"/>
        </w:rPr>
        <w:t>.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Esophageal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atresia,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duodenal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atresia,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imperforate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anus: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Triple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atresia.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Clin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Neonatol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2015;4:188-92.</w:t>
      </w:r>
    </w:p>
    <w:p w14:paraId="32183341" w14:textId="77777777" w:rsidR="009B4DA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2" w:line="259" w:lineRule="auto"/>
        <w:ind w:right="112"/>
        <w:jc w:val="both"/>
        <w:rPr>
          <w:sz w:val="17"/>
        </w:rPr>
      </w:pPr>
      <w:r>
        <w:rPr>
          <w:color w:val="231F20"/>
          <w:spacing w:val="-2"/>
          <w:w w:val="105"/>
          <w:sz w:val="17"/>
        </w:rPr>
        <w:t>Nagdeve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N,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Sukhdeve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M,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Thakre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T,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Morey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S.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Esophageal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atresia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with tracheo-esophageal fistula presenting beyond 7 days. J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Neonatal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2017;6:57.</w:t>
      </w:r>
    </w:p>
    <w:p w14:paraId="6573080C" w14:textId="77777777" w:rsidR="009B4DA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9" w:lineRule="auto"/>
        <w:ind w:right="115"/>
        <w:jc w:val="both"/>
        <w:rPr>
          <w:sz w:val="17"/>
        </w:rPr>
      </w:pPr>
      <w:r>
        <w:rPr>
          <w:color w:val="231F20"/>
          <w:w w:val="105"/>
          <w:sz w:val="17"/>
        </w:rPr>
        <w:t>Munjial M, Kaushik P, Agnihotri S. A comparative analysis of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institutional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and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noninstitutional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deliveries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in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village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of Punjab.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Health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and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Population: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Perspectives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Issues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2009;32:131-40.</w:t>
      </w:r>
    </w:p>
    <w:p w14:paraId="0908A07C" w14:textId="77777777" w:rsidR="009B4DA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9" w:lineRule="auto"/>
        <w:ind w:right="111"/>
        <w:jc w:val="both"/>
        <w:rPr>
          <w:sz w:val="17"/>
        </w:rPr>
      </w:pPr>
      <w:r>
        <w:rPr>
          <w:color w:val="231F20"/>
          <w:w w:val="105"/>
          <w:sz w:val="17"/>
        </w:rPr>
        <w:t>Ansari A, Patel D, Joshi R, Chandana S, Bhattacharjee N,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Sheth N. A 21 days neonate with tracheoesophageal fistula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survived-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all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time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record.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Gujarat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2009;64:89-90.</w:t>
      </w:r>
    </w:p>
    <w:p w14:paraId="2B016CA5" w14:textId="77777777" w:rsidR="009B4DA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2" w:line="259" w:lineRule="auto"/>
        <w:ind w:right="113"/>
        <w:jc w:val="both"/>
        <w:rPr>
          <w:sz w:val="17"/>
        </w:rPr>
      </w:pPr>
      <w:r>
        <w:rPr>
          <w:color w:val="231F20"/>
          <w:w w:val="105"/>
          <w:sz w:val="17"/>
        </w:rPr>
        <w:t>Ekselius J, Salö M, Arnbjörnsson E, Stenström P. Treatment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outcome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for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children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with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esophageal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atresia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from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gender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perspective.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Res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Pract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2017;2017:8345798.</w:t>
      </w:r>
    </w:p>
    <w:p w14:paraId="70B1C73C" w14:textId="77777777" w:rsidR="009B4DA9" w:rsidRDefault="009B4DA9">
      <w:pPr>
        <w:spacing w:line="259" w:lineRule="auto"/>
        <w:jc w:val="both"/>
        <w:rPr>
          <w:sz w:val="17"/>
        </w:rPr>
        <w:sectPr w:rsidR="009B4DA9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31" w:space="191"/>
            <w:col w:w="5098"/>
          </w:cols>
        </w:sectPr>
      </w:pPr>
    </w:p>
    <w:p w14:paraId="6F354C12" w14:textId="77777777" w:rsidR="009B4DA9" w:rsidRDefault="009B4DA9">
      <w:pPr>
        <w:pStyle w:val="BodyText"/>
        <w:spacing w:before="11"/>
        <w:rPr>
          <w:sz w:val="14"/>
        </w:rPr>
      </w:pPr>
    </w:p>
    <w:p w14:paraId="6AB4315E" w14:textId="77777777" w:rsidR="009B4DA9" w:rsidRDefault="009B4DA9">
      <w:pPr>
        <w:rPr>
          <w:sz w:val="14"/>
        </w:rPr>
        <w:sectPr w:rsidR="009B4DA9">
          <w:pgSz w:w="12240" w:h="15840"/>
          <w:pgMar w:top="900" w:right="960" w:bottom="940" w:left="960" w:header="215" w:footer="741" w:gutter="0"/>
          <w:cols w:space="720"/>
        </w:sectPr>
      </w:pPr>
    </w:p>
    <w:p w14:paraId="1DD6D378" w14:textId="77777777" w:rsidR="009B4DA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98" w:line="256" w:lineRule="auto"/>
        <w:ind w:right="45"/>
        <w:jc w:val="both"/>
        <w:rPr>
          <w:sz w:val="17"/>
        </w:rPr>
      </w:pPr>
      <w:r>
        <w:rPr>
          <w:color w:val="231F20"/>
          <w:w w:val="105"/>
          <w:sz w:val="17"/>
        </w:rPr>
        <w:t>Dingemann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C,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Brendel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J,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Wenskus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J,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Pirr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S,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Schukfeh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N,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Ure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B,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et al</w:t>
      </w:r>
      <w:r>
        <w:rPr>
          <w:color w:val="231F20"/>
          <w:w w:val="105"/>
          <w:sz w:val="17"/>
        </w:rPr>
        <w:t>. Low gestational age is associated with less anastomotic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complications after open primary repair of esophageal atresia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with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tracheoesophageal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fistula.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Bmc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Pediatr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2020;20:267.</w:t>
      </w:r>
    </w:p>
    <w:p w14:paraId="557B60C9" w14:textId="77777777" w:rsidR="009B4DA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4" w:line="256" w:lineRule="auto"/>
        <w:ind w:right="43"/>
        <w:jc w:val="both"/>
        <w:rPr>
          <w:sz w:val="17"/>
        </w:rPr>
      </w:pPr>
      <w:r>
        <w:rPr>
          <w:color w:val="231F20"/>
          <w:w w:val="105"/>
          <w:sz w:val="17"/>
        </w:rPr>
        <w:t>Zani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A,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Wolinska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J,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Cobellis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G,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Chiu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PP,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Pierro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A.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Outcome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esophageal atresia/tracheoesophageal fistula in extremely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low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birth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weight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neonates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(&lt;1000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grams).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Pediatr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Int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2016;32:83-8.</w:t>
      </w:r>
    </w:p>
    <w:p w14:paraId="793CCFB7" w14:textId="77777777" w:rsidR="009B4DA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38"/>
        <w:jc w:val="both"/>
        <w:rPr>
          <w:sz w:val="17"/>
        </w:rPr>
      </w:pPr>
      <w:r>
        <w:rPr>
          <w:color w:val="231F20"/>
          <w:w w:val="105"/>
          <w:sz w:val="17"/>
        </w:rPr>
        <w:t>Mishra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Tinawi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GK,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9"/>
          <w:w w:val="105"/>
          <w:sz w:val="17"/>
        </w:rPr>
        <w:t>Stringer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MD.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9"/>
          <w:w w:val="105"/>
          <w:sz w:val="17"/>
        </w:rPr>
        <w:t>Scoliosis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spacing w:val="11"/>
          <w:w w:val="105"/>
          <w:sz w:val="17"/>
        </w:rPr>
        <w:t>after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thoracotomy repair of esophageal atresia: A systematic review.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Pediatr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Int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2020;36:755-61.</w:t>
      </w:r>
    </w:p>
    <w:p w14:paraId="2CF9915F" w14:textId="77777777" w:rsidR="009B4DA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2" w:line="256" w:lineRule="auto"/>
        <w:ind w:right="40"/>
        <w:jc w:val="both"/>
        <w:rPr>
          <w:sz w:val="17"/>
        </w:rPr>
      </w:pPr>
      <w:r>
        <w:rPr>
          <w:color w:val="231F20"/>
          <w:w w:val="105"/>
          <w:sz w:val="17"/>
        </w:rPr>
        <w:t>Shreefa K, Sadeckb NE, Saleemc M, Khalifaa M, Kassem R.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Right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thoracotomy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approach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patients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with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congenital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tracheoesophageal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fistula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associated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with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right-sided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aortic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arch:</w:t>
      </w:r>
      <w:r>
        <w:rPr>
          <w:color w:val="231F20"/>
          <w:w w:val="105"/>
          <w:sz w:val="17"/>
        </w:rPr>
        <w:t xml:space="preserve"> A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multicentric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study.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Ann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Pediatr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2015;11:120-2.</w:t>
      </w:r>
    </w:p>
    <w:p w14:paraId="7D4AC6F2" w14:textId="77777777" w:rsidR="009B4DA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45"/>
        <w:jc w:val="both"/>
        <w:rPr>
          <w:sz w:val="17"/>
        </w:rPr>
      </w:pPr>
      <w:r>
        <w:rPr>
          <w:color w:val="231F20"/>
          <w:w w:val="105"/>
          <w:sz w:val="17"/>
        </w:rPr>
        <w:t>Lim MH, Kim HT, Kim DH, Park JM. The surgical repair of 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tracheoesophageal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fistula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combined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with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double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aortic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arch.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Pediatr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Case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Rep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2017;23:402.</w:t>
      </w:r>
    </w:p>
    <w:p w14:paraId="38BF1F29" w14:textId="77777777" w:rsidR="009B4DA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46"/>
        <w:jc w:val="both"/>
        <w:rPr>
          <w:sz w:val="17"/>
        </w:rPr>
      </w:pPr>
      <w:r>
        <w:rPr>
          <w:color w:val="231F20"/>
          <w:w w:val="105"/>
          <w:sz w:val="17"/>
        </w:rPr>
        <w:t>Iacusso C, Bagolan P, Iacobelli BD, Crocoli A, Totonelli G,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Morini F. Impact of suture material on the fate of anastomosis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following esophageal atresia repair. Diseases of the Esophagus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2016;29:296.</w:t>
      </w:r>
    </w:p>
    <w:p w14:paraId="171B3B71" w14:textId="77777777" w:rsidR="009B4DA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38"/>
        <w:jc w:val="both"/>
        <w:rPr>
          <w:sz w:val="17"/>
        </w:rPr>
      </w:pPr>
      <w:r>
        <w:rPr>
          <w:color w:val="231F20"/>
          <w:w w:val="105"/>
          <w:sz w:val="17"/>
        </w:rPr>
        <w:t>Gupta M, Mahajan JK, Bawa M, Rao KL. Esophageal atresia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tracheoesophageal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fistula: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Effect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pleural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cover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anastomotic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dehiscence.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J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Indian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Assoc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Pediatr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Surg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2011;16:50-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3.</w:t>
      </w:r>
    </w:p>
    <w:p w14:paraId="0AC425D6" w14:textId="77777777" w:rsidR="009B4DA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39"/>
        <w:jc w:val="both"/>
        <w:rPr>
          <w:sz w:val="17"/>
        </w:rPr>
      </w:pPr>
      <w:r>
        <w:rPr>
          <w:noProof/>
        </w:rPr>
        <w:drawing>
          <wp:anchor distT="0" distB="0" distL="0" distR="0" simplePos="0" relativeHeight="487187968" behindDoc="1" locked="0" layoutInCell="1" allowOverlap="1" wp14:anchorId="7C01F0BF" wp14:editId="717DB98F">
            <wp:simplePos x="0" y="0"/>
            <wp:positionH relativeFrom="page">
              <wp:posOffset>3200400</wp:posOffset>
            </wp:positionH>
            <wp:positionV relativeFrom="paragraph">
              <wp:posOffset>111900</wp:posOffset>
            </wp:positionV>
            <wp:extent cx="1371600" cy="13335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  <w:sz w:val="17"/>
        </w:rPr>
        <w:t>Rashid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KA,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Maletha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Khan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Wakhlu  A,  Rawat  J,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Kureel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SN.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Esophageal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anastomosis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medial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preserved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azygos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vein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esophageal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atresia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with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tracheoesophageal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fistula: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Restoration 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normal mediastinal anatomy. J Neonatal Surg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2012;1:50.</w:t>
      </w:r>
    </w:p>
    <w:p w14:paraId="21EC36AB" w14:textId="77777777" w:rsidR="009B4DA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4" w:line="256" w:lineRule="auto"/>
        <w:ind w:right="44"/>
        <w:jc w:val="both"/>
        <w:rPr>
          <w:sz w:val="17"/>
        </w:rPr>
      </w:pPr>
      <w:r>
        <w:rPr>
          <w:color w:val="231F20"/>
          <w:w w:val="105"/>
          <w:sz w:val="17"/>
        </w:rPr>
        <w:t>Zamboni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P,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Galeotti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R,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Menegatti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E,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Malagoni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AM,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Tacconi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G,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Dall’Ara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S,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et</w:t>
      </w:r>
      <w:r>
        <w:rPr>
          <w:i/>
          <w:color w:val="231F20"/>
          <w:spacing w:val="-6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al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Chronic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cerebrospinal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venous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insufficiency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patients with multiple sclerosis. J Neurol Neurosurg Psychiatry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2009;80:392-9.</w:t>
      </w:r>
    </w:p>
    <w:p w14:paraId="7DFA133C" w14:textId="77777777" w:rsidR="009B4DA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45"/>
        <w:jc w:val="both"/>
        <w:rPr>
          <w:sz w:val="17"/>
        </w:rPr>
      </w:pPr>
      <w:r>
        <w:rPr>
          <w:color w:val="231F20"/>
          <w:w w:val="105"/>
          <w:sz w:val="17"/>
        </w:rPr>
        <w:t>Fathi M, Joudi M, Morteza A. Evaluating necessity of azygos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vein ligation in primary repair of esophageal atresia. Indian J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2015;77:543-5.</w:t>
      </w:r>
    </w:p>
    <w:p w14:paraId="7DC0F22F" w14:textId="77777777" w:rsidR="009B4DA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44"/>
        <w:jc w:val="both"/>
        <w:rPr>
          <w:sz w:val="17"/>
        </w:rPr>
      </w:pPr>
      <w:r>
        <w:rPr>
          <w:color w:val="231F20"/>
          <w:spacing w:val="-2"/>
          <w:w w:val="105"/>
          <w:sz w:val="17"/>
        </w:rPr>
        <w:t>Rassiwala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M,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Choudhury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SR,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Yadav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PS,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Jhanwar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P,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Agarwal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RP,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Chadha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R,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i/>
          <w:color w:val="231F20"/>
          <w:spacing w:val="-1"/>
          <w:w w:val="105"/>
          <w:sz w:val="17"/>
        </w:rPr>
        <w:t>et</w:t>
      </w:r>
      <w:r>
        <w:rPr>
          <w:i/>
          <w:color w:val="231F20"/>
          <w:spacing w:val="-17"/>
          <w:w w:val="105"/>
          <w:sz w:val="17"/>
        </w:rPr>
        <w:t xml:space="preserve"> </w:t>
      </w:r>
      <w:r>
        <w:rPr>
          <w:i/>
          <w:color w:val="231F20"/>
          <w:spacing w:val="-1"/>
          <w:w w:val="105"/>
          <w:sz w:val="17"/>
        </w:rPr>
        <w:t>al</w:t>
      </w:r>
      <w:r>
        <w:rPr>
          <w:color w:val="231F20"/>
          <w:spacing w:val="-1"/>
          <w:w w:val="105"/>
          <w:sz w:val="17"/>
        </w:rPr>
        <w:t>.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Determinants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of gap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length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in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esophageal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atresia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with tracheoesophageal fistula and the impact of gap length on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outcome.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Indian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Assoc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Pediatr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2016;21:126-30.</w:t>
      </w:r>
    </w:p>
    <w:p w14:paraId="6E17EBFC" w14:textId="77777777" w:rsidR="009B4DA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97" w:line="256" w:lineRule="auto"/>
        <w:ind w:right="108"/>
        <w:jc w:val="both"/>
        <w:rPr>
          <w:sz w:val="17"/>
        </w:rPr>
      </w:pPr>
      <w:r>
        <w:rPr>
          <w:color w:val="231F20"/>
          <w:spacing w:val="6"/>
          <w:w w:val="108"/>
          <w:sz w:val="17"/>
        </w:rPr>
        <w:br w:type="column"/>
      </w:r>
      <w:r>
        <w:rPr>
          <w:color w:val="231F20"/>
          <w:w w:val="105"/>
          <w:sz w:val="17"/>
        </w:rPr>
        <w:t>Sharma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Pathak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Husain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Pandey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DC,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Kunwer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Chaturvedi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Retropleural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drainage: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Yes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no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primary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repair of  esophageal atresia with tracheoesophageal fistula. Int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Contemp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Res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2016;3:1623-5.</w:t>
      </w:r>
    </w:p>
    <w:p w14:paraId="26C50694" w14:textId="77777777" w:rsidR="009B4DA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114"/>
        <w:jc w:val="both"/>
        <w:rPr>
          <w:sz w:val="17"/>
        </w:rPr>
      </w:pPr>
      <w:r>
        <w:rPr>
          <w:color w:val="231F20"/>
          <w:spacing w:val="-2"/>
          <w:w w:val="105"/>
          <w:sz w:val="17"/>
        </w:rPr>
        <w:t>Gangopadhyay</w:t>
      </w:r>
      <w:r>
        <w:rPr>
          <w:color w:val="231F20"/>
          <w:spacing w:val="-21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AN,</w:t>
      </w:r>
      <w:r>
        <w:rPr>
          <w:color w:val="231F20"/>
          <w:spacing w:val="-21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Apte</w:t>
      </w:r>
      <w:r>
        <w:rPr>
          <w:color w:val="231F20"/>
          <w:spacing w:val="-21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AV,</w:t>
      </w:r>
      <w:r>
        <w:rPr>
          <w:color w:val="231F20"/>
          <w:spacing w:val="-20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Kumar</w:t>
      </w:r>
      <w:r>
        <w:rPr>
          <w:color w:val="231F20"/>
          <w:spacing w:val="-21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V,</w:t>
      </w:r>
      <w:r>
        <w:rPr>
          <w:color w:val="231F20"/>
          <w:spacing w:val="-21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Mongha</w:t>
      </w:r>
      <w:r>
        <w:rPr>
          <w:color w:val="231F20"/>
          <w:spacing w:val="-21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R</w:t>
      </w:r>
      <w:r>
        <w:rPr>
          <w:color w:val="231F20"/>
          <w:spacing w:val="-20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Is</w:t>
      </w:r>
      <w:r>
        <w:rPr>
          <w:color w:val="231F20"/>
          <w:spacing w:val="-21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retropleural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drainage necessary after definitive repair of esophageal atresia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 tracheoesophageal fistula? J Indian Assoc Pediatr Surg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2003;8:23-7.</w:t>
      </w:r>
    </w:p>
    <w:p w14:paraId="6F9A221F" w14:textId="77777777" w:rsidR="009B4DA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109"/>
        <w:jc w:val="both"/>
        <w:rPr>
          <w:sz w:val="17"/>
        </w:rPr>
      </w:pPr>
      <w:r>
        <w:rPr>
          <w:color w:val="231F20"/>
          <w:w w:val="105"/>
          <w:sz w:val="17"/>
        </w:rPr>
        <w:t>Parolini F, Bulotta AL, Battaglia S, Alberti D. Preoperative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management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children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with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esophageal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atresia: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Current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perspectives.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Pediatric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Health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Ther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2017;8:1-7.</w:t>
      </w:r>
    </w:p>
    <w:p w14:paraId="071BEE9C" w14:textId="77777777" w:rsidR="009B4DA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111"/>
        <w:jc w:val="both"/>
        <w:rPr>
          <w:sz w:val="17"/>
        </w:rPr>
      </w:pPr>
      <w:r>
        <w:rPr>
          <w:color w:val="231F20"/>
          <w:w w:val="105"/>
          <w:sz w:val="17"/>
        </w:rPr>
        <w:t>O’Connell JS, Janssen Lok M, Miyake H, Seo S, Bindi E,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Alganabi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et</w:t>
      </w:r>
      <w:r>
        <w:rPr>
          <w:i/>
          <w:color w:val="231F20"/>
          <w:spacing w:val="1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al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Post-operative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paralysis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elective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ventilation reduces anastomotic complications in esophageal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atresia: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systematic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review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meta-analysis.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Pediatr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Int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2019;35:87-95.</w:t>
      </w:r>
    </w:p>
    <w:p w14:paraId="559D8726" w14:textId="77777777" w:rsidR="009B4DA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4" w:line="256" w:lineRule="auto"/>
        <w:ind w:right="113"/>
        <w:jc w:val="both"/>
        <w:rPr>
          <w:sz w:val="17"/>
        </w:rPr>
      </w:pPr>
      <w:r>
        <w:rPr>
          <w:color w:val="231F20"/>
          <w:w w:val="105"/>
          <w:sz w:val="17"/>
        </w:rPr>
        <w:t>Gayle JA, Gómez SL, Baluch A, Fox C, Lock S, Kaye AD.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Anesthetic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considerations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for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the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neonate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with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tracheoesophageal</w:t>
      </w:r>
      <w:r>
        <w:rPr>
          <w:color w:val="231F20"/>
          <w:w w:val="105"/>
          <w:sz w:val="17"/>
        </w:rPr>
        <w:t xml:space="preserve"> fistula.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Middle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East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Anaesthesiol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2008;19:1241-54.</w:t>
      </w:r>
    </w:p>
    <w:p w14:paraId="1756AAA7" w14:textId="77777777" w:rsidR="009B4DA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2" w:line="256" w:lineRule="auto"/>
        <w:ind w:right="113"/>
        <w:jc w:val="both"/>
        <w:rPr>
          <w:sz w:val="17"/>
        </w:rPr>
      </w:pPr>
      <w:r>
        <w:rPr>
          <w:color w:val="231F20"/>
          <w:w w:val="105"/>
          <w:sz w:val="17"/>
        </w:rPr>
        <w:t>Gupta M, Agnihotri L, Virdi VJS, Mandial V, Mahajan JL.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Esophageal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atresia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tracheoesophageal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fistula: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Study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various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factors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affecting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leak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rate.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Int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Sci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Study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2016;3:23-6.</w:t>
      </w:r>
    </w:p>
    <w:p w14:paraId="72DD8715" w14:textId="77777777" w:rsidR="009B4DA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2" w:line="256" w:lineRule="auto"/>
        <w:ind w:right="114"/>
        <w:jc w:val="both"/>
        <w:rPr>
          <w:sz w:val="17"/>
        </w:rPr>
      </w:pPr>
      <w:r>
        <w:rPr>
          <w:color w:val="231F20"/>
          <w:w w:val="105"/>
          <w:sz w:val="17"/>
        </w:rPr>
        <w:t>Askarpour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Peyvasteh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Javaherizadeh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Askari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Evaluation of risk factors affecting anastomotic leakage after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repair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esophageal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atresia.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Arq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Bras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Cir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Dig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2015;28:161-2.</w:t>
      </w:r>
    </w:p>
    <w:p w14:paraId="3794163C" w14:textId="77777777" w:rsidR="009B4DA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115"/>
        <w:jc w:val="both"/>
        <w:rPr>
          <w:sz w:val="17"/>
        </w:rPr>
      </w:pPr>
      <w:r>
        <w:rPr>
          <w:color w:val="231F20"/>
          <w:w w:val="105"/>
          <w:sz w:val="17"/>
        </w:rPr>
        <w:t>Kanojia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RP,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Bhardwaj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Dwivedi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Kumar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Joshi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Samujh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R,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et</w:t>
      </w:r>
      <w:r>
        <w:rPr>
          <w:i/>
          <w:color w:val="231F20"/>
          <w:spacing w:val="-14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al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Thoracoscopic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repair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esophageal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atresia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with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tracheoesophageal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fistula: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Basics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technique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its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nuances.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Indian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Assoc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Pediatr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2016;21:120-4.</w:t>
      </w:r>
    </w:p>
    <w:p w14:paraId="4725BAF6" w14:textId="77777777" w:rsidR="009B4DA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113"/>
        <w:jc w:val="both"/>
        <w:rPr>
          <w:sz w:val="17"/>
        </w:rPr>
      </w:pPr>
      <w:r>
        <w:rPr>
          <w:color w:val="231F20"/>
          <w:spacing w:val="12"/>
          <w:w w:val="105"/>
          <w:sz w:val="17"/>
        </w:rPr>
        <w:t>Al-Salem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spacing w:val="9"/>
          <w:w w:val="105"/>
          <w:sz w:val="17"/>
        </w:rPr>
        <w:t>AH,</w:t>
      </w:r>
      <w:r>
        <w:rPr>
          <w:color w:val="231F20"/>
          <w:spacing w:val="10"/>
          <w:w w:val="105"/>
          <w:sz w:val="17"/>
        </w:rPr>
        <w:t xml:space="preserve"> Kothari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12"/>
          <w:w w:val="105"/>
          <w:sz w:val="17"/>
        </w:rPr>
        <w:t>Oquaish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11"/>
          <w:w w:val="105"/>
          <w:sz w:val="17"/>
        </w:rPr>
        <w:t>Khogeer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Desouky MS. Morbidity and mortality in esophageal atresia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 tracheoesophageal fistula: A 20-year review. Ann Pediatr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2013;9:93-8.</w:t>
      </w:r>
    </w:p>
    <w:p w14:paraId="0D824DEE" w14:textId="77777777" w:rsidR="009B4DA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113"/>
        <w:jc w:val="both"/>
        <w:rPr>
          <w:sz w:val="17"/>
        </w:rPr>
      </w:pPr>
      <w:r>
        <w:rPr>
          <w:color w:val="231F20"/>
          <w:w w:val="105"/>
          <w:sz w:val="17"/>
        </w:rPr>
        <w:t>van der Zee DC, Bagolan P, Faure C, Gottrand F, Jennings R,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Laberge JM, </w:t>
      </w:r>
      <w:r>
        <w:rPr>
          <w:i/>
          <w:color w:val="231F20"/>
          <w:w w:val="105"/>
          <w:sz w:val="17"/>
        </w:rPr>
        <w:t>et al</w:t>
      </w:r>
      <w:r>
        <w:rPr>
          <w:color w:val="231F20"/>
          <w:w w:val="105"/>
          <w:sz w:val="17"/>
        </w:rPr>
        <w:t>. Position paper of inoea working group on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long-gap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esophageal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atresia: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better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care.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Front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Pediatr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2017;5:63.</w:t>
      </w:r>
    </w:p>
    <w:p w14:paraId="5AF45FC7" w14:textId="77777777" w:rsidR="009B4DA9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113"/>
        <w:jc w:val="both"/>
        <w:rPr>
          <w:sz w:val="17"/>
        </w:rPr>
      </w:pPr>
      <w:r>
        <w:rPr>
          <w:color w:val="231F20"/>
          <w:w w:val="105"/>
          <w:sz w:val="17"/>
        </w:rPr>
        <w:t>Krishnan U, Mousa H, Dall’Oglio L, Homaira N, Rosen R,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Faure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C,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et</w:t>
      </w:r>
      <w:r>
        <w:rPr>
          <w:i/>
          <w:color w:val="231F20"/>
          <w:spacing w:val="-3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al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Espghan-Naspghan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guidelines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for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evaluation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 treatment of gastrointestinal and nutritional complications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 children with esophageal atresia-tracheoesophageal fistula. J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Pediatr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Gastroenterol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Nutr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2016;63:550-70.</w:t>
      </w:r>
    </w:p>
    <w:sectPr w:rsidR="009B4DA9">
      <w:type w:val="continuous"/>
      <w:pgSz w:w="12240" w:h="15840"/>
      <w:pgMar w:top="900" w:right="960" w:bottom="280" w:left="960" w:header="720" w:footer="720" w:gutter="0"/>
      <w:cols w:num="2" w:space="720" w:equalWidth="0">
        <w:col w:w="5029" w:space="194"/>
        <w:col w:w="509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0D758" w14:textId="77777777" w:rsidR="009C76AE" w:rsidRDefault="009C76AE">
      <w:r>
        <w:separator/>
      </w:r>
    </w:p>
  </w:endnote>
  <w:endnote w:type="continuationSeparator" w:id="0">
    <w:p w14:paraId="4F2D07E5" w14:textId="77777777" w:rsidR="009C76AE" w:rsidRDefault="009C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D949" w14:textId="0DDE6A2D" w:rsidR="009B4DA9" w:rsidRDefault="00EB6E6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83360" behindDoc="1" locked="0" layoutInCell="1" allowOverlap="1" wp14:anchorId="05058CEC" wp14:editId="0FA025FF">
              <wp:simplePos x="0" y="0"/>
              <wp:positionH relativeFrom="page">
                <wp:posOffset>645160</wp:posOffset>
              </wp:positionH>
              <wp:positionV relativeFrom="page">
                <wp:posOffset>9448165</wp:posOffset>
              </wp:positionV>
              <wp:extent cx="189230" cy="140970"/>
              <wp:effectExtent l="0" t="0" r="0" b="0"/>
              <wp:wrapNone/>
              <wp:docPr id="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F8198D" w14:textId="77777777" w:rsidR="009B4DA9" w:rsidRDefault="00000000">
                          <w:pPr>
                            <w:spacing w:before="20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058CEC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0.8pt;margin-top:743.95pt;width:14.9pt;height:11.1pt;z-index:-1613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" filled="f" stroked="f">
              <v:textbox inset="0,0,0,0">
                <w:txbxContent>
                  <w:p w14:paraId="26F8198D" w14:textId="77777777" w:rsidR="009B4DA9" w:rsidRDefault="00000000">
                    <w:pPr>
                      <w:spacing w:before="20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83872" behindDoc="1" locked="0" layoutInCell="1" allowOverlap="1" wp14:anchorId="40FBF8E6" wp14:editId="0FF97B15">
              <wp:simplePos x="0" y="0"/>
              <wp:positionH relativeFrom="page">
                <wp:posOffset>2755900</wp:posOffset>
              </wp:positionH>
              <wp:positionV relativeFrom="page">
                <wp:posOffset>9448165</wp:posOffset>
              </wp:positionV>
              <wp:extent cx="4344035" cy="140970"/>
              <wp:effectExtent l="0" t="0" r="0" b="0"/>
              <wp:wrapNone/>
              <wp:docPr id="1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40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911700" w14:textId="77777777" w:rsidR="009B4DA9" w:rsidRDefault="00000000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Journal of the West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African College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of Surgeons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Volume 12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Issue 3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July‑September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FBF8E6" id="Text Box 5" o:spid="_x0000_s1036" type="#_x0000_t202" style="position:absolute;margin-left:217pt;margin-top:743.95pt;width:342.05pt;height:11.1pt;z-index:-1613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" filled="f" stroked="f">
              <v:textbox inset="0,0,0,0">
                <w:txbxContent>
                  <w:p w14:paraId="6A911700" w14:textId="77777777" w:rsidR="009B4DA9" w:rsidRDefault="00000000">
                    <w:pPr>
                      <w:spacing w:before="20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Journal of the West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African College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of Surgeons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Volume 12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Issue 3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July‑September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02D3" w14:textId="3CD5745C" w:rsidR="009B4DA9" w:rsidRDefault="00EB6E6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82336" behindDoc="1" locked="0" layoutInCell="1" allowOverlap="1" wp14:anchorId="1D886E1E" wp14:editId="6DA70E1E">
              <wp:simplePos x="0" y="0"/>
              <wp:positionH relativeFrom="page">
                <wp:posOffset>671830</wp:posOffset>
              </wp:positionH>
              <wp:positionV relativeFrom="page">
                <wp:posOffset>9448165</wp:posOffset>
              </wp:positionV>
              <wp:extent cx="4371975" cy="140970"/>
              <wp:effectExtent l="0" t="0" r="0" b="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197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7B988" w14:textId="77777777" w:rsidR="009B4DA9" w:rsidRDefault="00000000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Journal of the West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African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College of Surgeons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7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Volume 12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Issue 3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July‑September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886E1E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52.9pt;margin-top:743.95pt;width:344.25pt;height:11.1pt;z-index:-1613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" filled="f" stroked="f">
              <v:textbox inset="0,0,0,0">
                <w:txbxContent>
                  <w:p w14:paraId="5FB7B988" w14:textId="77777777" w:rsidR="009B4DA9" w:rsidRDefault="00000000">
                    <w:pPr>
                      <w:spacing w:before="20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Journal of the West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African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College of Surgeons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7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Volume 12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Issue 3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July‑September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82848" behindDoc="1" locked="0" layoutInCell="1" allowOverlap="1" wp14:anchorId="15F53138" wp14:editId="5B8D4F68">
              <wp:simplePos x="0" y="0"/>
              <wp:positionH relativeFrom="page">
                <wp:posOffset>6936740</wp:posOffset>
              </wp:positionH>
              <wp:positionV relativeFrom="page">
                <wp:posOffset>9448165</wp:posOffset>
              </wp:positionV>
              <wp:extent cx="189230" cy="140970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AB50EF" w14:textId="77777777" w:rsidR="009B4DA9" w:rsidRDefault="00000000">
                          <w:pPr>
                            <w:spacing w:before="20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F53138" id="Text Box 7" o:spid="_x0000_s1038" type="#_x0000_t202" style="position:absolute;margin-left:546.2pt;margin-top:743.95pt;width:14.9pt;height:11.1pt;z-index:-161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" filled="f" stroked="f">
              <v:textbox inset="0,0,0,0">
                <w:txbxContent>
                  <w:p w14:paraId="39AB50EF" w14:textId="77777777" w:rsidR="009B4DA9" w:rsidRDefault="00000000">
                    <w:pPr>
                      <w:spacing w:before="20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579C2" w14:textId="77777777" w:rsidR="009C76AE" w:rsidRDefault="009C76AE">
      <w:r>
        <w:separator/>
      </w:r>
    </w:p>
  </w:footnote>
  <w:footnote w:type="continuationSeparator" w:id="0">
    <w:p w14:paraId="7E643DFE" w14:textId="77777777" w:rsidR="009C76AE" w:rsidRDefault="009C7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FD883" w14:textId="60F331F9" w:rsidR="009B4DA9" w:rsidRDefault="00EB6E6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80800" behindDoc="1" locked="0" layoutInCell="1" allowOverlap="1" wp14:anchorId="77DE6127" wp14:editId="2A5383C7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12310" cy="139065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23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3D14D" w14:textId="77777777" w:rsidR="009B4DA9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Saturday,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DE612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style="position:absolute;margin-left:29pt;margin-top:9.75pt;width:355.3pt;height:10.95pt;z-index:-1613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" filled="f" stroked="f">
              <v:textbox inset="0,0,0,0">
                <w:txbxContent>
                  <w:p w14:paraId="6903D14D" w14:textId="77777777" w:rsidR="009B4DA9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Saturday,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A10D" w14:textId="38DC12F7" w:rsidR="009B4DA9" w:rsidRDefault="00EB6E6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81312" behindDoc="1" locked="0" layoutInCell="1" allowOverlap="1" wp14:anchorId="294203D7" wp14:editId="565C9564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00245" cy="139065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2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B539D6" w14:textId="77777777" w:rsidR="009B4DA9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Saturday,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203D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29pt;margin-top:9.75pt;width:354.35pt;height:10.95pt;z-index:-1613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" filled="f" stroked="f">
              <v:textbox inset="0,0,0,0">
                <w:txbxContent>
                  <w:p w14:paraId="47B539D6" w14:textId="77777777" w:rsidR="009B4DA9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Saturday,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81824" behindDoc="1" locked="0" layoutInCell="1" allowOverlap="1" wp14:anchorId="649A0D85" wp14:editId="47EE758B">
              <wp:simplePos x="0" y="0"/>
              <wp:positionH relativeFrom="page">
                <wp:posOffset>1748790</wp:posOffset>
              </wp:positionH>
              <wp:positionV relativeFrom="page">
                <wp:posOffset>427990</wp:posOffset>
              </wp:positionV>
              <wp:extent cx="4275455" cy="135255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545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D4E14" w14:textId="77777777" w:rsidR="009B4DA9" w:rsidRDefault="00000000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15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Chakraborty,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al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.: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Additional prognostic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factors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of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esophageal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atresia and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tracheoesophageal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fistula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9A0D85" id="Text Box 9" o:spid="_x0000_s1034" type="#_x0000_t202" style="position:absolute;margin-left:137.7pt;margin-top:33.7pt;width:336.65pt;height:10.65pt;z-index:-1613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" filled="f" stroked="f">
              <v:textbox inset="0,0,0,0">
                <w:txbxContent>
                  <w:p w14:paraId="43FD4E14" w14:textId="77777777" w:rsidR="009B4DA9" w:rsidRDefault="00000000">
                    <w:pPr>
                      <w:spacing w:before="19"/>
                      <w:ind w:left="20"/>
                      <w:rPr>
                        <w:rFonts w:ascii="Microsoft Sans Serif"/>
                        <w:sz w:val="15"/>
                      </w:rPr>
                    </w:pPr>
                    <w:r>
                      <w:rPr>
                        <w:rFonts w:ascii="Microsoft Sans Serif"/>
                        <w:color w:val="231F20"/>
                        <w:sz w:val="15"/>
                      </w:rPr>
                      <w:t>Chakraborty,</w:t>
                    </w:r>
                    <w:r>
                      <w:rPr>
                        <w:rFonts w:ascii="Microsoft Sans Serif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et</w:t>
                    </w:r>
                    <w:r>
                      <w:rPr>
                        <w:rFonts w:ascii="Arial"/>
                        <w:i/>
                        <w:color w:val="231F20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al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.:</w:t>
                    </w:r>
                    <w:r>
                      <w:rPr>
                        <w:rFonts w:ascii="Microsoft Sans Serif"/>
                        <w:color w:val="231F20"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Additional prognostic</w:t>
                    </w:r>
                    <w:r>
                      <w:rPr>
                        <w:rFonts w:ascii="Microsoft Sans Serif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factors</w:t>
                    </w:r>
                    <w:r>
                      <w:rPr>
                        <w:rFonts w:ascii="Microsoft Sans Serif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of</w:t>
                    </w:r>
                    <w:r>
                      <w:rPr>
                        <w:rFonts w:ascii="Microsoft Sans Serif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esophageal</w:t>
                    </w:r>
                    <w:r>
                      <w:rPr>
                        <w:rFonts w:ascii="Microsoft Sans Serif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atresia and</w:t>
                    </w:r>
                    <w:r>
                      <w:rPr>
                        <w:rFonts w:ascii="Microsoft Sans Serif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tracheoesophageal</w:t>
                    </w:r>
                    <w:r>
                      <w:rPr>
                        <w:rFonts w:ascii="Microsoft Sans Serif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fistula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4A50" w14:textId="396A0FF3" w:rsidR="009B4DA9" w:rsidRDefault="00EB6E6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84384" behindDoc="1" locked="0" layoutInCell="1" allowOverlap="1" wp14:anchorId="7A6DED48" wp14:editId="7C53E44B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26915" cy="13906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69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17394" w14:textId="77777777" w:rsidR="009B4DA9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3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3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Saturday,</w:t>
                          </w:r>
                          <w:r>
                            <w:rPr>
                              <w:rFonts w:ascii="Arial MT"/>
                              <w:color w:val="0000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22,</w:t>
                          </w:r>
                          <w:r>
                            <w:rPr>
                              <w:rFonts w:ascii="Arial MT"/>
                              <w:color w:val="0000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DED4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margin-left:29pt;margin-top:9.75pt;width:356.45pt;height:10.95pt;z-index:-1613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" filled="f" stroked="f">
              <v:textbox inset="0,0,0,0">
                <w:txbxContent>
                  <w:p w14:paraId="4F017394" w14:textId="77777777" w:rsidR="009B4DA9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3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3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Saturday,</w:t>
                    </w:r>
                    <w:r>
                      <w:rPr>
                        <w:rFonts w:ascii="Arial MT"/>
                        <w:color w:val="0000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22,</w:t>
                    </w:r>
                    <w:r>
                      <w:rPr>
                        <w:rFonts w:ascii="Arial MT"/>
                        <w:color w:val="0000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84896" behindDoc="1" locked="0" layoutInCell="1" allowOverlap="1" wp14:anchorId="6634EF58" wp14:editId="72FF2FF4">
              <wp:simplePos x="0" y="0"/>
              <wp:positionH relativeFrom="page">
                <wp:posOffset>1748790</wp:posOffset>
              </wp:positionH>
              <wp:positionV relativeFrom="page">
                <wp:posOffset>427990</wp:posOffset>
              </wp:positionV>
              <wp:extent cx="4275455" cy="13525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545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C370C" w14:textId="77777777" w:rsidR="009B4DA9" w:rsidRDefault="00000000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15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Chakraborty,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al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.: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Additional prognostic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factors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of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esophageal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atresia and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tracheoesophageal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fistula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34EF58" id="Text Box 3" o:spid="_x0000_s1040" type="#_x0000_t202" style="position:absolute;margin-left:137.7pt;margin-top:33.7pt;width:336.65pt;height:10.65pt;z-index:-1613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" filled="f" stroked="f">
              <v:textbox inset="0,0,0,0">
                <w:txbxContent>
                  <w:p w14:paraId="14AC370C" w14:textId="77777777" w:rsidR="009B4DA9" w:rsidRDefault="00000000">
                    <w:pPr>
                      <w:spacing w:before="19"/>
                      <w:ind w:left="20"/>
                      <w:rPr>
                        <w:rFonts w:ascii="Microsoft Sans Serif"/>
                        <w:sz w:val="15"/>
                      </w:rPr>
                    </w:pPr>
                    <w:r>
                      <w:rPr>
                        <w:rFonts w:ascii="Microsoft Sans Serif"/>
                        <w:color w:val="231F20"/>
                        <w:sz w:val="15"/>
                      </w:rPr>
                      <w:t>Chakraborty,</w:t>
                    </w:r>
                    <w:r>
                      <w:rPr>
                        <w:rFonts w:ascii="Microsoft Sans Serif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et</w:t>
                    </w:r>
                    <w:r>
                      <w:rPr>
                        <w:rFonts w:ascii="Arial"/>
                        <w:i/>
                        <w:color w:val="231F20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al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.:</w:t>
                    </w:r>
                    <w:r>
                      <w:rPr>
                        <w:rFonts w:ascii="Microsoft Sans Serif"/>
                        <w:color w:val="231F20"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Additional prognostic</w:t>
                    </w:r>
                    <w:r>
                      <w:rPr>
                        <w:rFonts w:ascii="Microsoft Sans Serif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factors</w:t>
                    </w:r>
                    <w:r>
                      <w:rPr>
                        <w:rFonts w:ascii="Microsoft Sans Serif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of</w:t>
                    </w:r>
                    <w:r>
                      <w:rPr>
                        <w:rFonts w:ascii="Microsoft Sans Serif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esophageal</w:t>
                    </w:r>
                    <w:r>
                      <w:rPr>
                        <w:rFonts w:ascii="Microsoft Sans Serif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atresia and</w:t>
                    </w:r>
                    <w:r>
                      <w:rPr>
                        <w:rFonts w:ascii="Microsoft Sans Serif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tracheoesophageal</w:t>
                    </w:r>
                    <w:r>
                      <w:rPr>
                        <w:rFonts w:ascii="Microsoft Sans Serif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fistula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E208" w14:textId="47EF9839" w:rsidR="009B4DA9" w:rsidRDefault="00EB6E6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85408" behindDoc="1" locked="0" layoutInCell="1" allowOverlap="1" wp14:anchorId="17CEFD7B" wp14:editId="111AB071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0215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21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FA5FF3" w14:textId="77777777" w:rsidR="009B4DA9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Saturday,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EFD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margin-left:29pt;margin-top:9.75pt;width:354.5pt;height:10.95pt;z-index:-1613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" filled="f" stroked="f">
              <v:textbox inset="0,0,0,0">
                <w:txbxContent>
                  <w:p w14:paraId="00FA5FF3" w14:textId="77777777" w:rsidR="009B4DA9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Saturday,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85920" behindDoc="1" locked="0" layoutInCell="1" allowOverlap="1" wp14:anchorId="7ADF0A7B" wp14:editId="008F1FED">
              <wp:simplePos x="0" y="0"/>
              <wp:positionH relativeFrom="page">
                <wp:posOffset>1748790</wp:posOffset>
              </wp:positionH>
              <wp:positionV relativeFrom="page">
                <wp:posOffset>427990</wp:posOffset>
              </wp:positionV>
              <wp:extent cx="4275455" cy="1352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545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CD371" w14:textId="77777777" w:rsidR="009B4DA9" w:rsidRDefault="00000000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15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Chakraborty,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al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.: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Additional prognostic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factors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of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esophageal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atresia and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tracheoesophageal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fistula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DF0A7B" id="Text Box 1" o:spid="_x0000_s1042" type="#_x0000_t202" style="position:absolute;margin-left:137.7pt;margin-top:33.7pt;width:336.65pt;height:10.65pt;z-index:-1613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" filled="f" stroked="f">
              <v:textbox inset="0,0,0,0">
                <w:txbxContent>
                  <w:p w14:paraId="44ECD371" w14:textId="77777777" w:rsidR="009B4DA9" w:rsidRDefault="00000000">
                    <w:pPr>
                      <w:spacing w:before="19"/>
                      <w:ind w:left="20"/>
                      <w:rPr>
                        <w:rFonts w:ascii="Microsoft Sans Serif"/>
                        <w:sz w:val="15"/>
                      </w:rPr>
                    </w:pPr>
                    <w:r>
                      <w:rPr>
                        <w:rFonts w:ascii="Microsoft Sans Serif"/>
                        <w:color w:val="231F20"/>
                        <w:sz w:val="15"/>
                      </w:rPr>
                      <w:t>Chakraborty,</w:t>
                    </w:r>
                    <w:r>
                      <w:rPr>
                        <w:rFonts w:ascii="Microsoft Sans Serif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et</w:t>
                    </w:r>
                    <w:r>
                      <w:rPr>
                        <w:rFonts w:ascii="Arial"/>
                        <w:i/>
                        <w:color w:val="231F20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al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.:</w:t>
                    </w:r>
                    <w:r>
                      <w:rPr>
                        <w:rFonts w:ascii="Microsoft Sans Serif"/>
                        <w:color w:val="231F20"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Additional prognostic</w:t>
                    </w:r>
                    <w:r>
                      <w:rPr>
                        <w:rFonts w:ascii="Microsoft Sans Serif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factors</w:t>
                    </w:r>
                    <w:r>
                      <w:rPr>
                        <w:rFonts w:ascii="Microsoft Sans Serif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of</w:t>
                    </w:r>
                    <w:r>
                      <w:rPr>
                        <w:rFonts w:ascii="Microsoft Sans Serif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esophageal</w:t>
                    </w:r>
                    <w:r>
                      <w:rPr>
                        <w:rFonts w:ascii="Microsoft Sans Serif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atresia and</w:t>
                    </w:r>
                    <w:r>
                      <w:rPr>
                        <w:rFonts w:ascii="Microsoft Sans Serif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tracheoesophageal</w:t>
                    </w:r>
                    <w:r>
                      <w:rPr>
                        <w:rFonts w:ascii="Microsoft Sans Serif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fistula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52BF6"/>
    <w:multiLevelType w:val="hybridMultilevel"/>
    <w:tmpl w:val="7444CA2E"/>
    <w:lvl w:ilvl="0" w:tplc="C1382E5A">
      <w:start w:val="1"/>
      <w:numFmt w:val="decimal"/>
      <w:lvlText w:val="%1."/>
      <w:lvlJc w:val="left"/>
      <w:pPr>
        <w:ind w:left="457" w:hanging="340"/>
        <w:jc w:val="left"/>
      </w:pPr>
      <w:rPr>
        <w:rFonts w:ascii="Times New Roman" w:eastAsia="Times New Roman" w:hAnsi="Times New Roman" w:cs="Times New Roman" w:hint="default"/>
        <w:color w:val="231F20"/>
        <w:w w:val="102"/>
        <w:sz w:val="17"/>
        <w:szCs w:val="17"/>
        <w:lang w:val="en-US" w:eastAsia="en-US" w:bidi="ar-SA"/>
      </w:rPr>
    </w:lvl>
    <w:lvl w:ilvl="1" w:tplc="8F00577E">
      <w:numFmt w:val="bullet"/>
      <w:lvlText w:val="•"/>
      <w:lvlJc w:val="left"/>
      <w:pPr>
        <w:ind w:left="923" w:hanging="340"/>
      </w:pPr>
      <w:rPr>
        <w:rFonts w:hint="default"/>
        <w:lang w:val="en-US" w:eastAsia="en-US" w:bidi="ar-SA"/>
      </w:rPr>
    </w:lvl>
    <w:lvl w:ilvl="2" w:tplc="DF263076">
      <w:numFmt w:val="bullet"/>
      <w:lvlText w:val="•"/>
      <w:lvlJc w:val="left"/>
      <w:pPr>
        <w:ind w:left="1387" w:hanging="340"/>
      </w:pPr>
      <w:rPr>
        <w:rFonts w:hint="default"/>
        <w:lang w:val="en-US" w:eastAsia="en-US" w:bidi="ar-SA"/>
      </w:rPr>
    </w:lvl>
    <w:lvl w:ilvl="3" w:tplc="8B42DAB4">
      <w:numFmt w:val="bullet"/>
      <w:lvlText w:val="•"/>
      <w:lvlJc w:val="left"/>
      <w:pPr>
        <w:ind w:left="1851" w:hanging="340"/>
      </w:pPr>
      <w:rPr>
        <w:rFonts w:hint="default"/>
        <w:lang w:val="en-US" w:eastAsia="en-US" w:bidi="ar-SA"/>
      </w:rPr>
    </w:lvl>
    <w:lvl w:ilvl="4" w:tplc="E386312C">
      <w:numFmt w:val="bullet"/>
      <w:lvlText w:val="•"/>
      <w:lvlJc w:val="left"/>
      <w:pPr>
        <w:ind w:left="2315" w:hanging="340"/>
      </w:pPr>
      <w:rPr>
        <w:rFonts w:hint="default"/>
        <w:lang w:val="en-US" w:eastAsia="en-US" w:bidi="ar-SA"/>
      </w:rPr>
    </w:lvl>
    <w:lvl w:ilvl="5" w:tplc="DF7414C0">
      <w:numFmt w:val="bullet"/>
      <w:lvlText w:val="•"/>
      <w:lvlJc w:val="left"/>
      <w:pPr>
        <w:ind w:left="2778" w:hanging="340"/>
      </w:pPr>
      <w:rPr>
        <w:rFonts w:hint="default"/>
        <w:lang w:val="en-US" w:eastAsia="en-US" w:bidi="ar-SA"/>
      </w:rPr>
    </w:lvl>
    <w:lvl w:ilvl="6" w:tplc="884C712C">
      <w:numFmt w:val="bullet"/>
      <w:lvlText w:val="•"/>
      <w:lvlJc w:val="left"/>
      <w:pPr>
        <w:ind w:left="3242" w:hanging="340"/>
      </w:pPr>
      <w:rPr>
        <w:rFonts w:hint="default"/>
        <w:lang w:val="en-US" w:eastAsia="en-US" w:bidi="ar-SA"/>
      </w:rPr>
    </w:lvl>
    <w:lvl w:ilvl="7" w:tplc="2408BC0A">
      <w:numFmt w:val="bullet"/>
      <w:lvlText w:val="•"/>
      <w:lvlJc w:val="left"/>
      <w:pPr>
        <w:ind w:left="3706" w:hanging="340"/>
      </w:pPr>
      <w:rPr>
        <w:rFonts w:hint="default"/>
        <w:lang w:val="en-US" w:eastAsia="en-US" w:bidi="ar-SA"/>
      </w:rPr>
    </w:lvl>
    <w:lvl w:ilvl="8" w:tplc="67803892">
      <w:numFmt w:val="bullet"/>
      <w:lvlText w:val="•"/>
      <w:lvlJc w:val="left"/>
      <w:pPr>
        <w:ind w:left="4170" w:hanging="340"/>
      </w:pPr>
      <w:rPr>
        <w:rFonts w:hint="default"/>
        <w:lang w:val="en-US" w:eastAsia="en-US" w:bidi="ar-SA"/>
      </w:rPr>
    </w:lvl>
  </w:abstractNum>
  <w:abstractNum w:abstractNumId="1" w15:restartNumberingAfterBreak="0">
    <w:nsid w:val="3B420BD6"/>
    <w:multiLevelType w:val="hybridMultilevel"/>
    <w:tmpl w:val="6344A336"/>
    <w:lvl w:ilvl="0" w:tplc="F3106A2C">
      <w:numFmt w:val="bullet"/>
      <w:lvlText w:val="•"/>
      <w:lvlJc w:val="left"/>
      <w:pPr>
        <w:ind w:left="120" w:hanging="109"/>
      </w:pPr>
      <w:rPr>
        <w:rFonts w:hint="default"/>
        <w:w w:val="101"/>
        <w:lang w:val="en-US" w:eastAsia="en-US" w:bidi="ar-SA"/>
      </w:rPr>
    </w:lvl>
    <w:lvl w:ilvl="1" w:tplc="A56A3C64">
      <w:numFmt w:val="bullet"/>
      <w:lvlText w:val="◦"/>
      <w:lvlJc w:val="left"/>
      <w:pPr>
        <w:ind w:left="120" w:hanging="105"/>
      </w:pPr>
      <w:rPr>
        <w:rFonts w:ascii="Cambria" w:eastAsia="Cambria" w:hAnsi="Cambria" w:cs="Cambria" w:hint="default"/>
        <w:color w:val="231F20"/>
        <w:w w:val="37"/>
        <w:sz w:val="18"/>
        <w:szCs w:val="18"/>
        <w:lang w:val="en-US" w:eastAsia="en-US" w:bidi="ar-SA"/>
      </w:rPr>
    </w:lvl>
    <w:lvl w:ilvl="2" w:tplc="569E8408">
      <w:numFmt w:val="bullet"/>
      <w:lvlText w:val="•"/>
      <w:lvlJc w:val="left"/>
      <w:pPr>
        <w:ind w:left="1115" w:hanging="105"/>
      </w:pPr>
      <w:rPr>
        <w:rFonts w:hint="default"/>
        <w:lang w:val="en-US" w:eastAsia="en-US" w:bidi="ar-SA"/>
      </w:rPr>
    </w:lvl>
    <w:lvl w:ilvl="3" w:tplc="B240B60C">
      <w:numFmt w:val="bullet"/>
      <w:lvlText w:val="•"/>
      <w:lvlJc w:val="left"/>
      <w:pPr>
        <w:ind w:left="1613" w:hanging="105"/>
      </w:pPr>
      <w:rPr>
        <w:rFonts w:hint="default"/>
        <w:lang w:val="en-US" w:eastAsia="en-US" w:bidi="ar-SA"/>
      </w:rPr>
    </w:lvl>
    <w:lvl w:ilvl="4" w:tplc="895E7254">
      <w:numFmt w:val="bullet"/>
      <w:lvlText w:val="•"/>
      <w:lvlJc w:val="left"/>
      <w:pPr>
        <w:ind w:left="2111" w:hanging="105"/>
      </w:pPr>
      <w:rPr>
        <w:rFonts w:hint="default"/>
        <w:lang w:val="en-US" w:eastAsia="en-US" w:bidi="ar-SA"/>
      </w:rPr>
    </w:lvl>
    <w:lvl w:ilvl="5" w:tplc="84669B12">
      <w:numFmt w:val="bullet"/>
      <w:lvlText w:val="•"/>
      <w:lvlJc w:val="left"/>
      <w:pPr>
        <w:ind w:left="2608" w:hanging="105"/>
      </w:pPr>
      <w:rPr>
        <w:rFonts w:hint="default"/>
        <w:lang w:val="en-US" w:eastAsia="en-US" w:bidi="ar-SA"/>
      </w:rPr>
    </w:lvl>
    <w:lvl w:ilvl="6" w:tplc="6DC47420">
      <w:numFmt w:val="bullet"/>
      <w:lvlText w:val="•"/>
      <w:lvlJc w:val="left"/>
      <w:pPr>
        <w:ind w:left="3106" w:hanging="105"/>
      </w:pPr>
      <w:rPr>
        <w:rFonts w:hint="default"/>
        <w:lang w:val="en-US" w:eastAsia="en-US" w:bidi="ar-SA"/>
      </w:rPr>
    </w:lvl>
    <w:lvl w:ilvl="7" w:tplc="79DA1970">
      <w:numFmt w:val="bullet"/>
      <w:lvlText w:val="•"/>
      <w:lvlJc w:val="left"/>
      <w:pPr>
        <w:ind w:left="3604" w:hanging="105"/>
      </w:pPr>
      <w:rPr>
        <w:rFonts w:hint="default"/>
        <w:lang w:val="en-US" w:eastAsia="en-US" w:bidi="ar-SA"/>
      </w:rPr>
    </w:lvl>
    <w:lvl w:ilvl="8" w:tplc="67046D54">
      <w:numFmt w:val="bullet"/>
      <w:lvlText w:val="•"/>
      <w:lvlJc w:val="left"/>
      <w:pPr>
        <w:ind w:left="4102" w:hanging="105"/>
      </w:pPr>
      <w:rPr>
        <w:rFonts w:hint="default"/>
        <w:lang w:val="en-US" w:eastAsia="en-US" w:bidi="ar-SA"/>
      </w:rPr>
    </w:lvl>
  </w:abstractNum>
  <w:num w:numId="1" w16cid:durableId="965550388">
    <w:abstractNumId w:val="0"/>
  </w:num>
  <w:num w:numId="2" w16cid:durableId="127668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A9"/>
    <w:rsid w:val="003200FD"/>
    <w:rsid w:val="009B4DA9"/>
    <w:rsid w:val="009C76AE"/>
    <w:rsid w:val="00EB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9B844"/>
  <w15:docId w15:val="{5B55C9A5-1F22-4128-AA1F-B28B4768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77"/>
      <w:ind w:left="113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113" w:right="110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ind w:left="117"/>
      <w:jc w:val="both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29" w:right="1059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3"/>
      <w:ind w:left="457" w:hanging="3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" w:line="20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://www.jwacs-jcoac.com/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nkaj.cnmc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reprints@medknow.com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4511</Words>
  <Characters>25716</Characters>
  <Application>Microsoft Office Word</Application>
  <DocSecurity>0</DocSecurity>
  <Lines>214</Lines>
  <Paragraphs>60</Paragraphs>
  <ScaleCrop>false</ScaleCrop>
  <Company/>
  <LinksUpToDate>false</LinksUpToDate>
  <CharactersWithSpaces>30167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Oluyomi</dc:creator>
  <cp:lastModifiedBy>Debbie Oluyomi</cp:lastModifiedBy>
  <cp:revision>2</cp:revision>
  <dcterms:created xsi:type="dcterms:W3CDTF">2022-10-26T19:40:00Z</dcterms:created>
  <dcterms:modified xsi:type="dcterms:W3CDTF">2022-10-26T19:40:00Z</dcterms:modified>
</cp:coreProperties>
</file>