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3355" w14:textId="45A8EF85" w:rsidR="0044503F" w:rsidRDefault="00231357">
      <w:pPr>
        <w:pStyle w:val="BodyText"/>
        <w:ind w:left="116"/>
      </w:pPr>
      <w:r>
        <w:rPr>
          <w:noProof/>
        </w:rPr>
        <mc:AlternateContent>
          <mc:Choice Requires="wpg">
            <w:drawing>
              <wp:inline distT="0" distB="0" distL="0" distR="0" wp14:anchorId="287BF5EA" wp14:editId="63441365">
                <wp:extent cx="6409690" cy="191135"/>
                <wp:effectExtent l="6985" t="0" r="3175" b="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2" name="Freeform 14"/>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2"/>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BDF3" w14:textId="77777777" w:rsidR="0044503F"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287BF5EA" id="Group 11"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9LFAUAAK4SAAAOAAAAZHJzL2Uyb0RvYy54bWzsWF1v2zYUfR+w/0DocUNjSXbsyIhTtGkT&#10;DOjWAlV/AC1RljBJ1Eg5dvrrd0iKMv2hxE2DPe3Fpsyrew8PL++59PXbbVWSByZkweuFF1z4HmF1&#10;wtOiXi28b/HdmyuPyJbWKS15zRbeI5Pe25tff7neNHMW8pyXKRMETmo53zQLL2/bZj4aySRnFZUX&#10;vGE1JjMuKtriUaxGqaAbeK/KUej709GGi7QRPGFS4tcPZtK70f6zjCXt5yyTrCXlwgO2Vn8K/blU&#10;n6ObazpfCdrkRdLBoC9AUdGiRtDe1QfaUrIWxZGrqkgElzxrLxJejXiWFQnTa8BqAv9gNfeCrxu9&#10;ltV8s2p6mkDtAU8vdpv89XAvmq/NF2HQY/iJJ39L8DLaNKu5O6+eV8aYLDd/8hT7Sdct1wvfZqJS&#10;LrAkstX8Pvb8sm1LEvw4nfjRNMI2JJgLoiAYX5oNSHLs0tFrSf6xezHw/WhiXhv7gXpnROcmokbZ&#10;oVK7jjSSO6bkzzH1NacN0xsgFRNfBCnShReGHqlphdXfCcZUbpJgokCp6DCzbEqXSmdGmUkw/iyJ&#10;0WXgEVA1MyxZGqNgAgSKwxBkumTQebKW7T3jeivowyfZYhpZmWJkBh3yGLuQVSVy/fc3xCeK4DFR&#10;8Tp7awYAxuy3EYl9siE6+IER0Di+ZqTDu0qtl7E1gJcZyUmHWwGzJthexwcy4yScS2ul4EwG4Eyt&#10;kV7aCTgzazAMB2XLgQNiTpETWSOF5moATbDPdBidABS4NCuLkxQF+zwP75lLdxyEQ8D2KT8NzCV8&#10;GNg+48PAXOLjYDoEbJ/8U3y5zDtsoSr0qU5zm/3Jtu7SHyNClTL5umY1XKqiE5tTFo+7swQrdVYG&#10;jMEITl6scxzxnjYGTmWM/TXH9GnrABunzXVZfNZ5ADq1eeR6N691CxYQwEPpEx6B9C3NSW9oq3hS&#10;61VDsll4przkprqoiYo/sJhrk1bxZQwQ2RafnUFZu4YTHxnr2NlZ+91odzgfsNmVMjtrv41VH/Rs&#10;Q4vO+klKLpnZBrVUrSH98hVrTumUvCzSu6Is1aqlWC1vS0EeKJqI8OPYj8KO8D2zUmdNzdVrJoz6&#10;Bfpkqr2RhyVPH1H5BTedCDonDHIuvntkgy5k4cl/1lQwj5R/1BAvrHoCflr9MLmchXgQ7szSnaF1&#10;AlcLr/WQ5Wp425pWZ92IYpUjUqDzvubvINtZocRB4zOougfo538lpMj3QyHVh/C1hdSk2IGMBsEE&#10;B9/IqJZv5IDtYtxcOE9GIQFwqBRS+wWzrrr19X1IkvrS3kuShuT6cKv6UJz9kn6icrr13BTOozh9&#10;MQeUoTh9IdfrGfv+seb3RRxulIGStKNYe3V8PBTtQEJPhtuT0MF4Owl9Zr96soc2DB3frjNymEQS&#10;vUSCTIbGtrA8rROdTJynEthOJRJXrkYMitsP6pUp77Hpfo3w6LIK+D8hQOZgagGa6Hq10xejBeqg&#10;7QnLzsAWe1daDoXglE0YWfW3s/bbeJqNTcTn7I6gWTevoz6z6cx/b5H+rz5n3qMHrnE4wUZ9YnWz&#10;es+3BOUBhdtRH9Ju8bvVze5CR2p+m6ONZO+E4Juc0RRKbTo851Xj56x7npPMdG5veU/cedGrCXPN&#10;I2qw8FSbp0+K1SqcRWuihKhvSuj8rC6l3S63HRE/2LBgKaZZwcA0KhiYJgWDV2xQ9L0ff4roetP9&#10;gaP+dXGfdUOz+5vp5l8AAAD//wMAUEsDBBQABgAIAAAAIQBKjUEN3AAAAAUBAAAPAAAAZHJzL2Rv&#10;d25yZXYueG1sTI9BS8NAEIXvQv/DMkJvdjetisZsSinVUxFsBfE2zU6T0OxsyG6T9N+79aKXgcd7&#10;vPdNthxtI3rqfO1YQzJTIIgLZ2ouNXzuX++eQPiAbLBxTBou5GGZT24yTI0b+IP6XShFLGGfooYq&#10;hDaV0hcVWfQz1xJH7+g6iyHKrpSmwyGW20bOlXqUFmuOCxW2tK6oOO3OVsPbgMNqkWz67em4vnzv&#10;H96/tglpPb0dVy8gAo3hLwxX/IgOeWQ6uDMbLxoN8ZHwe6+eUs/3IA4aFioBmWfyP33+AwAA//8D&#10;AFBLAQItABQABgAIAAAAIQC2gziS/gAAAOEBAAATAAAAAAAAAAAAAAAAAAAAAABbQ29udGVudF9U&#10;eXBlc10ueG1sUEsBAi0AFAAGAAgAAAAhADj9If/WAAAAlAEAAAsAAAAAAAAAAAAAAAAALwEAAF9y&#10;ZWxzLy5yZWxzUEsBAi0AFAAGAAgAAAAhAJtJb0sUBQAArhIAAA4AAAAAAAAAAAAAAAAALgIAAGRy&#10;cy9lMm9Eb2MueG1sUEsBAi0AFAAGAAgAAAAhAEqNQQ3cAAAABQEAAA8AAAAAAAAAAAAAAAAAbgcA&#10;AGRycy9kb3ducmV2LnhtbFBLBQYAAAAABAAEAPMAAAB3CAAAAAA=&#10;">
                <v:shape id="Freeform 14"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izxQAAANsAAAAPAAAAZHJzL2Rvd25yZXYueG1sRI9Ba8JA&#10;FITvgv9heUJvdWOgpaauQaWKRXpo9NLbI/uahGbfLtmNSf99tyB4HGbmG2aVj6YVV+p8Y1nBYp6A&#10;IC6tbrhScDnvH19A+ICssbVMCn7JQ76eTlaYaTvwJ12LUIkIYZ+hgjoEl0npy5oM+rl1xNH7tp3B&#10;EGVXSd3hEOGmlWmSPEuDDceFGh3taip/it4oKE5PX8dDv3fDuNTtclu4w8fbu1IPs3HzCiLQGO7h&#10;W/uoFaQp/H+JP0Cu/wAAAP//AwBQSwECLQAUAAYACAAAACEA2+H2y+4AAACFAQAAEwAAAAAAAAAA&#10;AAAAAAAAAAAAW0NvbnRlbnRfVHlwZXNdLnhtbFBLAQItABQABgAIAAAAIQBa9CxbvwAAABUBAAAL&#10;AAAAAAAAAAAAAAAAAB8BAABfcmVscy8ucmVsc1BLAQItABQABgAIAAAAIQA43pizxQAAANsAAAAP&#10;AAAAAAAAAAAAAAAAAAcCAABkcnMvZG93bnJldi54bWxQSwUGAAAAAAMAAwC3AAAA+QIAAAAA&#10;" path="m9142,l402,,,290r9142,l9142,xe" fillcolor="#2e3092" stroked="f">
                  <v:path arrowok="t" o:connecttype="custom" o:connectlocs="9142,7;402,7;0,297;9142,297;9142,7" o:connectangles="0,0,0,0,0"/>
                </v:shape>
                <v:shape id="Freeform 13"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VNxgAAANsAAAAPAAAAZHJzL2Rvd25yZXYueG1sRI9BS8NA&#10;FITvBf/D8gRvZmNsq8ZsSysULRXR1oPHR/YlG8y+jdm1Tf+9WxB6HGbmG6aYD7YVe+p941jBTZKC&#10;IC6dbrhW8LlbXd+D8AFZY+uYFBzJw3x2MSow1+7AH7TfhlpECPscFZgQulxKXxqy6BPXEUevcr3F&#10;EGVfS93jIcJtK7M0nUqLDccFgx09GSq/t79Wwd3xefk+8Ttr1uPXn81DVX5lb16pq8th8Qgi0BDO&#10;4f/2i1aQ3cLpS/wBcvYHAAD//wMAUEsBAi0AFAAGAAgAAAAhANvh9svuAAAAhQEAABMAAAAAAAAA&#10;AAAAAAAAAAAAAFtDb250ZW50X1R5cGVzXS54bWxQSwECLQAUAAYACAAAACEAWvQsW78AAAAVAQAA&#10;CwAAAAAAAAAAAAAAAAAfAQAAX3JlbHMvLnJlbHNQSwECLQAUAAYACAAAACEAjTIlT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2"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1A0BDF3" w14:textId="77777777" w:rsidR="0044503F" w:rsidRDefault="00000000">
                        <w:pPr>
                          <w:ind w:left="1386"/>
                          <w:rPr>
                            <w:b/>
                            <w:sz w:val="24"/>
                          </w:rPr>
                        </w:pPr>
                        <w:r>
                          <w:rPr>
                            <w:b/>
                            <w:color w:val="FFFFFF"/>
                            <w:sz w:val="24"/>
                          </w:rPr>
                          <w:t>Original Article</w:t>
                        </w:r>
                      </w:p>
                    </w:txbxContent>
                  </v:textbox>
                </v:shape>
                <w10:anchorlock/>
              </v:group>
            </w:pict>
          </mc:Fallback>
        </mc:AlternateContent>
      </w:r>
    </w:p>
    <w:p w14:paraId="65B601C5" w14:textId="77777777" w:rsidR="0044503F" w:rsidRDefault="0044503F">
      <w:pPr>
        <w:pStyle w:val="BodyText"/>
        <w:spacing w:before="10"/>
        <w:rPr>
          <w:sz w:val="17"/>
        </w:rPr>
      </w:pPr>
    </w:p>
    <w:p w14:paraId="126EBDC2" w14:textId="77777777" w:rsidR="0044503F" w:rsidRDefault="00000000">
      <w:pPr>
        <w:pStyle w:val="Title"/>
      </w:pPr>
      <w:r>
        <w:rPr>
          <w:color w:val="2E3092"/>
        </w:rPr>
        <w:t>Retinitis Pigmentosa in Onitsha, Nigeria</w:t>
      </w:r>
    </w:p>
    <w:p w14:paraId="3D727120" w14:textId="77777777" w:rsidR="0044503F" w:rsidRDefault="0044503F">
      <w:pPr>
        <w:pStyle w:val="BodyText"/>
        <w:rPr>
          <w:rFonts w:ascii="Arial"/>
          <w:b/>
          <w:sz w:val="22"/>
        </w:rPr>
      </w:pPr>
    </w:p>
    <w:p w14:paraId="6A6AB48F" w14:textId="6665B447" w:rsidR="0044503F" w:rsidRDefault="00231357">
      <w:pPr>
        <w:pStyle w:val="Heading2"/>
        <w:spacing w:before="101" w:line="247" w:lineRule="auto"/>
        <w:ind w:right="663"/>
      </w:pPr>
      <w:r>
        <w:rPr>
          <w:noProof/>
        </w:rPr>
        <mc:AlternateContent>
          <mc:Choice Requires="wpg">
            <w:drawing>
              <wp:anchor distT="0" distB="0" distL="114300" distR="114300" simplePos="0" relativeHeight="15731200" behindDoc="0" locked="0" layoutInCell="1" allowOverlap="1" wp14:anchorId="2C86638C" wp14:editId="03762492">
                <wp:simplePos x="0" y="0"/>
                <wp:positionH relativeFrom="page">
                  <wp:posOffset>681990</wp:posOffset>
                </wp:positionH>
                <wp:positionV relativeFrom="paragraph">
                  <wp:posOffset>64770</wp:posOffset>
                </wp:positionV>
                <wp:extent cx="4783455" cy="2944495"/>
                <wp:effectExtent l="0" t="0" r="0" b="0"/>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944495"/>
                          <a:chOff x="1074" y="102"/>
                          <a:chExt cx="7533" cy="4637"/>
                        </a:xfrm>
                      </wpg:grpSpPr>
                      <wps:wsp>
                        <wps:cNvPr id="17" name="Rectangle 10"/>
                        <wps:cNvSpPr>
                          <a:spLocks noChangeArrowheads="1"/>
                        </wps:cNvSpPr>
                        <wps:spPr bwMode="auto">
                          <a:xfrm>
                            <a:off x="1073" y="102"/>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9"/>
                        <wps:cNvSpPr>
                          <a:spLocks/>
                        </wps:cNvSpPr>
                        <wps:spPr bwMode="auto">
                          <a:xfrm>
                            <a:off x="1073" y="233"/>
                            <a:ext cx="7533" cy="4505"/>
                          </a:xfrm>
                          <a:custGeom>
                            <a:avLst/>
                            <a:gdLst>
                              <a:gd name="T0" fmla="+- 0 8606 1074"/>
                              <a:gd name="T1" fmla="*/ T0 w 7533"/>
                              <a:gd name="T2" fmla="+- 0 234 234"/>
                              <a:gd name="T3" fmla="*/ 234 h 4505"/>
                              <a:gd name="T4" fmla="+- 0 1074 1074"/>
                              <a:gd name="T5" fmla="*/ T4 w 7533"/>
                              <a:gd name="T6" fmla="+- 0 234 234"/>
                              <a:gd name="T7" fmla="*/ 234 h 4505"/>
                              <a:gd name="T8" fmla="+- 0 1074 1074"/>
                              <a:gd name="T9" fmla="*/ T8 w 7533"/>
                              <a:gd name="T10" fmla="+- 0 4344 234"/>
                              <a:gd name="T11" fmla="*/ 4344 h 4505"/>
                              <a:gd name="T12" fmla="+- 0 1074 1074"/>
                              <a:gd name="T13" fmla="*/ T12 w 7533"/>
                              <a:gd name="T14" fmla="+- 0 4534 234"/>
                              <a:gd name="T15" fmla="*/ 4534 h 4505"/>
                              <a:gd name="T16" fmla="+- 0 1074 1074"/>
                              <a:gd name="T17" fmla="*/ T16 w 7533"/>
                              <a:gd name="T18" fmla="+- 0 4739 234"/>
                              <a:gd name="T19" fmla="*/ 4739 h 4505"/>
                              <a:gd name="T20" fmla="+- 0 8606 1074"/>
                              <a:gd name="T21" fmla="*/ T20 w 7533"/>
                              <a:gd name="T22" fmla="+- 0 4739 234"/>
                              <a:gd name="T23" fmla="*/ 4739 h 4505"/>
                              <a:gd name="T24" fmla="+- 0 8606 1074"/>
                              <a:gd name="T25" fmla="*/ T24 w 7533"/>
                              <a:gd name="T26" fmla="+- 0 4534 234"/>
                              <a:gd name="T27" fmla="*/ 4534 h 4505"/>
                              <a:gd name="T28" fmla="+- 0 8606 1074"/>
                              <a:gd name="T29" fmla="*/ T28 w 7533"/>
                              <a:gd name="T30" fmla="+- 0 4344 234"/>
                              <a:gd name="T31" fmla="*/ 4344 h 4505"/>
                              <a:gd name="T32" fmla="+- 0 8606 1074"/>
                              <a:gd name="T33" fmla="*/ T32 w 7533"/>
                              <a:gd name="T34" fmla="+- 0 234 234"/>
                              <a:gd name="T35" fmla="*/ 234 h 4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505">
                                <a:moveTo>
                                  <a:pt x="7532" y="0"/>
                                </a:moveTo>
                                <a:lnTo>
                                  <a:pt x="0" y="0"/>
                                </a:lnTo>
                                <a:lnTo>
                                  <a:pt x="0" y="4110"/>
                                </a:lnTo>
                                <a:lnTo>
                                  <a:pt x="0" y="4300"/>
                                </a:lnTo>
                                <a:lnTo>
                                  <a:pt x="0" y="4505"/>
                                </a:lnTo>
                                <a:lnTo>
                                  <a:pt x="7532" y="4505"/>
                                </a:lnTo>
                                <a:lnTo>
                                  <a:pt x="7532" y="4300"/>
                                </a:lnTo>
                                <a:lnTo>
                                  <a:pt x="7532" y="411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8"/>
                        <wps:cNvCnPr>
                          <a:cxnSpLocks noChangeShapeType="1"/>
                        </wps:cNvCnPr>
                        <wps:spPr bwMode="auto">
                          <a:xfrm>
                            <a:off x="1130" y="4729"/>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1073" y="102"/>
                            <a:ext cx="7533" cy="4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02EA" w14:textId="77777777" w:rsidR="0044503F" w:rsidRDefault="00000000">
                              <w:pPr>
                                <w:spacing w:before="7"/>
                                <w:ind w:left="59"/>
                                <w:rPr>
                                  <w:b/>
                                  <w:sz w:val="20"/>
                                </w:rPr>
                              </w:pPr>
                              <w:r>
                                <w:rPr>
                                  <w:b/>
                                  <w:color w:val="2E3092"/>
                                  <w:sz w:val="20"/>
                                </w:rPr>
                                <w:t>Summary</w:t>
                              </w:r>
                            </w:p>
                            <w:p w14:paraId="2C11CCDC" w14:textId="77777777" w:rsidR="0044503F" w:rsidRDefault="00000000">
                              <w:pPr>
                                <w:spacing w:before="32" w:line="254" w:lineRule="auto"/>
                                <w:ind w:left="55" w:right="50"/>
                                <w:jc w:val="both"/>
                                <w:rPr>
                                  <w:sz w:val="18"/>
                                </w:rPr>
                              </w:pPr>
                              <w:r>
                                <w:rPr>
                                  <w:b/>
                                  <w:color w:val="231F20"/>
                                  <w:spacing w:val="-3"/>
                                  <w:sz w:val="18"/>
                                </w:rPr>
                                <w:t>Background:</w:t>
                              </w:r>
                              <w:r>
                                <w:rPr>
                                  <w:b/>
                                  <w:color w:val="231F20"/>
                                  <w:spacing w:val="-17"/>
                                  <w:sz w:val="18"/>
                                </w:rPr>
                                <w:t xml:space="preserve"> </w:t>
                              </w:r>
                              <w:r>
                                <w:rPr>
                                  <w:color w:val="231F20"/>
                                  <w:sz w:val="18"/>
                                </w:rPr>
                                <w:t>Retinitis</w:t>
                              </w:r>
                              <w:r>
                                <w:rPr>
                                  <w:color w:val="231F20"/>
                                  <w:spacing w:val="-17"/>
                                  <w:sz w:val="18"/>
                                </w:rPr>
                                <w:t xml:space="preserve"> </w:t>
                              </w:r>
                              <w:r>
                                <w:rPr>
                                  <w:color w:val="231F20"/>
                                  <w:sz w:val="18"/>
                                </w:rPr>
                                <w:t>pigmentosa</w:t>
                              </w:r>
                              <w:r>
                                <w:rPr>
                                  <w:color w:val="231F20"/>
                                  <w:spacing w:val="-17"/>
                                  <w:sz w:val="18"/>
                                </w:rPr>
                                <w:t xml:space="preserve"> </w:t>
                              </w:r>
                              <w:r>
                                <w:rPr>
                                  <w:color w:val="231F20"/>
                                  <w:sz w:val="18"/>
                                </w:rPr>
                                <w:t>describes</w:t>
                              </w:r>
                              <w:r>
                                <w:rPr>
                                  <w:color w:val="231F20"/>
                                  <w:spacing w:val="-17"/>
                                  <w:sz w:val="18"/>
                                </w:rPr>
                                <w:t xml:space="preserve"> </w:t>
                              </w:r>
                              <w:r>
                                <w:rPr>
                                  <w:color w:val="231F20"/>
                                  <w:sz w:val="18"/>
                                </w:rPr>
                                <w:t>a</w:t>
                              </w:r>
                              <w:r>
                                <w:rPr>
                                  <w:color w:val="231F20"/>
                                  <w:spacing w:val="-16"/>
                                  <w:sz w:val="18"/>
                                </w:rPr>
                                <w:t xml:space="preserve"> </w:t>
                              </w:r>
                              <w:r>
                                <w:rPr>
                                  <w:color w:val="231F20"/>
                                  <w:spacing w:val="-3"/>
                                  <w:sz w:val="18"/>
                                </w:rPr>
                                <w:t>heterogenous</w:t>
                              </w:r>
                              <w:r>
                                <w:rPr>
                                  <w:color w:val="231F20"/>
                                  <w:spacing w:val="-17"/>
                                  <w:sz w:val="18"/>
                                </w:rPr>
                                <w:t xml:space="preserve"> </w:t>
                              </w:r>
                              <w:r>
                                <w:rPr>
                                  <w:color w:val="231F20"/>
                                  <w:sz w:val="18"/>
                                </w:rPr>
                                <w:t>group</w:t>
                              </w:r>
                              <w:r>
                                <w:rPr>
                                  <w:color w:val="231F20"/>
                                  <w:spacing w:val="-17"/>
                                  <w:sz w:val="18"/>
                                </w:rPr>
                                <w:t xml:space="preserve"> </w:t>
                              </w:r>
                              <w:r>
                                <w:rPr>
                                  <w:color w:val="231F20"/>
                                  <w:sz w:val="18"/>
                                </w:rPr>
                                <w:t>of</w:t>
                              </w:r>
                              <w:r>
                                <w:rPr>
                                  <w:color w:val="231F20"/>
                                  <w:spacing w:val="-17"/>
                                  <w:sz w:val="18"/>
                                </w:rPr>
                                <w:t xml:space="preserve"> </w:t>
                              </w:r>
                              <w:r>
                                <w:rPr>
                                  <w:color w:val="231F20"/>
                                  <w:spacing w:val="-3"/>
                                  <w:sz w:val="18"/>
                                </w:rPr>
                                <w:t>progressive</w:t>
                              </w:r>
                              <w:r>
                                <w:rPr>
                                  <w:color w:val="231F20"/>
                                  <w:spacing w:val="-17"/>
                                  <w:sz w:val="18"/>
                                </w:rPr>
                                <w:t xml:space="preserve"> </w:t>
                              </w:r>
                              <w:r>
                                <w:rPr>
                                  <w:color w:val="231F20"/>
                                  <w:sz w:val="18"/>
                                </w:rPr>
                                <w:t>hereditary</w:t>
                              </w:r>
                              <w:r>
                                <w:rPr>
                                  <w:color w:val="231F20"/>
                                  <w:spacing w:val="-16"/>
                                  <w:sz w:val="18"/>
                                </w:rPr>
                                <w:t xml:space="preserve"> </w:t>
                              </w:r>
                              <w:r>
                                <w:rPr>
                                  <w:color w:val="231F20"/>
                                  <w:spacing w:val="-3"/>
                                  <w:sz w:val="18"/>
                                </w:rPr>
                                <w:t xml:space="preserve">degeneration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photoreceptor-retinal</w:t>
                              </w:r>
                              <w:r>
                                <w:rPr>
                                  <w:color w:val="231F20"/>
                                  <w:spacing w:val="-7"/>
                                  <w:sz w:val="18"/>
                                </w:rPr>
                                <w:t xml:space="preserve"> </w:t>
                              </w:r>
                              <w:r>
                                <w:rPr>
                                  <w:color w:val="231F20"/>
                                  <w:sz w:val="18"/>
                                </w:rPr>
                                <w:t>pigment</w:t>
                              </w:r>
                              <w:r>
                                <w:rPr>
                                  <w:color w:val="231F20"/>
                                  <w:spacing w:val="-7"/>
                                  <w:sz w:val="18"/>
                                </w:rPr>
                                <w:t xml:space="preserve"> </w:t>
                              </w:r>
                              <w:r>
                                <w:rPr>
                                  <w:color w:val="231F20"/>
                                  <w:sz w:val="18"/>
                                </w:rPr>
                                <w:t>epithelium</w:t>
                              </w:r>
                              <w:r>
                                <w:rPr>
                                  <w:color w:val="231F20"/>
                                  <w:spacing w:val="-6"/>
                                  <w:sz w:val="18"/>
                                </w:rPr>
                                <w:t xml:space="preserve"> </w:t>
                              </w:r>
                              <w:r>
                                <w:rPr>
                                  <w:color w:val="231F20"/>
                                  <w:sz w:val="18"/>
                                </w:rPr>
                                <w:t>complex</w:t>
                              </w:r>
                              <w:r>
                                <w:rPr>
                                  <w:color w:val="231F20"/>
                                  <w:spacing w:val="-7"/>
                                  <w:sz w:val="18"/>
                                </w:rPr>
                                <w:t xml:space="preserve"> </w:t>
                              </w:r>
                              <w:r>
                                <w:rPr>
                                  <w:color w:val="231F20"/>
                                  <w:sz w:val="18"/>
                                </w:rPr>
                                <w:t>with</w:t>
                              </w:r>
                              <w:r>
                                <w:rPr>
                                  <w:color w:val="231F20"/>
                                  <w:spacing w:val="-7"/>
                                  <w:sz w:val="18"/>
                                </w:rPr>
                                <w:t xml:space="preserve"> </w:t>
                              </w:r>
                              <w:r>
                                <w:rPr>
                                  <w:color w:val="231F20"/>
                                  <w:sz w:val="18"/>
                                </w:rPr>
                                <w:t>varying</w:t>
                              </w:r>
                              <w:r>
                                <w:rPr>
                                  <w:color w:val="231F20"/>
                                  <w:spacing w:val="-7"/>
                                  <w:sz w:val="18"/>
                                </w:rPr>
                                <w:t xml:space="preserve"> </w:t>
                              </w:r>
                              <w:r>
                                <w:rPr>
                                  <w:color w:val="231F20"/>
                                  <w:sz w:val="18"/>
                                </w:rPr>
                                <w:t>clinical</w:t>
                              </w:r>
                              <w:r>
                                <w:rPr>
                                  <w:color w:val="231F20"/>
                                  <w:spacing w:val="-6"/>
                                  <w:sz w:val="18"/>
                                </w:rPr>
                                <w:t xml:space="preserve"> </w:t>
                              </w:r>
                              <w:r>
                                <w:rPr>
                                  <w:color w:val="231F20"/>
                                  <w:sz w:val="18"/>
                                </w:rPr>
                                <w:t>manifestations.</w:t>
                              </w:r>
                              <w:r>
                                <w:rPr>
                                  <w:color w:val="231F20"/>
                                  <w:spacing w:val="-17"/>
                                  <w:sz w:val="18"/>
                                </w:rPr>
                                <w:t xml:space="preserve"> </w:t>
                              </w:r>
                              <w:r>
                                <w:rPr>
                                  <w:color w:val="231F20"/>
                                  <w:sz w:val="18"/>
                                </w:rPr>
                                <w:t xml:space="preserve">Although studies on the epidemiology of blindness and visual </w:t>
                              </w:r>
                              <w:r>
                                <w:rPr>
                                  <w:color w:val="231F20"/>
                                  <w:spacing w:val="2"/>
                                  <w:sz w:val="18"/>
                                </w:rPr>
                                <w:t xml:space="preserve">impairment </w:t>
                              </w:r>
                              <w:r>
                                <w:rPr>
                                  <w:color w:val="231F20"/>
                                  <w:sz w:val="18"/>
                                </w:rPr>
                                <w:t xml:space="preserve">in Nigeria have documented </w:t>
                              </w:r>
                              <w:r>
                                <w:rPr>
                                  <w:color w:val="231F20"/>
                                  <w:spacing w:val="2"/>
                                  <w:sz w:val="18"/>
                                </w:rPr>
                                <w:t xml:space="preserve">the </w:t>
                              </w:r>
                              <w:r>
                                <w:rPr>
                                  <w:color w:val="231F20"/>
                                  <w:sz w:val="18"/>
                                </w:rPr>
                                <w:t>contribution of retinitis pigmentosa, detailed study of the prevalence, incidence, and pattern of retinitis pigmentosa</w:t>
                              </w:r>
                              <w:r>
                                <w:rPr>
                                  <w:color w:val="231F20"/>
                                  <w:spacing w:val="-3"/>
                                  <w:sz w:val="18"/>
                                </w:rPr>
                                <w:t xml:space="preserve"> </w:t>
                              </w:r>
                              <w:r>
                                <w:rPr>
                                  <w:color w:val="231F20"/>
                                  <w:sz w:val="18"/>
                                </w:rPr>
                                <w:t>in</w:t>
                              </w:r>
                              <w:r>
                                <w:rPr>
                                  <w:color w:val="231F20"/>
                                  <w:spacing w:val="-2"/>
                                  <w:sz w:val="18"/>
                                </w:rPr>
                                <w:t xml:space="preserve"> </w:t>
                              </w:r>
                              <w:r>
                                <w:rPr>
                                  <w:color w:val="231F20"/>
                                  <w:sz w:val="18"/>
                                </w:rPr>
                                <w:t>Nigeria</w:t>
                              </w:r>
                              <w:r>
                                <w:rPr>
                                  <w:color w:val="231F20"/>
                                  <w:spacing w:val="-2"/>
                                  <w:sz w:val="18"/>
                                </w:rPr>
                                <w:t xml:space="preserve"> </w:t>
                              </w:r>
                              <w:r>
                                <w:rPr>
                                  <w:color w:val="231F20"/>
                                  <w:sz w:val="18"/>
                                </w:rPr>
                                <w:t>are</w:t>
                              </w:r>
                              <w:r>
                                <w:rPr>
                                  <w:color w:val="231F20"/>
                                  <w:spacing w:val="-3"/>
                                  <w:sz w:val="18"/>
                                </w:rPr>
                                <w:t xml:space="preserve"> </w:t>
                              </w:r>
                              <w:r>
                                <w:rPr>
                                  <w:color w:val="231F20"/>
                                  <w:spacing w:val="-6"/>
                                  <w:sz w:val="18"/>
                                </w:rPr>
                                <w:t>few.</w:t>
                              </w:r>
                              <w:r>
                                <w:rPr>
                                  <w:color w:val="231F20"/>
                                  <w:spacing w:val="-2"/>
                                  <w:sz w:val="18"/>
                                </w:rPr>
                                <w:t xml:space="preserve"> </w:t>
                              </w:r>
                              <w:r>
                                <w:rPr>
                                  <w:b/>
                                  <w:color w:val="231F20"/>
                                  <w:sz w:val="18"/>
                                </w:rPr>
                                <w:t>Objectives:</w:t>
                              </w:r>
                              <w:r>
                                <w:rPr>
                                  <w:b/>
                                  <w:color w:val="231F20"/>
                                  <w:spacing w:val="-11"/>
                                  <w:sz w:val="18"/>
                                </w:rPr>
                                <w:t xml:space="preserve"> </w:t>
                              </w:r>
                              <w:r>
                                <w:rPr>
                                  <w:color w:val="231F20"/>
                                  <w:sz w:val="18"/>
                                </w:rPr>
                                <w:t>The</w:t>
                              </w:r>
                              <w:r>
                                <w:rPr>
                                  <w:color w:val="231F20"/>
                                  <w:spacing w:val="-2"/>
                                  <w:sz w:val="18"/>
                                </w:rPr>
                                <w:t xml:space="preserve"> </w:t>
                              </w:r>
                              <w:r>
                                <w:rPr>
                                  <w:color w:val="231F20"/>
                                  <w:sz w:val="18"/>
                                </w:rPr>
                                <w:t>aim</w:t>
                              </w:r>
                              <w:r>
                                <w:rPr>
                                  <w:color w:val="231F20"/>
                                  <w:spacing w:val="-3"/>
                                  <w:sz w:val="18"/>
                                </w:rPr>
                                <w:t xml:space="preserve"> </w:t>
                              </w:r>
                              <w:r>
                                <w:rPr>
                                  <w:color w:val="231F20"/>
                                  <w:sz w:val="18"/>
                                </w:rPr>
                                <w:t>of</w:t>
                              </w:r>
                              <w:r>
                                <w:rPr>
                                  <w:color w:val="231F20"/>
                                  <w:spacing w:val="-2"/>
                                  <w:sz w:val="18"/>
                                </w:rPr>
                                <w:t xml:space="preserve"> </w:t>
                              </w:r>
                              <w:r>
                                <w:rPr>
                                  <w:color w:val="231F20"/>
                                  <w:sz w:val="18"/>
                                </w:rPr>
                                <w:t>this</w:t>
                              </w:r>
                              <w:r>
                                <w:rPr>
                                  <w:color w:val="231F20"/>
                                  <w:spacing w:val="-2"/>
                                  <w:sz w:val="18"/>
                                </w:rPr>
                                <w:t xml:space="preserve"> </w:t>
                              </w:r>
                              <w:r>
                                <w:rPr>
                                  <w:color w:val="231F20"/>
                                  <w:sz w:val="18"/>
                                </w:rPr>
                                <w:t>study</w:t>
                              </w:r>
                              <w:r>
                                <w:rPr>
                                  <w:color w:val="231F20"/>
                                  <w:spacing w:val="-3"/>
                                  <w:sz w:val="18"/>
                                </w:rPr>
                                <w:t xml:space="preserve"> </w:t>
                              </w:r>
                              <w:r>
                                <w:rPr>
                                  <w:color w:val="231F20"/>
                                  <w:sz w:val="18"/>
                                </w:rPr>
                                <w:t>was</w:t>
                              </w:r>
                              <w:r>
                                <w:rPr>
                                  <w:color w:val="231F20"/>
                                  <w:spacing w:val="-2"/>
                                  <w:sz w:val="18"/>
                                </w:rPr>
                                <w:t xml:space="preserve"> </w:t>
                              </w:r>
                              <w:r>
                                <w:rPr>
                                  <w:color w:val="231F20"/>
                                  <w:sz w:val="18"/>
                                </w:rPr>
                                <w:t>to</w:t>
                              </w:r>
                              <w:r>
                                <w:rPr>
                                  <w:color w:val="231F20"/>
                                  <w:spacing w:val="-2"/>
                                  <w:sz w:val="18"/>
                                </w:rPr>
                                <w:t xml:space="preserve"> </w:t>
                              </w:r>
                              <w:r>
                                <w:rPr>
                                  <w:color w:val="231F20"/>
                                  <w:sz w:val="18"/>
                                </w:rPr>
                                <w:t>describe</w:t>
                              </w:r>
                              <w:r>
                                <w:rPr>
                                  <w:color w:val="231F20"/>
                                  <w:spacing w:val="-2"/>
                                  <w:sz w:val="18"/>
                                </w:rPr>
                                <w:t xml:space="preserve"> </w:t>
                              </w:r>
                              <w:r>
                                <w:rPr>
                                  <w:color w:val="231F20"/>
                                  <w:sz w:val="18"/>
                                </w:rPr>
                                <w:t>the</w:t>
                              </w:r>
                              <w:r>
                                <w:rPr>
                                  <w:color w:val="231F20"/>
                                  <w:spacing w:val="-3"/>
                                  <w:sz w:val="18"/>
                                </w:rPr>
                                <w:t xml:space="preserve"> </w:t>
                              </w:r>
                              <w:r>
                                <w:rPr>
                                  <w:color w:val="231F20"/>
                                  <w:sz w:val="18"/>
                                </w:rPr>
                                <w:t>relative</w:t>
                              </w:r>
                              <w:r>
                                <w:rPr>
                                  <w:color w:val="231F20"/>
                                  <w:spacing w:val="-2"/>
                                  <w:sz w:val="18"/>
                                </w:rPr>
                                <w:t xml:space="preserve"> </w:t>
                              </w:r>
                              <w:r>
                                <w:rPr>
                                  <w:color w:val="231F20"/>
                                  <w:sz w:val="18"/>
                                </w:rPr>
                                <w:t>frequency rate</w:t>
                              </w:r>
                              <w:r>
                                <w:rPr>
                                  <w:color w:val="231F20"/>
                                  <w:spacing w:val="-7"/>
                                  <w:sz w:val="18"/>
                                </w:rPr>
                                <w:t xml:space="preserve"> </w:t>
                              </w:r>
                              <w:r>
                                <w:rPr>
                                  <w:color w:val="231F20"/>
                                  <w:sz w:val="18"/>
                                </w:rPr>
                                <w:t>and</w:t>
                              </w:r>
                              <w:r>
                                <w:rPr>
                                  <w:color w:val="231F20"/>
                                  <w:spacing w:val="-6"/>
                                  <w:sz w:val="18"/>
                                </w:rPr>
                                <w:t xml:space="preserve"> </w:t>
                              </w:r>
                              <w:r>
                                <w:rPr>
                                  <w:color w:val="231F20"/>
                                  <w:sz w:val="18"/>
                                </w:rPr>
                                <w:t>pattern</w:t>
                              </w:r>
                              <w:r>
                                <w:rPr>
                                  <w:color w:val="231F20"/>
                                  <w:spacing w:val="-6"/>
                                  <w:sz w:val="18"/>
                                </w:rPr>
                                <w:t xml:space="preserve"> </w:t>
                              </w:r>
                              <w:r>
                                <w:rPr>
                                  <w:color w:val="231F20"/>
                                  <w:sz w:val="18"/>
                                </w:rPr>
                                <w:t>of</w:t>
                              </w:r>
                              <w:r>
                                <w:rPr>
                                  <w:color w:val="231F20"/>
                                  <w:spacing w:val="-7"/>
                                  <w:sz w:val="18"/>
                                </w:rPr>
                                <w:t xml:space="preserve"> </w:t>
                              </w:r>
                              <w:r>
                                <w:rPr>
                                  <w:color w:val="231F20"/>
                                  <w:sz w:val="18"/>
                                </w:rPr>
                                <w:t>retinitis</w:t>
                              </w:r>
                              <w:r>
                                <w:rPr>
                                  <w:color w:val="231F20"/>
                                  <w:spacing w:val="-6"/>
                                  <w:sz w:val="18"/>
                                </w:rPr>
                                <w:t xml:space="preserve"> </w:t>
                              </w:r>
                              <w:r>
                                <w:rPr>
                                  <w:color w:val="231F20"/>
                                  <w:sz w:val="18"/>
                                </w:rPr>
                                <w:t>pigmentosa</w:t>
                              </w:r>
                              <w:r>
                                <w:rPr>
                                  <w:color w:val="231F20"/>
                                  <w:spacing w:val="-6"/>
                                  <w:sz w:val="18"/>
                                </w:rPr>
                                <w:t xml:space="preserve"> </w:t>
                              </w:r>
                              <w:r>
                                <w:rPr>
                                  <w:color w:val="231F20"/>
                                  <w:sz w:val="18"/>
                                </w:rPr>
                                <w:t>among</w:t>
                              </w:r>
                              <w:r>
                                <w:rPr>
                                  <w:color w:val="231F20"/>
                                  <w:spacing w:val="-7"/>
                                  <w:sz w:val="18"/>
                                </w:rPr>
                                <w:t xml:space="preserve"> </w:t>
                              </w:r>
                              <w:r>
                                <w:rPr>
                                  <w:color w:val="231F20"/>
                                  <w:sz w:val="18"/>
                                </w:rPr>
                                <w:t>new</w:t>
                              </w:r>
                              <w:r>
                                <w:rPr>
                                  <w:color w:val="231F20"/>
                                  <w:spacing w:val="-6"/>
                                  <w:sz w:val="18"/>
                                </w:rPr>
                                <w:t xml:space="preserve"> </w:t>
                              </w:r>
                              <w:r>
                                <w:rPr>
                                  <w:color w:val="231F20"/>
                                  <w:sz w:val="18"/>
                                </w:rPr>
                                <w:t>patients</w:t>
                              </w:r>
                              <w:r>
                                <w:rPr>
                                  <w:color w:val="231F20"/>
                                  <w:spacing w:val="-6"/>
                                  <w:sz w:val="18"/>
                                </w:rPr>
                                <w:t xml:space="preserve"> </w:t>
                              </w:r>
                              <w:r>
                                <w:rPr>
                                  <w:color w:val="231F20"/>
                                  <w:sz w:val="18"/>
                                </w:rPr>
                                <w:t>at</w:t>
                              </w:r>
                              <w:r>
                                <w:rPr>
                                  <w:color w:val="231F20"/>
                                  <w:spacing w:val="-7"/>
                                  <w:sz w:val="18"/>
                                </w:rPr>
                                <w:t xml:space="preserve"> </w:t>
                              </w:r>
                              <w:r>
                                <w:rPr>
                                  <w:color w:val="231F20"/>
                                  <w:sz w:val="18"/>
                                </w:rPr>
                                <w:t>the</w:t>
                              </w:r>
                              <w:r>
                                <w:rPr>
                                  <w:color w:val="231F20"/>
                                  <w:spacing w:val="-6"/>
                                  <w:sz w:val="18"/>
                                </w:rPr>
                                <w:t xml:space="preserve"> </w:t>
                              </w:r>
                              <w:r>
                                <w:rPr>
                                  <w:color w:val="231F20"/>
                                  <w:sz w:val="18"/>
                                </w:rPr>
                                <w:t>Guinness</w:t>
                              </w:r>
                              <w:r>
                                <w:rPr>
                                  <w:color w:val="231F20"/>
                                  <w:spacing w:val="-6"/>
                                  <w:sz w:val="18"/>
                                </w:rPr>
                                <w:t xml:space="preserve"> </w:t>
                              </w:r>
                              <w:r>
                                <w:rPr>
                                  <w:color w:val="231F20"/>
                                  <w:sz w:val="18"/>
                                </w:rPr>
                                <w:t>Eye</w:t>
                              </w:r>
                              <w:r>
                                <w:rPr>
                                  <w:color w:val="231F20"/>
                                  <w:spacing w:val="-7"/>
                                  <w:sz w:val="18"/>
                                </w:rPr>
                                <w:t xml:space="preserve"> </w:t>
                              </w:r>
                              <w:r>
                                <w:rPr>
                                  <w:color w:val="231F20"/>
                                  <w:sz w:val="18"/>
                                </w:rPr>
                                <w:t>Center</w:t>
                              </w:r>
                              <w:r>
                                <w:rPr>
                                  <w:color w:val="231F20"/>
                                  <w:spacing w:val="-6"/>
                                  <w:sz w:val="18"/>
                                </w:rPr>
                                <w:t xml:space="preserve"> </w:t>
                              </w:r>
                              <w:r>
                                <w:rPr>
                                  <w:color w:val="231F20"/>
                                  <w:sz w:val="18"/>
                                </w:rPr>
                                <w:t>Onitsha</w:t>
                              </w:r>
                              <w:r>
                                <w:rPr>
                                  <w:color w:val="231F20"/>
                                  <w:spacing w:val="-6"/>
                                  <w:sz w:val="18"/>
                                </w:rPr>
                                <w:t xml:space="preserve"> </w:t>
                              </w:r>
                              <w:r>
                                <w:rPr>
                                  <w:color w:val="231F20"/>
                                  <w:sz w:val="18"/>
                                </w:rPr>
                                <w:t xml:space="preserve">Nigeria. </w:t>
                              </w:r>
                              <w:r>
                                <w:rPr>
                                  <w:b/>
                                  <w:color w:val="231F20"/>
                                  <w:sz w:val="18"/>
                                </w:rPr>
                                <w:t>Materials</w:t>
                              </w:r>
                              <w:r>
                                <w:rPr>
                                  <w:b/>
                                  <w:color w:val="231F20"/>
                                  <w:spacing w:val="-18"/>
                                  <w:sz w:val="18"/>
                                </w:rPr>
                                <w:t xml:space="preserve"> </w:t>
                              </w:r>
                              <w:r>
                                <w:rPr>
                                  <w:b/>
                                  <w:color w:val="231F20"/>
                                  <w:sz w:val="18"/>
                                </w:rPr>
                                <w:t>and</w:t>
                              </w:r>
                              <w:r>
                                <w:rPr>
                                  <w:b/>
                                  <w:color w:val="231F20"/>
                                  <w:spacing w:val="-18"/>
                                  <w:sz w:val="18"/>
                                </w:rPr>
                                <w:t xml:space="preserve"> </w:t>
                              </w:r>
                              <w:r>
                                <w:rPr>
                                  <w:b/>
                                  <w:color w:val="231F20"/>
                                  <w:sz w:val="18"/>
                                </w:rPr>
                                <w:t>Methods:</w:t>
                              </w:r>
                              <w:r>
                                <w:rPr>
                                  <w:b/>
                                  <w:color w:val="231F20"/>
                                  <w:spacing w:val="-19"/>
                                  <w:sz w:val="18"/>
                                </w:rPr>
                                <w:t xml:space="preserve"> </w:t>
                              </w:r>
                              <w:r>
                                <w:rPr>
                                  <w:color w:val="231F20"/>
                                  <w:sz w:val="18"/>
                                </w:rPr>
                                <w:t>Case</w:t>
                              </w:r>
                              <w:r>
                                <w:rPr>
                                  <w:color w:val="231F20"/>
                                  <w:spacing w:val="-17"/>
                                  <w:sz w:val="18"/>
                                </w:rPr>
                                <w:t xml:space="preserve"> </w:t>
                              </w:r>
                              <w:r>
                                <w:rPr>
                                  <w:color w:val="231F20"/>
                                  <w:sz w:val="18"/>
                                </w:rPr>
                                <w:t>files</w:t>
                              </w:r>
                              <w:r>
                                <w:rPr>
                                  <w:color w:val="231F20"/>
                                  <w:spacing w:val="-18"/>
                                  <w:sz w:val="18"/>
                                </w:rPr>
                                <w:t xml:space="preserve"> </w:t>
                              </w:r>
                              <w:r>
                                <w:rPr>
                                  <w:color w:val="231F20"/>
                                  <w:sz w:val="18"/>
                                </w:rPr>
                                <w:t>of</w:t>
                              </w:r>
                              <w:r>
                                <w:rPr>
                                  <w:color w:val="231F20"/>
                                  <w:spacing w:val="-18"/>
                                  <w:sz w:val="18"/>
                                </w:rPr>
                                <w:t xml:space="preserve"> </w:t>
                              </w:r>
                              <w:r>
                                <w:rPr>
                                  <w:color w:val="231F20"/>
                                  <w:spacing w:val="-3"/>
                                  <w:sz w:val="18"/>
                                </w:rPr>
                                <w:t>new</w:t>
                              </w:r>
                              <w:r>
                                <w:rPr>
                                  <w:color w:val="231F20"/>
                                  <w:spacing w:val="-18"/>
                                  <w:sz w:val="18"/>
                                </w:rPr>
                                <w:t xml:space="preserve"> </w:t>
                              </w:r>
                              <w:r>
                                <w:rPr>
                                  <w:color w:val="231F20"/>
                                  <w:sz w:val="18"/>
                                </w:rPr>
                                <w:t>patients</w:t>
                              </w:r>
                              <w:r>
                                <w:rPr>
                                  <w:color w:val="231F20"/>
                                  <w:spacing w:val="-17"/>
                                  <w:sz w:val="18"/>
                                </w:rPr>
                                <w:t xml:space="preserve"> </w:t>
                              </w:r>
                              <w:r>
                                <w:rPr>
                                  <w:color w:val="231F20"/>
                                  <w:sz w:val="18"/>
                                </w:rPr>
                                <w:t>with</w:t>
                              </w:r>
                              <w:r>
                                <w:rPr>
                                  <w:color w:val="231F20"/>
                                  <w:spacing w:val="-18"/>
                                  <w:sz w:val="18"/>
                                </w:rPr>
                                <w:t xml:space="preserve"> </w:t>
                              </w:r>
                              <w:r>
                                <w:rPr>
                                  <w:color w:val="231F20"/>
                                  <w:sz w:val="18"/>
                                </w:rPr>
                                <w:t>clinical</w:t>
                              </w:r>
                              <w:r>
                                <w:rPr>
                                  <w:color w:val="231F20"/>
                                  <w:spacing w:val="-18"/>
                                  <w:sz w:val="18"/>
                                </w:rPr>
                                <w:t xml:space="preserve"> </w:t>
                              </w:r>
                              <w:r>
                                <w:rPr>
                                  <w:color w:val="231F20"/>
                                  <w:sz w:val="18"/>
                                </w:rPr>
                                <w:t>features</w:t>
                              </w:r>
                              <w:r>
                                <w:rPr>
                                  <w:color w:val="231F20"/>
                                  <w:spacing w:val="-18"/>
                                  <w:sz w:val="18"/>
                                </w:rPr>
                                <w:t xml:space="preserve"> </w:t>
                              </w:r>
                              <w:r>
                                <w:rPr>
                                  <w:color w:val="231F20"/>
                                  <w:sz w:val="18"/>
                                </w:rPr>
                                <w:t>of</w:t>
                              </w:r>
                              <w:r>
                                <w:rPr>
                                  <w:color w:val="231F20"/>
                                  <w:spacing w:val="-18"/>
                                  <w:sz w:val="18"/>
                                </w:rPr>
                                <w:t xml:space="preserve"> </w:t>
                              </w:r>
                              <w:r>
                                <w:rPr>
                                  <w:color w:val="231F20"/>
                                  <w:sz w:val="18"/>
                                </w:rPr>
                                <w:t>retinitis</w:t>
                              </w:r>
                              <w:r>
                                <w:rPr>
                                  <w:color w:val="231F20"/>
                                  <w:spacing w:val="-17"/>
                                  <w:sz w:val="18"/>
                                </w:rPr>
                                <w:t xml:space="preserve"> </w:t>
                              </w:r>
                              <w:r>
                                <w:rPr>
                                  <w:color w:val="231F20"/>
                                  <w:sz w:val="18"/>
                                </w:rPr>
                                <w:t>pigmentosa</w:t>
                              </w:r>
                              <w:r>
                                <w:rPr>
                                  <w:color w:val="231F20"/>
                                  <w:spacing w:val="-18"/>
                                  <w:sz w:val="18"/>
                                </w:rPr>
                                <w:t xml:space="preserve"> </w:t>
                              </w:r>
                              <w:r>
                                <w:rPr>
                                  <w:color w:val="231F20"/>
                                  <w:sz w:val="18"/>
                                </w:rPr>
                                <w:t>seen</w:t>
                              </w:r>
                              <w:r>
                                <w:rPr>
                                  <w:color w:val="231F20"/>
                                  <w:spacing w:val="-18"/>
                                  <w:sz w:val="18"/>
                                </w:rPr>
                                <w:t xml:space="preserve"> </w:t>
                              </w:r>
                              <w:r>
                                <w:rPr>
                                  <w:color w:val="231F20"/>
                                  <w:spacing w:val="-4"/>
                                  <w:sz w:val="18"/>
                                </w:rPr>
                                <w:t xml:space="preserve">over </w:t>
                              </w:r>
                              <w:r>
                                <w:rPr>
                                  <w:color w:val="231F20"/>
                                  <w:sz w:val="18"/>
                                </w:rPr>
                                <w:t xml:space="preserve">a 6-year period were reviewed. Information on age, sex, and associated clinical features were extracted into a standard proforma and analyzed. </w:t>
                              </w:r>
                              <w:r>
                                <w:rPr>
                                  <w:b/>
                                  <w:color w:val="231F20"/>
                                  <w:sz w:val="18"/>
                                </w:rPr>
                                <w:t xml:space="preserve">Results: </w:t>
                              </w:r>
                              <w:r>
                                <w:rPr>
                                  <w:color w:val="231F20"/>
                                  <w:sz w:val="18"/>
                                </w:rPr>
                                <w:t>Thirty-seven (0.6%) of 5876 new patients had</w:t>
                              </w:r>
                              <w:r>
                                <w:rPr>
                                  <w:color w:val="231F20"/>
                                  <w:spacing w:val="-20"/>
                                  <w:sz w:val="18"/>
                                </w:rPr>
                                <w:t xml:space="preserve"> </w:t>
                              </w:r>
                              <w:r>
                                <w:rPr>
                                  <w:color w:val="231F20"/>
                                  <w:sz w:val="18"/>
                                </w:rPr>
                                <w:t>retinitis pigmentosa.</w:t>
                              </w:r>
                              <w:r>
                                <w:rPr>
                                  <w:color w:val="231F20"/>
                                  <w:spacing w:val="-13"/>
                                  <w:sz w:val="18"/>
                                </w:rPr>
                                <w:t xml:space="preserve"> </w:t>
                              </w:r>
                              <w:r>
                                <w:rPr>
                                  <w:color w:val="231F20"/>
                                  <w:sz w:val="18"/>
                                </w:rPr>
                                <w:t>There</w:t>
                              </w:r>
                              <w:r>
                                <w:rPr>
                                  <w:color w:val="231F20"/>
                                  <w:spacing w:val="-4"/>
                                  <w:sz w:val="18"/>
                                </w:rPr>
                                <w:t xml:space="preserve"> </w:t>
                              </w:r>
                              <w:r>
                                <w:rPr>
                                  <w:color w:val="231F20"/>
                                  <w:sz w:val="18"/>
                                </w:rPr>
                                <w:t>were</w:t>
                              </w:r>
                              <w:r>
                                <w:rPr>
                                  <w:color w:val="231F20"/>
                                  <w:spacing w:val="-3"/>
                                  <w:sz w:val="18"/>
                                </w:rPr>
                                <w:t xml:space="preserve"> </w:t>
                              </w:r>
                              <w:r>
                                <w:rPr>
                                  <w:color w:val="231F20"/>
                                  <w:sz w:val="18"/>
                                </w:rPr>
                                <w:t>25</w:t>
                              </w:r>
                              <w:r>
                                <w:rPr>
                                  <w:color w:val="231F20"/>
                                  <w:spacing w:val="-4"/>
                                  <w:sz w:val="18"/>
                                </w:rPr>
                                <w:t xml:space="preserve"> </w:t>
                              </w:r>
                              <w:r>
                                <w:rPr>
                                  <w:color w:val="231F20"/>
                                  <w:sz w:val="18"/>
                                </w:rPr>
                                <w:t>(67.6%)</w:t>
                              </w:r>
                              <w:r>
                                <w:rPr>
                                  <w:color w:val="231F20"/>
                                  <w:spacing w:val="-3"/>
                                  <w:sz w:val="18"/>
                                </w:rPr>
                                <w:t xml:space="preserve"> </w:t>
                              </w:r>
                              <w:r>
                                <w:rPr>
                                  <w:color w:val="231F20"/>
                                  <w:sz w:val="18"/>
                                </w:rPr>
                                <w:t>males</w:t>
                              </w:r>
                              <w:r>
                                <w:rPr>
                                  <w:color w:val="231F20"/>
                                  <w:spacing w:val="-4"/>
                                  <w:sz w:val="18"/>
                                </w:rPr>
                                <w:t xml:space="preserve"> </w:t>
                              </w:r>
                              <w:r>
                                <w:rPr>
                                  <w:color w:val="231F20"/>
                                  <w:sz w:val="18"/>
                                </w:rPr>
                                <w:t>and</w:t>
                              </w:r>
                              <w:r>
                                <w:rPr>
                                  <w:color w:val="231F20"/>
                                  <w:spacing w:val="-4"/>
                                  <w:sz w:val="18"/>
                                </w:rPr>
                                <w:t xml:space="preserve"> </w:t>
                              </w:r>
                              <w:r>
                                <w:rPr>
                                  <w:color w:val="231F20"/>
                                  <w:sz w:val="18"/>
                                </w:rPr>
                                <w:t>12</w:t>
                              </w:r>
                              <w:r>
                                <w:rPr>
                                  <w:color w:val="231F20"/>
                                  <w:spacing w:val="-3"/>
                                  <w:sz w:val="18"/>
                                </w:rPr>
                                <w:t xml:space="preserve"> </w:t>
                              </w:r>
                              <w:r>
                                <w:rPr>
                                  <w:color w:val="231F20"/>
                                  <w:sz w:val="18"/>
                                </w:rPr>
                                <w:t>(32.4%)</w:t>
                              </w:r>
                              <w:r>
                                <w:rPr>
                                  <w:color w:val="231F20"/>
                                  <w:spacing w:val="-4"/>
                                  <w:sz w:val="18"/>
                                </w:rPr>
                                <w:t xml:space="preserve"> </w:t>
                              </w:r>
                              <w:r>
                                <w:rPr>
                                  <w:color w:val="231F20"/>
                                  <w:sz w:val="18"/>
                                </w:rPr>
                                <w:t>females</w:t>
                              </w:r>
                              <w:r>
                                <w:rPr>
                                  <w:color w:val="231F20"/>
                                  <w:spacing w:val="-3"/>
                                  <w:sz w:val="18"/>
                                </w:rPr>
                                <w:t xml:space="preserve"> </w:t>
                              </w:r>
                              <w:r>
                                <w:rPr>
                                  <w:color w:val="231F20"/>
                                  <w:sz w:val="18"/>
                                </w:rPr>
                                <w:t>with</w:t>
                              </w:r>
                              <w:r>
                                <w:rPr>
                                  <w:color w:val="231F20"/>
                                  <w:spacing w:val="-4"/>
                                  <w:sz w:val="18"/>
                                </w:rPr>
                                <w:t xml:space="preserve"> </w:t>
                              </w:r>
                              <w:r>
                                <w:rPr>
                                  <w:color w:val="231F20"/>
                                  <w:sz w:val="18"/>
                                </w:rPr>
                                <w:t>an</w:t>
                              </w:r>
                              <w:r>
                                <w:rPr>
                                  <w:color w:val="231F20"/>
                                  <w:spacing w:val="-4"/>
                                  <w:sz w:val="18"/>
                                </w:rPr>
                                <w:t xml:space="preserve"> </w:t>
                              </w:r>
                              <w:r>
                                <w:rPr>
                                  <w:color w:val="231F20"/>
                                  <w:sz w:val="18"/>
                                </w:rPr>
                                <w:t>age</w:t>
                              </w:r>
                              <w:r>
                                <w:rPr>
                                  <w:color w:val="231F20"/>
                                  <w:spacing w:val="-3"/>
                                  <w:sz w:val="18"/>
                                </w:rPr>
                                <w:t xml:space="preserve"> </w:t>
                              </w:r>
                              <w:r>
                                <w:rPr>
                                  <w:color w:val="231F20"/>
                                  <w:sz w:val="18"/>
                                </w:rPr>
                                <w:t>range</w:t>
                              </w:r>
                              <w:r>
                                <w:rPr>
                                  <w:color w:val="231F20"/>
                                  <w:spacing w:val="-4"/>
                                  <w:sz w:val="18"/>
                                </w:rPr>
                                <w:t xml:space="preserve"> </w:t>
                              </w:r>
                              <w:r>
                                <w:rPr>
                                  <w:color w:val="231F20"/>
                                  <w:sz w:val="18"/>
                                </w:rPr>
                                <w:t>of</w:t>
                              </w:r>
                              <w:r>
                                <w:rPr>
                                  <w:color w:val="231F20"/>
                                  <w:spacing w:val="-3"/>
                                  <w:sz w:val="18"/>
                                </w:rPr>
                                <w:t xml:space="preserve"> </w:t>
                              </w:r>
                              <w:r>
                                <w:rPr>
                                  <w:color w:val="231F20"/>
                                  <w:sz w:val="18"/>
                                </w:rPr>
                                <w:t>4–76</w:t>
                              </w:r>
                              <w:r>
                                <w:rPr>
                                  <w:color w:val="231F20"/>
                                  <w:spacing w:val="-4"/>
                                  <w:sz w:val="18"/>
                                </w:rPr>
                                <w:t xml:space="preserve"> </w:t>
                              </w:r>
                              <w:r>
                                <w:rPr>
                                  <w:color w:val="231F20"/>
                                  <w:sz w:val="18"/>
                                </w:rPr>
                                <w:t>years;</w:t>
                              </w:r>
                              <w:r>
                                <w:rPr>
                                  <w:color w:val="231F20"/>
                                  <w:spacing w:val="-3"/>
                                  <w:sz w:val="18"/>
                                </w:rPr>
                                <w:t xml:space="preserve"> </w:t>
                              </w:r>
                              <w:r>
                                <w:rPr>
                                  <w:color w:val="231F20"/>
                                  <w:sz w:val="18"/>
                                </w:rPr>
                                <w:t>the median</w:t>
                              </w:r>
                              <w:r>
                                <w:rPr>
                                  <w:color w:val="231F20"/>
                                  <w:spacing w:val="-22"/>
                                  <w:sz w:val="18"/>
                                </w:rPr>
                                <w:t xml:space="preserve"> </w:t>
                              </w:r>
                              <w:r>
                                <w:rPr>
                                  <w:color w:val="231F20"/>
                                  <w:sz w:val="18"/>
                                </w:rPr>
                                <w:t>age</w:t>
                              </w:r>
                              <w:r>
                                <w:rPr>
                                  <w:color w:val="231F20"/>
                                  <w:spacing w:val="-22"/>
                                  <w:sz w:val="18"/>
                                </w:rPr>
                                <w:t xml:space="preserve"> </w:t>
                              </w:r>
                              <w:r>
                                <w:rPr>
                                  <w:color w:val="231F20"/>
                                  <w:spacing w:val="-3"/>
                                  <w:sz w:val="18"/>
                                </w:rPr>
                                <w:t>was</w:t>
                              </w:r>
                              <w:r>
                                <w:rPr>
                                  <w:color w:val="231F20"/>
                                  <w:spacing w:val="-22"/>
                                  <w:sz w:val="18"/>
                                </w:rPr>
                                <w:t xml:space="preserve"> </w:t>
                              </w:r>
                              <w:r>
                                <w:rPr>
                                  <w:color w:val="231F20"/>
                                  <w:sz w:val="18"/>
                                </w:rPr>
                                <w:t>33</w:t>
                              </w:r>
                              <w:r>
                                <w:rPr>
                                  <w:color w:val="231F20"/>
                                  <w:spacing w:val="-22"/>
                                  <w:sz w:val="18"/>
                                </w:rPr>
                                <w:t xml:space="preserve"> </w:t>
                              </w:r>
                              <w:r>
                                <w:rPr>
                                  <w:color w:val="231F20"/>
                                  <w:spacing w:val="-3"/>
                                  <w:sz w:val="18"/>
                                </w:rPr>
                                <w:t>years.</w:t>
                              </w:r>
                              <w:r>
                                <w:rPr>
                                  <w:color w:val="231F20"/>
                                  <w:spacing w:val="-22"/>
                                  <w:sz w:val="18"/>
                                </w:rPr>
                                <w:t xml:space="preserve"> </w:t>
                              </w:r>
                              <w:r>
                                <w:rPr>
                                  <w:color w:val="231F20"/>
                                  <w:spacing w:val="-5"/>
                                  <w:sz w:val="18"/>
                                </w:rPr>
                                <w:t>Family</w:t>
                              </w:r>
                              <w:r>
                                <w:rPr>
                                  <w:color w:val="231F20"/>
                                  <w:spacing w:val="-22"/>
                                  <w:sz w:val="18"/>
                                </w:rPr>
                                <w:t xml:space="preserve"> </w:t>
                              </w:r>
                              <w:r>
                                <w:rPr>
                                  <w:color w:val="231F20"/>
                                  <w:sz w:val="18"/>
                                </w:rPr>
                                <w:t>history</w:t>
                              </w:r>
                              <w:r>
                                <w:rPr>
                                  <w:color w:val="231F20"/>
                                  <w:spacing w:val="-22"/>
                                  <w:sz w:val="18"/>
                                </w:rPr>
                                <w:t xml:space="preserve"> </w:t>
                              </w:r>
                              <w:r>
                                <w:rPr>
                                  <w:color w:val="231F20"/>
                                  <w:sz w:val="18"/>
                                </w:rPr>
                                <w:t>suggested</w:t>
                              </w:r>
                              <w:r>
                                <w:rPr>
                                  <w:color w:val="231F20"/>
                                  <w:spacing w:val="-22"/>
                                  <w:sz w:val="18"/>
                                </w:rPr>
                                <w:t xml:space="preserve"> </w:t>
                              </w:r>
                              <w:r>
                                <w:rPr>
                                  <w:color w:val="231F20"/>
                                  <w:sz w:val="18"/>
                                </w:rPr>
                                <w:t>autosomal</w:t>
                              </w:r>
                              <w:r>
                                <w:rPr>
                                  <w:color w:val="231F20"/>
                                  <w:spacing w:val="-22"/>
                                  <w:sz w:val="18"/>
                                </w:rPr>
                                <w:t xml:space="preserve"> </w:t>
                              </w:r>
                              <w:r>
                                <w:rPr>
                                  <w:color w:val="231F20"/>
                                  <w:sz w:val="18"/>
                                </w:rPr>
                                <w:t>dominant</w:t>
                              </w:r>
                              <w:r>
                                <w:rPr>
                                  <w:color w:val="231F20"/>
                                  <w:spacing w:val="-22"/>
                                  <w:sz w:val="18"/>
                                </w:rPr>
                                <w:t xml:space="preserve"> </w:t>
                              </w:r>
                              <w:r>
                                <w:rPr>
                                  <w:color w:val="231F20"/>
                                  <w:sz w:val="18"/>
                                </w:rPr>
                                <w:t>inheritance</w:t>
                              </w:r>
                              <w:r>
                                <w:rPr>
                                  <w:color w:val="231F20"/>
                                  <w:spacing w:val="-22"/>
                                  <w:sz w:val="18"/>
                                </w:rPr>
                                <w:t xml:space="preserve"> </w:t>
                              </w:r>
                              <w:r>
                                <w:rPr>
                                  <w:color w:val="231F20"/>
                                  <w:sz w:val="18"/>
                                </w:rPr>
                                <w:t>in</w:t>
                              </w:r>
                              <w:r>
                                <w:rPr>
                                  <w:color w:val="231F20"/>
                                  <w:spacing w:val="-22"/>
                                  <w:sz w:val="18"/>
                                </w:rPr>
                                <w:t xml:space="preserve"> </w:t>
                              </w:r>
                              <w:r>
                                <w:rPr>
                                  <w:color w:val="231F20"/>
                                  <w:sz w:val="18"/>
                                </w:rPr>
                                <w:t>15</w:t>
                              </w:r>
                              <w:r>
                                <w:rPr>
                                  <w:color w:val="231F20"/>
                                  <w:spacing w:val="-22"/>
                                  <w:sz w:val="18"/>
                                </w:rPr>
                                <w:t xml:space="preserve"> </w:t>
                              </w:r>
                              <w:r>
                                <w:rPr>
                                  <w:color w:val="231F20"/>
                                  <w:sz w:val="18"/>
                                </w:rPr>
                                <w:t>(40.6%)</w:t>
                              </w:r>
                              <w:r>
                                <w:rPr>
                                  <w:color w:val="231F20"/>
                                  <w:spacing w:val="-22"/>
                                  <w:sz w:val="18"/>
                                </w:rPr>
                                <w:t xml:space="preserve"> </w:t>
                              </w:r>
                              <w:r>
                                <w:rPr>
                                  <w:color w:val="231F20"/>
                                  <w:sz w:val="18"/>
                                </w:rPr>
                                <w:t>patients, autosomal recessive inheritance 4 (10.8%), X-linked inheritance 9 (24.3%), and 9 (24.3%) sporadic. Six</w:t>
                              </w:r>
                              <w:r>
                                <w:rPr>
                                  <w:color w:val="231F20"/>
                                  <w:spacing w:val="6"/>
                                  <w:sz w:val="18"/>
                                </w:rPr>
                                <w:t xml:space="preserve"> </w:t>
                              </w:r>
                              <w:r>
                                <w:rPr>
                                  <w:color w:val="231F20"/>
                                  <w:sz w:val="18"/>
                                </w:rPr>
                                <w:t>(16.2%)</w:t>
                              </w:r>
                              <w:r>
                                <w:rPr>
                                  <w:color w:val="231F20"/>
                                  <w:spacing w:val="7"/>
                                  <w:sz w:val="18"/>
                                </w:rPr>
                                <w:t xml:space="preserve"> </w:t>
                              </w:r>
                              <w:r>
                                <w:rPr>
                                  <w:color w:val="231F20"/>
                                  <w:sz w:val="18"/>
                                </w:rPr>
                                <w:t>patients</w:t>
                              </w:r>
                              <w:r>
                                <w:rPr>
                                  <w:color w:val="231F20"/>
                                  <w:spacing w:val="6"/>
                                  <w:sz w:val="18"/>
                                </w:rPr>
                                <w:t xml:space="preserve"> </w:t>
                              </w:r>
                              <w:r>
                                <w:rPr>
                                  <w:color w:val="231F20"/>
                                  <w:sz w:val="18"/>
                                </w:rPr>
                                <w:t>were</w:t>
                              </w:r>
                              <w:r>
                                <w:rPr>
                                  <w:color w:val="231F20"/>
                                  <w:spacing w:val="7"/>
                                  <w:sz w:val="18"/>
                                </w:rPr>
                                <w:t xml:space="preserve"> </w:t>
                              </w:r>
                              <w:r>
                                <w:rPr>
                                  <w:color w:val="231F20"/>
                                  <w:sz w:val="18"/>
                                </w:rPr>
                                <w:t>blind</w:t>
                              </w:r>
                              <w:r>
                                <w:rPr>
                                  <w:color w:val="231F20"/>
                                  <w:spacing w:val="6"/>
                                  <w:sz w:val="18"/>
                                </w:rPr>
                                <w:t xml:space="preserve"> </w:t>
                              </w:r>
                              <w:r>
                                <w:rPr>
                                  <w:color w:val="231F20"/>
                                  <w:sz w:val="18"/>
                                </w:rPr>
                                <w:t>(acuity</w:t>
                              </w:r>
                              <w:r>
                                <w:rPr>
                                  <w:color w:val="231F20"/>
                                  <w:spacing w:val="7"/>
                                  <w:sz w:val="18"/>
                                </w:rPr>
                                <w:t xml:space="preserve"> </w:t>
                              </w:r>
                              <w:r>
                                <w:rPr>
                                  <w:color w:val="231F20"/>
                                  <w:sz w:val="18"/>
                                </w:rPr>
                                <w:t>&lt;3/60)</w:t>
                              </w:r>
                              <w:r>
                                <w:rPr>
                                  <w:color w:val="231F20"/>
                                  <w:spacing w:val="6"/>
                                  <w:sz w:val="18"/>
                                </w:rPr>
                                <w:t xml:space="preserve"> </w:t>
                              </w:r>
                              <w:r>
                                <w:rPr>
                                  <w:color w:val="231F20"/>
                                  <w:sz w:val="18"/>
                                </w:rPr>
                                <w:t>and</w:t>
                              </w:r>
                              <w:r>
                                <w:rPr>
                                  <w:color w:val="231F20"/>
                                  <w:spacing w:val="7"/>
                                  <w:sz w:val="18"/>
                                </w:rPr>
                                <w:t xml:space="preserve"> </w:t>
                              </w:r>
                              <w:r>
                                <w:rPr>
                                  <w:color w:val="231F20"/>
                                  <w:sz w:val="18"/>
                                </w:rPr>
                                <w:t>22</w:t>
                              </w:r>
                              <w:r>
                                <w:rPr>
                                  <w:color w:val="231F20"/>
                                  <w:spacing w:val="6"/>
                                  <w:sz w:val="18"/>
                                </w:rPr>
                                <w:t xml:space="preserve"> </w:t>
                              </w:r>
                              <w:r>
                                <w:rPr>
                                  <w:color w:val="231F20"/>
                                  <w:sz w:val="18"/>
                                </w:rPr>
                                <w:t>(59.5%)</w:t>
                              </w:r>
                              <w:r>
                                <w:rPr>
                                  <w:color w:val="231F20"/>
                                  <w:spacing w:val="7"/>
                                  <w:sz w:val="18"/>
                                </w:rPr>
                                <w:t xml:space="preserve"> </w:t>
                              </w:r>
                              <w:r>
                                <w:rPr>
                                  <w:color w:val="231F20"/>
                                  <w:sz w:val="18"/>
                                </w:rPr>
                                <w:t>patients</w:t>
                              </w:r>
                              <w:r>
                                <w:rPr>
                                  <w:color w:val="231F20"/>
                                  <w:spacing w:val="6"/>
                                  <w:sz w:val="18"/>
                                </w:rPr>
                                <w:t xml:space="preserve"> </w:t>
                              </w:r>
                              <w:r>
                                <w:rPr>
                                  <w:color w:val="231F20"/>
                                  <w:sz w:val="18"/>
                                </w:rPr>
                                <w:t>had</w:t>
                              </w:r>
                              <w:r>
                                <w:rPr>
                                  <w:color w:val="231F20"/>
                                  <w:spacing w:val="7"/>
                                  <w:sz w:val="18"/>
                                </w:rPr>
                                <w:t xml:space="preserve"> </w:t>
                              </w:r>
                              <w:r>
                                <w:rPr>
                                  <w:color w:val="231F20"/>
                                  <w:sz w:val="18"/>
                                </w:rPr>
                                <w:t>visual</w:t>
                              </w:r>
                              <w:r>
                                <w:rPr>
                                  <w:color w:val="231F20"/>
                                  <w:spacing w:val="6"/>
                                  <w:sz w:val="18"/>
                                </w:rPr>
                                <w:t xml:space="preserve"> </w:t>
                              </w:r>
                              <w:r>
                                <w:rPr>
                                  <w:color w:val="231F20"/>
                                  <w:sz w:val="18"/>
                                </w:rPr>
                                <w:t>impairment</w:t>
                              </w:r>
                              <w:r>
                                <w:rPr>
                                  <w:color w:val="231F20"/>
                                  <w:spacing w:val="7"/>
                                  <w:sz w:val="18"/>
                                </w:rPr>
                                <w:t xml:space="preserve"> </w:t>
                              </w:r>
                              <w:r>
                                <w:rPr>
                                  <w:color w:val="231F20"/>
                                  <w:sz w:val="18"/>
                                </w:rPr>
                                <w:t>(acuity</w:t>
                              </w:r>
                            </w:p>
                            <w:p w14:paraId="41ECE585" w14:textId="77777777" w:rsidR="0044503F" w:rsidRDefault="00000000">
                              <w:pPr>
                                <w:spacing w:before="8" w:line="254" w:lineRule="auto"/>
                                <w:ind w:left="55" w:right="53"/>
                                <w:jc w:val="both"/>
                                <w:rPr>
                                  <w:sz w:val="18"/>
                                </w:rPr>
                              </w:pPr>
                              <w:r>
                                <w:rPr>
                                  <w:color w:val="231F20"/>
                                  <w:sz w:val="18"/>
                                </w:rPr>
                                <w:t xml:space="preserve">&lt;6/18). Eight (21.6%) patients had coexistent deafness (syndromic retinitis pigmentosa) including </w:t>
                              </w:r>
                              <w:r>
                                <w:rPr>
                                  <w:color w:val="231F20"/>
                                  <w:spacing w:val="-3"/>
                                  <w:sz w:val="18"/>
                                </w:rPr>
                                <w:t xml:space="preserve">two </w:t>
                              </w:r>
                              <w:r>
                                <w:rPr>
                                  <w:color w:val="231F20"/>
                                  <w:sz w:val="18"/>
                                </w:rPr>
                                <w:t>(5.4%)</w:t>
                              </w:r>
                              <w:r>
                                <w:rPr>
                                  <w:color w:val="231F20"/>
                                  <w:spacing w:val="-18"/>
                                  <w:sz w:val="18"/>
                                </w:rPr>
                                <w:t xml:space="preserve"> </w:t>
                              </w:r>
                              <w:r>
                                <w:rPr>
                                  <w:color w:val="231F20"/>
                                  <w:sz w:val="18"/>
                                </w:rPr>
                                <w:t>cases</w:t>
                              </w:r>
                              <w:r>
                                <w:rPr>
                                  <w:color w:val="231F20"/>
                                  <w:spacing w:val="-18"/>
                                  <w:sz w:val="18"/>
                                </w:rPr>
                                <w:t xml:space="preserve"> </w:t>
                              </w:r>
                              <w:r>
                                <w:rPr>
                                  <w:color w:val="231F20"/>
                                  <w:sz w:val="18"/>
                                </w:rPr>
                                <w:t>of</w:t>
                              </w:r>
                              <w:r>
                                <w:rPr>
                                  <w:color w:val="231F20"/>
                                  <w:spacing w:val="-17"/>
                                  <w:sz w:val="18"/>
                                </w:rPr>
                                <w:t xml:space="preserve"> </w:t>
                              </w:r>
                              <w:r>
                                <w:rPr>
                                  <w:color w:val="231F20"/>
                                  <w:sz w:val="18"/>
                                </w:rPr>
                                <w:t>Usher</w:t>
                              </w:r>
                              <w:r>
                                <w:rPr>
                                  <w:color w:val="231F20"/>
                                  <w:spacing w:val="-18"/>
                                  <w:sz w:val="18"/>
                                </w:rPr>
                                <w:t xml:space="preserve"> </w:t>
                              </w:r>
                              <w:r>
                                <w:rPr>
                                  <w:color w:val="231F20"/>
                                  <w:sz w:val="18"/>
                                </w:rPr>
                                <w:t>syndrome.</w:t>
                              </w:r>
                              <w:r>
                                <w:rPr>
                                  <w:color w:val="231F20"/>
                                  <w:spacing w:val="-18"/>
                                  <w:sz w:val="18"/>
                                </w:rPr>
                                <w:t xml:space="preserve"> </w:t>
                              </w:r>
                              <w:r>
                                <w:rPr>
                                  <w:b/>
                                  <w:color w:val="231F20"/>
                                  <w:sz w:val="18"/>
                                </w:rPr>
                                <w:t>Conclusions:</w:t>
                              </w:r>
                              <w:r>
                                <w:rPr>
                                  <w:b/>
                                  <w:color w:val="231F20"/>
                                  <w:spacing w:val="-25"/>
                                  <w:sz w:val="18"/>
                                </w:rPr>
                                <w:t xml:space="preserve"> </w:t>
                              </w:r>
                              <w:r>
                                <w:rPr>
                                  <w:color w:val="231F20"/>
                                  <w:sz w:val="18"/>
                                </w:rPr>
                                <w:t>The</w:t>
                              </w:r>
                              <w:r>
                                <w:rPr>
                                  <w:color w:val="231F20"/>
                                  <w:spacing w:val="-18"/>
                                  <w:sz w:val="18"/>
                                </w:rPr>
                                <w:t xml:space="preserve"> </w:t>
                              </w:r>
                              <w:r>
                                <w:rPr>
                                  <w:color w:val="231F20"/>
                                  <w:sz w:val="18"/>
                                </w:rPr>
                                <w:t>relative</w:t>
                              </w:r>
                              <w:r>
                                <w:rPr>
                                  <w:color w:val="231F20"/>
                                  <w:spacing w:val="-17"/>
                                  <w:sz w:val="18"/>
                                </w:rPr>
                                <w:t xml:space="preserve"> </w:t>
                              </w:r>
                              <w:r>
                                <w:rPr>
                                  <w:color w:val="231F20"/>
                                  <w:sz w:val="18"/>
                                </w:rPr>
                                <w:t>frequency</w:t>
                              </w:r>
                              <w:r>
                                <w:rPr>
                                  <w:color w:val="231F20"/>
                                  <w:spacing w:val="-18"/>
                                  <w:sz w:val="18"/>
                                </w:rPr>
                                <w:t xml:space="preserve"> </w:t>
                              </w:r>
                              <w:r>
                                <w:rPr>
                                  <w:color w:val="231F20"/>
                                  <w:sz w:val="18"/>
                                </w:rPr>
                                <w:t>rate</w:t>
                              </w:r>
                              <w:r>
                                <w:rPr>
                                  <w:color w:val="231F20"/>
                                  <w:spacing w:val="-18"/>
                                  <w:sz w:val="18"/>
                                </w:rPr>
                                <w:t xml:space="preserve"> </w:t>
                              </w:r>
                              <w:r>
                                <w:rPr>
                                  <w:color w:val="231F20"/>
                                  <w:sz w:val="18"/>
                                </w:rPr>
                                <w:t>of</w:t>
                              </w:r>
                              <w:r>
                                <w:rPr>
                                  <w:color w:val="231F20"/>
                                  <w:spacing w:val="-17"/>
                                  <w:sz w:val="18"/>
                                </w:rPr>
                                <w:t xml:space="preserve"> </w:t>
                              </w:r>
                              <w:r>
                                <w:rPr>
                                  <w:color w:val="231F20"/>
                                  <w:sz w:val="18"/>
                                </w:rPr>
                                <w:t>retinitis</w:t>
                              </w:r>
                              <w:r>
                                <w:rPr>
                                  <w:color w:val="231F20"/>
                                  <w:spacing w:val="-18"/>
                                  <w:sz w:val="18"/>
                                </w:rPr>
                                <w:t xml:space="preserve"> </w:t>
                              </w:r>
                              <w:r>
                                <w:rPr>
                                  <w:color w:val="231F20"/>
                                  <w:sz w:val="18"/>
                                </w:rPr>
                                <w:t>pigmentosa</w:t>
                              </w:r>
                              <w:r>
                                <w:rPr>
                                  <w:color w:val="231F20"/>
                                  <w:spacing w:val="-18"/>
                                  <w:sz w:val="18"/>
                                </w:rPr>
                                <w:t xml:space="preserve"> </w:t>
                              </w:r>
                              <w:r>
                                <w:rPr>
                                  <w:color w:val="231F20"/>
                                  <w:sz w:val="18"/>
                                </w:rPr>
                                <w:t xml:space="preserve">among new patients in our hospital is </w:t>
                              </w:r>
                              <w:r>
                                <w:rPr>
                                  <w:color w:val="231F20"/>
                                  <w:spacing w:val="-3"/>
                                  <w:sz w:val="18"/>
                                </w:rPr>
                                <w:t xml:space="preserve">low </w:t>
                              </w:r>
                              <w:r>
                                <w:rPr>
                                  <w:color w:val="231F20"/>
                                  <w:sz w:val="18"/>
                                </w:rPr>
                                <w:t>but the associated visual and otologic incapacitation are enormous. A prospective study incorporating molecular genetics would more exactly determine the inheritance pattern and the common genes of retinitis pigmentosa in Nigerians.</w:t>
                              </w:r>
                            </w:p>
                            <w:p w14:paraId="382DF1BD" w14:textId="77777777" w:rsidR="0044503F" w:rsidRDefault="00000000">
                              <w:pPr>
                                <w:spacing w:before="173"/>
                                <w:ind w:left="55"/>
                                <w:rPr>
                                  <w:i/>
                                  <w:sz w:val="18"/>
                                </w:rPr>
                              </w:pPr>
                              <w:r>
                                <w:rPr>
                                  <w:b/>
                                  <w:color w:val="2E3092"/>
                                  <w:sz w:val="18"/>
                                </w:rPr>
                                <w:t xml:space="preserve">Keywords: </w:t>
                              </w:r>
                              <w:r>
                                <w:rPr>
                                  <w:i/>
                                  <w:color w:val="231F20"/>
                                  <w:sz w:val="18"/>
                                </w:rPr>
                                <w:t>Blindness, deafness, pattern, retinitis pigmentosa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6638C" id="Group 6" o:spid="_x0000_s1030" style="position:absolute;left:0;text-align:left;margin-left:53.7pt;margin-top:5.1pt;width:376.65pt;height:231.85pt;z-index:15731200;mso-position-horizontal-relative:page;mso-position-vertical-relative:text" coordorigin="1074,102" coordsize="7533,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p+hgUAAH8UAAAOAAAAZHJzL2Uyb0RvYy54bWzsWNty2zYQfe9M/wHDx3YS8SbJ0kTOpL5k&#10;MuO2mYb9AIikRE4pggVpS+7X9yxAUKAjyG7api99sAUSh4vdPbvLXb55e9hV7CGXbSnqlRe89j2W&#10;16nIynq78n5Nbl9deKzteJ3xStT5ynvMW+/t5bffvNk3yzwUhaiyXDIIqdvlvll5Rdc1y8mkTYt8&#10;x9vXoslrbG6E3PEOl3I7ySTfQ/qumoS+P5vshcwaKdK8bXH3Wm96l0r+ZpOn3c+bTZt3rFp50K1T&#10;/6X6v6b/k8s3fLmVvCnKtFeDf4EWO17WOHQQdc07zu5l+ZmoXZlK0YpN9zoVu4nYbMo0VzbAmsB/&#10;Ys17Ke4bZct2ud82g5vg2id++mKx6U8P72XzqfkotfZY3on0txZ+meyb7dLep+utBrP1/keRgU9+&#10;3wll+GEjdyQCJrGD8u/j4N/80LEUN+P5RRRPpx5LsRcu4jheTDUDaQGa6LnAn8cew3bgh2brpn98&#10;Po0i/Ww8i+a0O+FLfa7StdeNuEcwtUd/tX/PX58K3uSKhpb88VGyMoOCc4/VfAcf/IIo4/W2ylmg&#10;AoqOB844tdUeZbW4KgDL30kp9kXOM6gVKCtGD9BFCz6edTFcBXfYrjJ+PjoqWoz9xJeNbLv3udgx&#10;Wqw8Cd0Vf/zhru20Sw2E6GxFVWa3ZVWpC7ldX1WSPXBk041/fXOr7AULI1hVE7gW9JiWSHdAkTZM&#10;87MW2SOMlEKnJEoIFoWQf3hsj3Rcee3v91zmHqs+1HDUIohjyl91EU/nIS6kvbO2d3idQtTK6zym&#10;l1edzvn7RpbbAicFyuhavEP8bkplOOmnteqVRQh9rVhCldSxdCvznKodW1BkjAIDXrZz04ox49mX&#10;h0yITIJ8vvw8ZOKpr5JyyC2+TO91zNADJk5Q6jJEDN3aZr3yCUjZ7CoU0O9fMZ9dzPwZUgIJrY46&#10;wgID+27CEp/tmQrYJ6DQgJSsMIoZ/p5KQgLoAyGJIAUz6ttqoaJYapFGJ9VCYRqEJbFDrZkBnVML&#10;pWGQ5FYLpL9ErYWBkbcuHGqh8tjC4ig+6a/Adr0CnfZYMPa+02WBTUAShC7txgzE09NsBjYDCuTQ&#10;bkyCWzubhySYubQbExHPo8WpWAtsIhTotHZUmixenVkQ2lwkoTMPxlS4tAttJs5pN6bCrZ3NRRK6&#10;0iEcU+FiNrSZOMNsOKbCrZ3NRRK6siIaU+HKishm4kxWRGMqnNpRmzLkfxK5sgLlzA4UV4mziRgX&#10;E5TooQjzQr+/Ua0PdV+YscL7D92ir952jWipxUpgLbqGRL0BIAIoquIOME4nsGkjzoPBCoFRZVDM&#10;nxVNxUPBzfvmvHBquBRcvRqflU7pRXAkxkuUCXtDEakvgvemInReAqeIIGWikanahp4s6sSeTinS&#10;Y5hS1nQEOjfeEcdmyfYrTzd6BTpremnTzk485IlQmI7IBgJBi6NNp3YEVLUNRKZYKLNnfhslTGPi&#10;QLe50N5sm98RLPLNmWbb/I5gx3bDbJtfDRssMG9257lH5HNHH5HP2TIgn9qSVqLNNfVEjAr3gSEi&#10;1uqZRt1x+38T3fw7AxlSUjfRd2WdswvKmr6Bvqr1fIsC08+3wzSmhrvkscEcNxrG9CMv76wDetcg&#10;g+J5qOqT1VrH1BHQyGtiyMzKZtDqZ7EKap+bxYaJihKP0n8WTXVldwdYeBP5CzVJIyZHMDr8mreF&#10;nubUlq4z+OhQZ6ri0JB60687XlZ6rfLPMc9RQpDPvt7oRL7VrCc0y/wgDkxV8J55GsJZd8BtM/P9&#10;l+N4PAsNF44YeG4eH8UAlfnhxmlausP6oD9XmHT4i4M33KuHbiz0wI2FHrax+AcHbfUJB1+5VCXt&#10;v8jRZzT7WkXX8bvh5Z8AAAD//wMAUEsDBBQABgAIAAAAIQBTOcUy4QAAAAoBAAAPAAAAZHJzL2Rv&#10;d25yZXYueG1sTI/BTsJAEIbvJr7DZky8ybaAFGu3hBD1REgEE+Nt6A5tQ3e36S5teXuHk97mz3z5&#10;55tsNZpG9NT52lkF8SQCQbZwuralgq/D+9MShA9oNTbOkoIreVjl93cZptoN9pP6fSgFl1ifooIq&#10;hDaV0hcVGfQT15Ll3cl1BgPHrpS6w4HLTSOnUbSQBmvLFypsaVNRcd5fjIKPAYf1LH7rt+fT5vpz&#10;eN59b2NS6vFhXL+CCDSGPxhu+qwOOTsd3cVqLxrOUTJn9DZMQTCwXEQJiKOCeTJ7AZln8v8L+S8A&#10;AAD//wMAUEsBAi0AFAAGAAgAAAAhALaDOJL+AAAA4QEAABMAAAAAAAAAAAAAAAAAAAAAAFtDb250&#10;ZW50X1R5cGVzXS54bWxQSwECLQAUAAYACAAAACEAOP0h/9YAAACUAQAACwAAAAAAAAAAAAAAAAAv&#10;AQAAX3JlbHMvLnJlbHNQSwECLQAUAAYACAAAACEAIFjqfoYFAAB/FAAADgAAAAAAAAAAAAAAAAAu&#10;AgAAZHJzL2Uyb0RvYy54bWxQSwECLQAUAAYACAAAACEAUznFMuEAAAAKAQAADwAAAAAAAAAAAAAA&#10;AADgBwAAZHJzL2Rvd25yZXYueG1sUEsFBgAAAAAEAAQA8wAAAO4IAAAAAA==&#10;">
                <v:rect id="Rectangle 10" o:spid="_x0000_s1031" style="position:absolute;left:1073;top:102;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FAwgAAANsAAAAPAAAAZHJzL2Rvd25yZXYueG1sRE9NawIx&#10;EL0X/A9hBG81aw+2bo0iUsH25lqQ3obNdLM2maybrLv++0Yo9DaP9znL9eCsuFIbas8KZtMMBHHp&#10;dc2Vgs/j7vEFRIjIGq1nUnCjAOvV6GGJufY9H+haxEqkEA45KjAxNrmUoTTkMEx9Q5y4b986jAm2&#10;ldQt9incWfmUZXPpsObUYLChraHyp+icgo+v88XYhduc7LHHbXHrzu9vnVKT8bB5BRFpiP/iP/de&#10;p/nPcP8lHSBXvwAAAP//AwBQSwECLQAUAAYACAAAACEA2+H2y+4AAACFAQAAEwAAAAAAAAAAAAAA&#10;AAAAAAAAW0NvbnRlbnRfVHlwZXNdLnhtbFBLAQItABQABgAIAAAAIQBa9CxbvwAAABUBAAALAAAA&#10;AAAAAAAAAAAAAB8BAABfcmVscy8ucmVsc1BLAQItABQABgAIAAAAIQAszSFAwgAAANsAAAAPAAAA&#10;AAAAAAAAAAAAAAcCAABkcnMvZG93bnJldi54bWxQSwUGAAAAAAMAAwC3AAAA9gIAAAAA&#10;" fillcolor="#e0def0" stroked="f"/>
                <v:shape id="Freeform 9" o:spid="_x0000_s1032" style="position:absolute;left:1073;top:233;width:7533;height:4505;visibility:visible;mso-wrap-style:square;v-text-anchor:top" coordsize="7533,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6OVxQAAANsAAAAPAAAAZHJzL2Rvd25yZXYueG1sRI9PawJB&#10;DMXvhX6HIYK3OmuxsmwdRQShh5ZS9eIt7GT/0J3MdGfqrn765lDwlvBe3vtltRldpy7Ux9azgfks&#10;A0VcettybeB03D/loGJCtth5JgNXirBZPz6ssLB+4C+6HFKtJIRjgQaalEKhdSwbchhnPhCLVvne&#10;YZK1r7XtcZBw1+nnLFtqhy1LQ4OBdg2V34dfZ+DlVlfDbYvh/fMaFqePNv+pzrkx08m4fQWVaEx3&#10;8//1mxV8gZVfZAC9/gMAAP//AwBQSwECLQAUAAYACAAAACEA2+H2y+4AAACFAQAAEwAAAAAAAAAA&#10;AAAAAAAAAAAAW0NvbnRlbnRfVHlwZXNdLnhtbFBLAQItABQABgAIAAAAIQBa9CxbvwAAABUBAAAL&#10;AAAAAAAAAAAAAAAAAB8BAABfcmVscy8ucmVsc1BLAQItABQABgAIAAAAIQAgD6OVxQAAANsAAAAP&#10;AAAAAAAAAAAAAAAAAAcCAABkcnMvZG93bnJldi54bWxQSwUGAAAAAAMAAwC3AAAA+QIAAAAA&#10;" path="m7532,l,,,4110r,190l,4505r7532,l7532,4300r,-190l7532,xe" fillcolor="#e0def0" stroked="f">
                  <v:path arrowok="t" o:connecttype="custom" o:connectlocs="7532,234;0,234;0,4344;0,4534;0,4739;7532,4739;7532,4534;7532,4344;7532,234" o:connectangles="0,0,0,0,0,0,0,0,0"/>
                </v:shape>
                <v:line id="Line 8" o:spid="_x0000_s1033" style="position:absolute;visibility:visible;mso-wrap-style:square" from="1130,4729" to="8550,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EIfwAAAANsAAAAPAAAAZHJzL2Rvd25yZXYueG1sRE9LawIx&#10;EL4X/A9hhN4026e6GqUtWARPVRGP42a6WZpMlk2q8d+bgtDbfHzPmS2Ss+JEXWg8K3gYFiCIK68b&#10;rhXstsvBGESIyBqtZ1JwoQCLee9uhqX2Z/6i0ybWIodwKFGBibEtpQyVIYdh6FvizH37zmHMsKul&#10;7vCcw52Vj0XxKh02nBsMtvRhqPrZ/DoFz/Zgx3adlvv3y+hoErvm5elTqft+epuCiJTiv/jmXuk8&#10;fwJ/v+QD5PwKAAD//wMAUEsBAi0AFAAGAAgAAAAhANvh9svuAAAAhQEAABMAAAAAAAAAAAAAAAAA&#10;AAAAAFtDb250ZW50X1R5cGVzXS54bWxQSwECLQAUAAYACAAAACEAWvQsW78AAAAVAQAACwAAAAAA&#10;AAAAAAAAAAAfAQAAX3JlbHMvLnJlbHNQSwECLQAUAAYACAAAACEAb9BCH8AAAADbAAAADwAAAAAA&#10;AAAAAAAAAAAHAgAAZHJzL2Rvd25yZXYueG1sUEsFBgAAAAADAAMAtwAAAPQCAAAAAA==&#10;" strokecolor="#2e3092" strokeweight=".5pt"/>
                <v:shape id="Text Box 7" o:spid="_x0000_s1034" type="#_x0000_t202" style="position:absolute;left:1073;top:102;width:7533;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F9902EA" w14:textId="77777777" w:rsidR="0044503F" w:rsidRDefault="00000000">
                        <w:pPr>
                          <w:spacing w:before="7"/>
                          <w:ind w:left="59"/>
                          <w:rPr>
                            <w:b/>
                            <w:sz w:val="20"/>
                          </w:rPr>
                        </w:pPr>
                        <w:r>
                          <w:rPr>
                            <w:b/>
                            <w:color w:val="2E3092"/>
                            <w:sz w:val="20"/>
                          </w:rPr>
                          <w:t>Summary</w:t>
                        </w:r>
                      </w:p>
                      <w:p w14:paraId="2C11CCDC" w14:textId="77777777" w:rsidR="0044503F" w:rsidRDefault="00000000">
                        <w:pPr>
                          <w:spacing w:before="32" w:line="254" w:lineRule="auto"/>
                          <w:ind w:left="55" w:right="50"/>
                          <w:jc w:val="both"/>
                          <w:rPr>
                            <w:sz w:val="18"/>
                          </w:rPr>
                        </w:pPr>
                        <w:r>
                          <w:rPr>
                            <w:b/>
                            <w:color w:val="231F20"/>
                            <w:spacing w:val="-3"/>
                            <w:sz w:val="18"/>
                          </w:rPr>
                          <w:t>Background:</w:t>
                        </w:r>
                        <w:r>
                          <w:rPr>
                            <w:b/>
                            <w:color w:val="231F20"/>
                            <w:spacing w:val="-17"/>
                            <w:sz w:val="18"/>
                          </w:rPr>
                          <w:t xml:space="preserve"> </w:t>
                        </w:r>
                        <w:r>
                          <w:rPr>
                            <w:color w:val="231F20"/>
                            <w:sz w:val="18"/>
                          </w:rPr>
                          <w:t>Retinitis</w:t>
                        </w:r>
                        <w:r>
                          <w:rPr>
                            <w:color w:val="231F20"/>
                            <w:spacing w:val="-17"/>
                            <w:sz w:val="18"/>
                          </w:rPr>
                          <w:t xml:space="preserve"> </w:t>
                        </w:r>
                        <w:r>
                          <w:rPr>
                            <w:color w:val="231F20"/>
                            <w:sz w:val="18"/>
                          </w:rPr>
                          <w:t>pigmentosa</w:t>
                        </w:r>
                        <w:r>
                          <w:rPr>
                            <w:color w:val="231F20"/>
                            <w:spacing w:val="-17"/>
                            <w:sz w:val="18"/>
                          </w:rPr>
                          <w:t xml:space="preserve"> </w:t>
                        </w:r>
                        <w:r>
                          <w:rPr>
                            <w:color w:val="231F20"/>
                            <w:sz w:val="18"/>
                          </w:rPr>
                          <w:t>describes</w:t>
                        </w:r>
                        <w:r>
                          <w:rPr>
                            <w:color w:val="231F20"/>
                            <w:spacing w:val="-17"/>
                            <w:sz w:val="18"/>
                          </w:rPr>
                          <w:t xml:space="preserve"> </w:t>
                        </w:r>
                        <w:r>
                          <w:rPr>
                            <w:color w:val="231F20"/>
                            <w:sz w:val="18"/>
                          </w:rPr>
                          <w:t>a</w:t>
                        </w:r>
                        <w:r>
                          <w:rPr>
                            <w:color w:val="231F20"/>
                            <w:spacing w:val="-16"/>
                            <w:sz w:val="18"/>
                          </w:rPr>
                          <w:t xml:space="preserve"> </w:t>
                        </w:r>
                        <w:r>
                          <w:rPr>
                            <w:color w:val="231F20"/>
                            <w:spacing w:val="-3"/>
                            <w:sz w:val="18"/>
                          </w:rPr>
                          <w:t>heterogenous</w:t>
                        </w:r>
                        <w:r>
                          <w:rPr>
                            <w:color w:val="231F20"/>
                            <w:spacing w:val="-17"/>
                            <w:sz w:val="18"/>
                          </w:rPr>
                          <w:t xml:space="preserve"> </w:t>
                        </w:r>
                        <w:r>
                          <w:rPr>
                            <w:color w:val="231F20"/>
                            <w:sz w:val="18"/>
                          </w:rPr>
                          <w:t>group</w:t>
                        </w:r>
                        <w:r>
                          <w:rPr>
                            <w:color w:val="231F20"/>
                            <w:spacing w:val="-17"/>
                            <w:sz w:val="18"/>
                          </w:rPr>
                          <w:t xml:space="preserve"> </w:t>
                        </w:r>
                        <w:r>
                          <w:rPr>
                            <w:color w:val="231F20"/>
                            <w:sz w:val="18"/>
                          </w:rPr>
                          <w:t>of</w:t>
                        </w:r>
                        <w:r>
                          <w:rPr>
                            <w:color w:val="231F20"/>
                            <w:spacing w:val="-17"/>
                            <w:sz w:val="18"/>
                          </w:rPr>
                          <w:t xml:space="preserve"> </w:t>
                        </w:r>
                        <w:r>
                          <w:rPr>
                            <w:color w:val="231F20"/>
                            <w:spacing w:val="-3"/>
                            <w:sz w:val="18"/>
                          </w:rPr>
                          <w:t>progressive</w:t>
                        </w:r>
                        <w:r>
                          <w:rPr>
                            <w:color w:val="231F20"/>
                            <w:spacing w:val="-17"/>
                            <w:sz w:val="18"/>
                          </w:rPr>
                          <w:t xml:space="preserve"> </w:t>
                        </w:r>
                        <w:r>
                          <w:rPr>
                            <w:color w:val="231F20"/>
                            <w:sz w:val="18"/>
                          </w:rPr>
                          <w:t>hereditary</w:t>
                        </w:r>
                        <w:r>
                          <w:rPr>
                            <w:color w:val="231F20"/>
                            <w:spacing w:val="-16"/>
                            <w:sz w:val="18"/>
                          </w:rPr>
                          <w:t xml:space="preserve"> </w:t>
                        </w:r>
                        <w:r>
                          <w:rPr>
                            <w:color w:val="231F20"/>
                            <w:spacing w:val="-3"/>
                            <w:sz w:val="18"/>
                          </w:rPr>
                          <w:t xml:space="preserve">degeneration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photoreceptor-retinal</w:t>
                        </w:r>
                        <w:r>
                          <w:rPr>
                            <w:color w:val="231F20"/>
                            <w:spacing w:val="-7"/>
                            <w:sz w:val="18"/>
                          </w:rPr>
                          <w:t xml:space="preserve"> </w:t>
                        </w:r>
                        <w:r>
                          <w:rPr>
                            <w:color w:val="231F20"/>
                            <w:sz w:val="18"/>
                          </w:rPr>
                          <w:t>pigment</w:t>
                        </w:r>
                        <w:r>
                          <w:rPr>
                            <w:color w:val="231F20"/>
                            <w:spacing w:val="-7"/>
                            <w:sz w:val="18"/>
                          </w:rPr>
                          <w:t xml:space="preserve"> </w:t>
                        </w:r>
                        <w:r>
                          <w:rPr>
                            <w:color w:val="231F20"/>
                            <w:sz w:val="18"/>
                          </w:rPr>
                          <w:t>epithelium</w:t>
                        </w:r>
                        <w:r>
                          <w:rPr>
                            <w:color w:val="231F20"/>
                            <w:spacing w:val="-6"/>
                            <w:sz w:val="18"/>
                          </w:rPr>
                          <w:t xml:space="preserve"> </w:t>
                        </w:r>
                        <w:r>
                          <w:rPr>
                            <w:color w:val="231F20"/>
                            <w:sz w:val="18"/>
                          </w:rPr>
                          <w:t>complex</w:t>
                        </w:r>
                        <w:r>
                          <w:rPr>
                            <w:color w:val="231F20"/>
                            <w:spacing w:val="-7"/>
                            <w:sz w:val="18"/>
                          </w:rPr>
                          <w:t xml:space="preserve"> </w:t>
                        </w:r>
                        <w:r>
                          <w:rPr>
                            <w:color w:val="231F20"/>
                            <w:sz w:val="18"/>
                          </w:rPr>
                          <w:t>with</w:t>
                        </w:r>
                        <w:r>
                          <w:rPr>
                            <w:color w:val="231F20"/>
                            <w:spacing w:val="-7"/>
                            <w:sz w:val="18"/>
                          </w:rPr>
                          <w:t xml:space="preserve"> </w:t>
                        </w:r>
                        <w:r>
                          <w:rPr>
                            <w:color w:val="231F20"/>
                            <w:sz w:val="18"/>
                          </w:rPr>
                          <w:t>varying</w:t>
                        </w:r>
                        <w:r>
                          <w:rPr>
                            <w:color w:val="231F20"/>
                            <w:spacing w:val="-7"/>
                            <w:sz w:val="18"/>
                          </w:rPr>
                          <w:t xml:space="preserve"> </w:t>
                        </w:r>
                        <w:r>
                          <w:rPr>
                            <w:color w:val="231F20"/>
                            <w:sz w:val="18"/>
                          </w:rPr>
                          <w:t>clinical</w:t>
                        </w:r>
                        <w:r>
                          <w:rPr>
                            <w:color w:val="231F20"/>
                            <w:spacing w:val="-6"/>
                            <w:sz w:val="18"/>
                          </w:rPr>
                          <w:t xml:space="preserve"> </w:t>
                        </w:r>
                        <w:r>
                          <w:rPr>
                            <w:color w:val="231F20"/>
                            <w:sz w:val="18"/>
                          </w:rPr>
                          <w:t>manifestations.</w:t>
                        </w:r>
                        <w:r>
                          <w:rPr>
                            <w:color w:val="231F20"/>
                            <w:spacing w:val="-17"/>
                            <w:sz w:val="18"/>
                          </w:rPr>
                          <w:t xml:space="preserve"> </w:t>
                        </w:r>
                        <w:r>
                          <w:rPr>
                            <w:color w:val="231F20"/>
                            <w:sz w:val="18"/>
                          </w:rPr>
                          <w:t xml:space="preserve">Although studies on the epidemiology of blindness and visual </w:t>
                        </w:r>
                        <w:r>
                          <w:rPr>
                            <w:color w:val="231F20"/>
                            <w:spacing w:val="2"/>
                            <w:sz w:val="18"/>
                          </w:rPr>
                          <w:t xml:space="preserve">impairment </w:t>
                        </w:r>
                        <w:r>
                          <w:rPr>
                            <w:color w:val="231F20"/>
                            <w:sz w:val="18"/>
                          </w:rPr>
                          <w:t xml:space="preserve">in Nigeria have documented </w:t>
                        </w:r>
                        <w:r>
                          <w:rPr>
                            <w:color w:val="231F20"/>
                            <w:spacing w:val="2"/>
                            <w:sz w:val="18"/>
                          </w:rPr>
                          <w:t xml:space="preserve">the </w:t>
                        </w:r>
                        <w:r>
                          <w:rPr>
                            <w:color w:val="231F20"/>
                            <w:sz w:val="18"/>
                          </w:rPr>
                          <w:t>contribution of retinitis pigmentosa, detailed study of the prevalence, incidence, and pattern of retinitis pigmentosa</w:t>
                        </w:r>
                        <w:r>
                          <w:rPr>
                            <w:color w:val="231F20"/>
                            <w:spacing w:val="-3"/>
                            <w:sz w:val="18"/>
                          </w:rPr>
                          <w:t xml:space="preserve"> </w:t>
                        </w:r>
                        <w:r>
                          <w:rPr>
                            <w:color w:val="231F20"/>
                            <w:sz w:val="18"/>
                          </w:rPr>
                          <w:t>in</w:t>
                        </w:r>
                        <w:r>
                          <w:rPr>
                            <w:color w:val="231F20"/>
                            <w:spacing w:val="-2"/>
                            <w:sz w:val="18"/>
                          </w:rPr>
                          <w:t xml:space="preserve"> </w:t>
                        </w:r>
                        <w:r>
                          <w:rPr>
                            <w:color w:val="231F20"/>
                            <w:sz w:val="18"/>
                          </w:rPr>
                          <w:t>Nigeria</w:t>
                        </w:r>
                        <w:r>
                          <w:rPr>
                            <w:color w:val="231F20"/>
                            <w:spacing w:val="-2"/>
                            <w:sz w:val="18"/>
                          </w:rPr>
                          <w:t xml:space="preserve"> </w:t>
                        </w:r>
                        <w:r>
                          <w:rPr>
                            <w:color w:val="231F20"/>
                            <w:sz w:val="18"/>
                          </w:rPr>
                          <w:t>are</w:t>
                        </w:r>
                        <w:r>
                          <w:rPr>
                            <w:color w:val="231F20"/>
                            <w:spacing w:val="-3"/>
                            <w:sz w:val="18"/>
                          </w:rPr>
                          <w:t xml:space="preserve"> </w:t>
                        </w:r>
                        <w:r>
                          <w:rPr>
                            <w:color w:val="231F20"/>
                            <w:spacing w:val="-6"/>
                            <w:sz w:val="18"/>
                          </w:rPr>
                          <w:t>few.</w:t>
                        </w:r>
                        <w:r>
                          <w:rPr>
                            <w:color w:val="231F20"/>
                            <w:spacing w:val="-2"/>
                            <w:sz w:val="18"/>
                          </w:rPr>
                          <w:t xml:space="preserve"> </w:t>
                        </w:r>
                        <w:r>
                          <w:rPr>
                            <w:b/>
                            <w:color w:val="231F20"/>
                            <w:sz w:val="18"/>
                          </w:rPr>
                          <w:t>Objectives:</w:t>
                        </w:r>
                        <w:r>
                          <w:rPr>
                            <w:b/>
                            <w:color w:val="231F20"/>
                            <w:spacing w:val="-11"/>
                            <w:sz w:val="18"/>
                          </w:rPr>
                          <w:t xml:space="preserve"> </w:t>
                        </w:r>
                        <w:r>
                          <w:rPr>
                            <w:color w:val="231F20"/>
                            <w:sz w:val="18"/>
                          </w:rPr>
                          <w:t>The</w:t>
                        </w:r>
                        <w:r>
                          <w:rPr>
                            <w:color w:val="231F20"/>
                            <w:spacing w:val="-2"/>
                            <w:sz w:val="18"/>
                          </w:rPr>
                          <w:t xml:space="preserve"> </w:t>
                        </w:r>
                        <w:r>
                          <w:rPr>
                            <w:color w:val="231F20"/>
                            <w:sz w:val="18"/>
                          </w:rPr>
                          <w:t>aim</w:t>
                        </w:r>
                        <w:r>
                          <w:rPr>
                            <w:color w:val="231F20"/>
                            <w:spacing w:val="-3"/>
                            <w:sz w:val="18"/>
                          </w:rPr>
                          <w:t xml:space="preserve"> </w:t>
                        </w:r>
                        <w:r>
                          <w:rPr>
                            <w:color w:val="231F20"/>
                            <w:sz w:val="18"/>
                          </w:rPr>
                          <w:t>of</w:t>
                        </w:r>
                        <w:r>
                          <w:rPr>
                            <w:color w:val="231F20"/>
                            <w:spacing w:val="-2"/>
                            <w:sz w:val="18"/>
                          </w:rPr>
                          <w:t xml:space="preserve"> </w:t>
                        </w:r>
                        <w:r>
                          <w:rPr>
                            <w:color w:val="231F20"/>
                            <w:sz w:val="18"/>
                          </w:rPr>
                          <w:t>this</w:t>
                        </w:r>
                        <w:r>
                          <w:rPr>
                            <w:color w:val="231F20"/>
                            <w:spacing w:val="-2"/>
                            <w:sz w:val="18"/>
                          </w:rPr>
                          <w:t xml:space="preserve"> </w:t>
                        </w:r>
                        <w:r>
                          <w:rPr>
                            <w:color w:val="231F20"/>
                            <w:sz w:val="18"/>
                          </w:rPr>
                          <w:t>study</w:t>
                        </w:r>
                        <w:r>
                          <w:rPr>
                            <w:color w:val="231F20"/>
                            <w:spacing w:val="-3"/>
                            <w:sz w:val="18"/>
                          </w:rPr>
                          <w:t xml:space="preserve"> </w:t>
                        </w:r>
                        <w:r>
                          <w:rPr>
                            <w:color w:val="231F20"/>
                            <w:sz w:val="18"/>
                          </w:rPr>
                          <w:t>was</w:t>
                        </w:r>
                        <w:r>
                          <w:rPr>
                            <w:color w:val="231F20"/>
                            <w:spacing w:val="-2"/>
                            <w:sz w:val="18"/>
                          </w:rPr>
                          <w:t xml:space="preserve"> </w:t>
                        </w:r>
                        <w:r>
                          <w:rPr>
                            <w:color w:val="231F20"/>
                            <w:sz w:val="18"/>
                          </w:rPr>
                          <w:t>to</w:t>
                        </w:r>
                        <w:r>
                          <w:rPr>
                            <w:color w:val="231F20"/>
                            <w:spacing w:val="-2"/>
                            <w:sz w:val="18"/>
                          </w:rPr>
                          <w:t xml:space="preserve"> </w:t>
                        </w:r>
                        <w:r>
                          <w:rPr>
                            <w:color w:val="231F20"/>
                            <w:sz w:val="18"/>
                          </w:rPr>
                          <w:t>describe</w:t>
                        </w:r>
                        <w:r>
                          <w:rPr>
                            <w:color w:val="231F20"/>
                            <w:spacing w:val="-2"/>
                            <w:sz w:val="18"/>
                          </w:rPr>
                          <w:t xml:space="preserve"> </w:t>
                        </w:r>
                        <w:r>
                          <w:rPr>
                            <w:color w:val="231F20"/>
                            <w:sz w:val="18"/>
                          </w:rPr>
                          <w:t>the</w:t>
                        </w:r>
                        <w:r>
                          <w:rPr>
                            <w:color w:val="231F20"/>
                            <w:spacing w:val="-3"/>
                            <w:sz w:val="18"/>
                          </w:rPr>
                          <w:t xml:space="preserve"> </w:t>
                        </w:r>
                        <w:r>
                          <w:rPr>
                            <w:color w:val="231F20"/>
                            <w:sz w:val="18"/>
                          </w:rPr>
                          <w:t>relative</w:t>
                        </w:r>
                        <w:r>
                          <w:rPr>
                            <w:color w:val="231F20"/>
                            <w:spacing w:val="-2"/>
                            <w:sz w:val="18"/>
                          </w:rPr>
                          <w:t xml:space="preserve"> </w:t>
                        </w:r>
                        <w:r>
                          <w:rPr>
                            <w:color w:val="231F20"/>
                            <w:sz w:val="18"/>
                          </w:rPr>
                          <w:t>frequency rate</w:t>
                        </w:r>
                        <w:r>
                          <w:rPr>
                            <w:color w:val="231F20"/>
                            <w:spacing w:val="-7"/>
                            <w:sz w:val="18"/>
                          </w:rPr>
                          <w:t xml:space="preserve"> </w:t>
                        </w:r>
                        <w:r>
                          <w:rPr>
                            <w:color w:val="231F20"/>
                            <w:sz w:val="18"/>
                          </w:rPr>
                          <w:t>and</w:t>
                        </w:r>
                        <w:r>
                          <w:rPr>
                            <w:color w:val="231F20"/>
                            <w:spacing w:val="-6"/>
                            <w:sz w:val="18"/>
                          </w:rPr>
                          <w:t xml:space="preserve"> </w:t>
                        </w:r>
                        <w:r>
                          <w:rPr>
                            <w:color w:val="231F20"/>
                            <w:sz w:val="18"/>
                          </w:rPr>
                          <w:t>pattern</w:t>
                        </w:r>
                        <w:r>
                          <w:rPr>
                            <w:color w:val="231F20"/>
                            <w:spacing w:val="-6"/>
                            <w:sz w:val="18"/>
                          </w:rPr>
                          <w:t xml:space="preserve"> </w:t>
                        </w:r>
                        <w:r>
                          <w:rPr>
                            <w:color w:val="231F20"/>
                            <w:sz w:val="18"/>
                          </w:rPr>
                          <w:t>of</w:t>
                        </w:r>
                        <w:r>
                          <w:rPr>
                            <w:color w:val="231F20"/>
                            <w:spacing w:val="-7"/>
                            <w:sz w:val="18"/>
                          </w:rPr>
                          <w:t xml:space="preserve"> </w:t>
                        </w:r>
                        <w:r>
                          <w:rPr>
                            <w:color w:val="231F20"/>
                            <w:sz w:val="18"/>
                          </w:rPr>
                          <w:t>retinitis</w:t>
                        </w:r>
                        <w:r>
                          <w:rPr>
                            <w:color w:val="231F20"/>
                            <w:spacing w:val="-6"/>
                            <w:sz w:val="18"/>
                          </w:rPr>
                          <w:t xml:space="preserve"> </w:t>
                        </w:r>
                        <w:r>
                          <w:rPr>
                            <w:color w:val="231F20"/>
                            <w:sz w:val="18"/>
                          </w:rPr>
                          <w:t>pigmentosa</w:t>
                        </w:r>
                        <w:r>
                          <w:rPr>
                            <w:color w:val="231F20"/>
                            <w:spacing w:val="-6"/>
                            <w:sz w:val="18"/>
                          </w:rPr>
                          <w:t xml:space="preserve"> </w:t>
                        </w:r>
                        <w:r>
                          <w:rPr>
                            <w:color w:val="231F20"/>
                            <w:sz w:val="18"/>
                          </w:rPr>
                          <w:t>among</w:t>
                        </w:r>
                        <w:r>
                          <w:rPr>
                            <w:color w:val="231F20"/>
                            <w:spacing w:val="-7"/>
                            <w:sz w:val="18"/>
                          </w:rPr>
                          <w:t xml:space="preserve"> </w:t>
                        </w:r>
                        <w:r>
                          <w:rPr>
                            <w:color w:val="231F20"/>
                            <w:sz w:val="18"/>
                          </w:rPr>
                          <w:t>new</w:t>
                        </w:r>
                        <w:r>
                          <w:rPr>
                            <w:color w:val="231F20"/>
                            <w:spacing w:val="-6"/>
                            <w:sz w:val="18"/>
                          </w:rPr>
                          <w:t xml:space="preserve"> </w:t>
                        </w:r>
                        <w:r>
                          <w:rPr>
                            <w:color w:val="231F20"/>
                            <w:sz w:val="18"/>
                          </w:rPr>
                          <w:t>patients</w:t>
                        </w:r>
                        <w:r>
                          <w:rPr>
                            <w:color w:val="231F20"/>
                            <w:spacing w:val="-6"/>
                            <w:sz w:val="18"/>
                          </w:rPr>
                          <w:t xml:space="preserve"> </w:t>
                        </w:r>
                        <w:r>
                          <w:rPr>
                            <w:color w:val="231F20"/>
                            <w:sz w:val="18"/>
                          </w:rPr>
                          <w:t>at</w:t>
                        </w:r>
                        <w:r>
                          <w:rPr>
                            <w:color w:val="231F20"/>
                            <w:spacing w:val="-7"/>
                            <w:sz w:val="18"/>
                          </w:rPr>
                          <w:t xml:space="preserve"> </w:t>
                        </w:r>
                        <w:r>
                          <w:rPr>
                            <w:color w:val="231F20"/>
                            <w:sz w:val="18"/>
                          </w:rPr>
                          <w:t>the</w:t>
                        </w:r>
                        <w:r>
                          <w:rPr>
                            <w:color w:val="231F20"/>
                            <w:spacing w:val="-6"/>
                            <w:sz w:val="18"/>
                          </w:rPr>
                          <w:t xml:space="preserve"> </w:t>
                        </w:r>
                        <w:r>
                          <w:rPr>
                            <w:color w:val="231F20"/>
                            <w:sz w:val="18"/>
                          </w:rPr>
                          <w:t>Guinness</w:t>
                        </w:r>
                        <w:r>
                          <w:rPr>
                            <w:color w:val="231F20"/>
                            <w:spacing w:val="-6"/>
                            <w:sz w:val="18"/>
                          </w:rPr>
                          <w:t xml:space="preserve"> </w:t>
                        </w:r>
                        <w:r>
                          <w:rPr>
                            <w:color w:val="231F20"/>
                            <w:sz w:val="18"/>
                          </w:rPr>
                          <w:t>Eye</w:t>
                        </w:r>
                        <w:r>
                          <w:rPr>
                            <w:color w:val="231F20"/>
                            <w:spacing w:val="-7"/>
                            <w:sz w:val="18"/>
                          </w:rPr>
                          <w:t xml:space="preserve"> </w:t>
                        </w:r>
                        <w:r>
                          <w:rPr>
                            <w:color w:val="231F20"/>
                            <w:sz w:val="18"/>
                          </w:rPr>
                          <w:t>Center</w:t>
                        </w:r>
                        <w:r>
                          <w:rPr>
                            <w:color w:val="231F20"/>
                            <w:spacing w:val="-6"/>
                            <w:sz w:val="18"/>
                          </w:rPr>
                          <w:t xml:space="preserve"> </w:t>
                        </w:r>
                        <w:r>
                          <w:rPr>
                            <w:color w:val="231F20"/>
                            <w:sz w:val="18"/>
                          </w:rPr>
                          <w:t>Onitsha</w:t>
                        </w:r>
                        <w:r>
                          <w:rPr>
                            <w:color w:val="231F20"/>
                            <w:spacing w:val="-6"/>
                            <w:sz w:val="18"/>
                          </w:rPr>
                          <w:t xml:space="preserve"> </w:t>
                        </w:r>
                        <w:r>
                          <w:rPr>
                            <w:color w:val="231F20"/>
                            <w:sz w:val="18"/>
                          </w:rPr>
                          <w:t xml:space="preserve">Nigeria. </w:t>
                        </w:r>
                        <w:r>
                          <w:rPr>
                            <w:b/>
                            <w:color w:val="231F20"/>
                            <w:sz w:val="18"/>
                          </w:rPr>
                          <w:t>Materials</w:t>
                        </w:r>
                        <w:r>
                          <w:rPr>
                            <w:b/>
                            <w:color w:val="231F20"/>
                            <w:spacing w:val="-18"/>
                            <w:sz w:val="18"/>
                          </w:rPr>
                          <w:t xml:space="preserve"> </w:t>
                        </w:r>
                        <w:r>
                          <w:rPr>
                            <w:b/>
                            <w:color w:val="231F20"/>
                            <w:sz w:val="18"/>
                          </w:rPr>
                          <w:t>and</w:t>
                        </w:r>
                        <w:r>
                          <w:rPr>
                            <w:b/>
                            <w:color w:val="231F20"/>
                            <w:spacing w:val="-18"/>
                            <w:sz w:val="18"/>
                          </w:rPr>
                          <w:t xml:space="preserve"> </w:t>
                        </w:r>
                        <w:r>
                          <w:rPr>
                            <w:b/>
                            <w:color w:val="231F20"/>
                            <w:sz w:val="18"/>
                          </w:rPr>
                          <w:t>Methods:</w:t>
                        </w:r>
                        <w:r>
                          <w:rPr>
                            <w:b/>
                            <w:color w:val="231F20"/>
                            <w:spacing w:val="-19"/>
                            <w:sz w:val="18"/>
                          </w:rPr>
                          <w:t xml:space="preserve"> </w:t>
                        </w:r>
                        <w:r>
                          <w:rPr>
                            <w:color w:val="231F20"/>
                            <w:sz w:val="18"/>
                          </w:rPr>
                          <w:t>Case</w:t>
                        </w:r>
                        <w:r>
                          <w:rPr>
                            <w:color w:val="231F20"/>
                            <w:spacing w:val="-17"/>
                            <w:sz w:val="18"/>
                          </w:rPr>
                          <w:t xml:space="preserve"> </w:t>
                        </w:r>
                        <w:r>
                          <w:rPr>
                            <w:color w:val="231F20"/>
                            <w:sz w:val="18"/>
                          </w:rPr>
                          <w:t>files</w:t>
                        </w:r>
                        <w:r>
                          <w:rPr>
                            <w:color w:val="231F20"/>
                            <w:spacing w:val="-18"/>
                            <w:sz w:val="18"/>
                          </w:rPr>
                          <w:t xml:space="preserve"> </w:t>
                        </w:r>
                        <w:r>
                          <w:rPr>
                            <w:color w:val="231F20"/>
                            <w:sz w:val="18"/>
                          </w:rPr>
                          <w:t>of</w:t>
                        </w:r>
                        <w:r>
                          <w:rPr>
                            <w:color w:val="231F20"/>
                            <w:spacing w:val="-18"/>
                            <w:sz w:val="18"/>
                          </w:rPr>
                          <w:t xml:space="preserve"> </w:t>
                        </w:r>
                        <w:r>
                          <w:rPr>
                            <w:color w:val="231F20"/>
                            <w:spacing w:val="-3"/>
                            <w:sz w:val="18"/>
                          </w:rPr>
                          <w:t>new</w:t>
                        </w:r>
                        <w:r>
                          <w:rPr>
                            <w:color w:val="231F20"/>
                            <w:spacing w:val="-18"/>
                            <w:sz w:val="18"/>
                          </w:rPr>
                          <w:t xml:space="preserve"> </w:t>
                        </w:r>
                        <w:r>
                          <w:rPr>
                            <w:color w:val="231F20"/>
                            <w:sz w:val="18"/>
                          </w:rPr>
                          <w:t>patients</w:t>
                        </w:r>
                        <w:r>
                          <w:rPr>
                            <w:color w:val="231F20"/>
                            <w:spacing w:val="-17"/>
                            <w:sz w:val="18"/>
                          </w:rPr>
                          <w:t xml:space="preserve"> </w:t>
                        </w:r>
                        <w:r>
                          <w:rPr>
                            <w:color w:val="231F20"/>
                            <w:sz w:val="18"/>
                          </w:rPr>
                          <w:t>with</w:t>
                        </w:r>
                        <w:r>
                          <w:rPr>
                            <w:color w:val="231F20"/>
                            <w:spacing w:val="-18"/>
                            <w:sz w:val="18"/>
                          </w:rPr>
                          <w:t xml:space="preserve"> </w:t>
                        </w:r>
                        <w:r>
                          <w:rPr>
                            <w:color w:val="231F20"/>
                            <w:sz w:val="18"/>
                          </w:rPr>
                          <w:t>clinical</w:t>
                        </w:r>
                        <w:r>
                          <w:rPr>
                            <w:color w:val="231F20"/>
                            <w:spacing w:val="-18"/>
                            <w:sz w:val="18"/>
                          </w:rPr>
                          <w:t xml:space="preserve"> </w:t>
                        </w:r>
                        <w:r>
                          <w:rPr>
                            <w:color w:val="231F20"/>
                            <w:sz w:val="18"/>
                          </w:rPr>
                          <w:t>features</w:t>
                        </w:r>
                        <w:r>
                          <w:rPr>
                            <w:color w:val="231F20"/>
                            <w:spacing w:val="-18"/>
                            <w:sz w:val="18"/>
                          </w:rPr>
                          <w:t xml:space="preserve"> </w:t>
                        </w:r>
                        <w:r>
                          <w:rPr>
                            <w:color w:val="231F20"/>
                            <w:sz w:val="18"/>
                          </w:rPr>
                          <w:t>of</w:t>
                        </w:r>
                        <w:r>
                          <w:rPr>
                            <w:color w:val="231F20"/>
                            <w:spacing w:val="-18"/>
                            <w:sz w:val="18"/>
                          </w:rPr>
                          <w:t xml:space="preserve"> </w:t>
                        </w:r>
                        <w:r>
                          <w:rPr>
                            <w:color w:val="231F20"/>
                            <w:sz w:val="18"/>
                          </w:rPr>
                          <w:t>retinitis</w:t>
                        </w:r>
                        <w:r>
                          <w:rPr>
                            <w:color w:val="231F20"/>
                            <w:spacing w:val="-17"/>
                            <w:sz w:val="18"/>
                          </w:rPr>
                          <w:t xml:space="preserve"> </w:t>
                        </w:r>
                        <w:r>
                          <w:rPr>
                            <w:color w:val="231F20"/>
                            <w:sz w:val="18"/>
                          </w:rPr>
                          <w:t>pigmentosa</w:t>
                        </w:r>
                        <w:r>
                          <w:rPr>
                            <w:color w:val="231F20"/>
                            <w:spacing w:val="-18"/>
                            <w:sz w:val="18"/>
                          </w:rPr>
                          <w:t xml:space="preserve"> </w:t>
                        </w:r>
                        <w:r>
                          <w:rPr>
                            <w:color w:val="231F20"/>
                            <w:sz w:val="18"/>
                          </w:rPr>
                          <w:t>seen</w:t>
                        </w:r>
                        <w:r>
                          <w:rPr>
                            <w:color w:val="231F20"/>
                            <w:spacing w:val="-18"/>
                            <w:sz w:val="18"/>
                          </w:rPr>
                          <w:t xml:space="preserve"> </w:t>
                        </w:r>
                        <w:r>
                          <w:rPr>
                            <w:color w:val="231F20"/>
                            <w:spacing w:val="-4"/>
                            <w:sz w:val="18"/>
                          </w:rPr>
                          <w:t xml:space="preserve">over </w:t>
                        </w:r>
                        <w:r>
                          <w:rPr>
                            <w:color w:val="231F20"/>
                            <w:sz w:val="18"/>
                          </w:rPr>
                          <w:t xml:space="preserve">a 6-year period were reviewed. Information on age, sex, and associated clinical features were extracted into a standard proforma and analyzed. </w:t>
                        </w:r>
                        <w:r>
                          <w:rPr>
                            <w:b/>
                            <w:color w:val="231F20"/>
                            <w:sz w:val="18"/>
                          </w:rPr>
                          <w:t xml:space="preserve">Results: </w:t>
                        </w:r>
                        <w:r>
                          <w:rPr>
                            <w:color w:val="231F20"/>
                            <w:sz w:val="18"/>
                          </w:rPr>
                          <w:t>Thirty-seven (0.6%) of 5876 new patients had</w:t>
                        </w:r>
                        <w:r>
                          <w:rPr>
                            <w:color w:val="231F20"/>
                            <w:spacing w:val="-20"/>
                            <w:sz w:val="18"/>
                          </w:rPr>
                          <w:t xml:space="preserve"> </w:t>
                        </w:r>
                        <w:r>
                          <w:rPr>
                            <w:color w:val="231F20"/>
                            <w:sz w:val="18"/>
                          </w:rPr>
                          <w:t>retinitis pigmentosa.</w:t>
                        </w:r>
                        <w:r>
                          <w:rPr>
                            <w:color w:val="231F20"/>
                            <w:spacing w:val="-13"/>
                            <w:sz w:val="18"/>
                          </w:rPr>
                          <w:t xml:space="preserve"> </w:t>
                        </w:r>
                        <w:r>
                          <w:rPr>
                            <w:color w:val="231F20"/>
                            <w:sz w:val="18"/>
                          </w:rPr>
                          <w:t>There</w:t>
                        </w:r>
                        <w:r>
                          <w:rPr>
                            <w:color w:val="231F20"/>
                            <w:spacing w:val="-4"/>
                            <w:sz w:val="18"/>
                          </w:rPr>
                          <w:t xml:space="preserve"> </w:t>
                        </w:r>
                        <w:r>
                          <w:rPr>
                            <w:color w:val="231F20"/>
                            <w:sz w:val="18"/>
                          </w:rPr>
                          <w:t>were</w:t>
                        </w:r>
                        <w:r>
                          <w:rPr>
                            <w:color w:val="231F20"/>
                            <w:spacing w:val="-3"/>
                            <w:sz w:val="18"/>
                          </w:rPr>
                          <w:t xml:space="preserve"> </w:t>
                        </w:r>
                        <w:r>
                          <w:rPr>
                            <w:color w:val="231F20"/>
                            <w:sz w:val="18"/>
                          </w:rPr>
                          <w:t>25</w:t>
                        </w:r>
                        <w:r>
                          <w:rPr>
                            <w:color w:val="231F20"/>
                            <w:spacing w:val="-4"/>
                            <w:sz w:val="18"/>
                          </w:rPr>
                          <w:t xml:space="preserve"> </w:t>
                        </w:r>
                        <w:r>
                          <w:rPr>
                            <w:color w:val="231F20"/>
                            <w:sz w:val="18"/>
                          </w:rPr>
                          <w:t>(67.6%)</w:t>
                        </w:r>
                        <w:r>
                          <w:rPr>
                            <w:color w:val="231F20"/>
                            <w:spacing w:val="-3"/>
                            <w:sz w:val="18"/>
                          </w:rPr>
                          <w:t xml:space="preserve"> </w:t>
                        </w:r>
                        <w:r>
                          <w:rPr>
                            <w:color w:val="231F20"/>
                            <w:sz w:val="18"/>
                          </w:rPr>
                          <w:t>males</w:t>
                        </w:r>
                        <w:r>
                          <w:rPr>
                            <w:color w:val="231F20"/>
                            <w:spacing w:val="-4"/>
                            <w:sz w:val="18"/>
                          </w:rPr>
                          <w:t xml:space="preserve"> </w:t>
                        </w:r>
                        <w:r>
                          <w:rPr>
                            <w:color w:val="231F20"/>
                            <w:sz w:val="18"/>
                          </w:rPr>
                          <w:t>and</w:t>
                        </w:r>
                        <w:r>
                          <w:rPr>
                            <w:color w:val="231F20"/>
                            <w:spacing w:val="-4"/>
                            <w:sz w:val="18"/>
                          </w:rPr>
                          <w:t xml:space="preserve"> </w:t>
                        </w:r>
                        <w:r>
                          <w:rPr>
                            <w:color w:val="231F20"/>
                            <w:sz w:val="18"/>
                          </w:rPr>
                          <w:t>12</w:t>
                        </w:r>
                        <w:r>
                          <w:rPr>
                            <w:color w:val="231F20"/>
                            <w:spacing w:val="-3"/>
                            <w:sz w:val="18"/>
                          </w:rPr>
                          <w:t xml:space="preserve"> </w:t>
                        </w:r>
                        <w:r>
                          <w:rPr>
                            <w:color w:val="231F20"/>
                            <w:sz w:val="18"/>
                          </w:rPr>
                          <w:t>(32.4%)</w:t>
                        </w:r>
                        <w:r>
                          <w:rPr>
                            <w:color w:val="231F20"/>
                            <w:spacing w:val="-4"/>
                            <w:sz w:val="18"/>
                          </w:rPr>
                          <w:t xml:space="preserve"> </w:t>
                        </w:r>
                        <w:r>
                          <w:rPr>
                            <w:color w:val="231F20"/>
                            <w:sz w:val="18"/>
                          </w:rPr>
                          <w:t>females</w:t>
                        </w:r>
                        <w:r>
                          <w:rPr>
                            <w:color w:val="231F20"/>
                            <w:spacing w:val="-3"/>
                            <w:sz w:val="18"/>
                          </w:rPr>
                          <w:t xml:space="preserve"> </w:t>
                        </w:r>
                        <w:r>
                          <w:rPr>
                            <w:color w:val="231F20"/>
                            <w:sz w:val="18"/>
                          </w:rPr>
                          <w:t>with</w:t>
                        </w:r>
                        <w:r>
                          <w:rPr>
                            <w:color w:val="231F20"/>
                            <w:spacing w:val="-4"/>
                            <w:sz w:val="18"/>
                          </w:rPr>
                          <w:t xml:space="preserve"> </w:t>
                        </w:r>
                        <w:r>
                          <w:rPr>
                            <w:color w:val="231F20"/>
                            <w:sz w:val="18"/>
                          </w:rPr>
                          <w:t>an</w:t>
                        </w:r>
                        <w:r>
                          <w:rPr>
                            <w:color w:val="231F20"/>
                            <w:spacing w:val="-4"/>
                            <w:sz w:val="18"/>
                          </w:rPr>
                          <w:t xml:space="preserve"> </w:t>
                        </w:r>
                        <w:r>
                          <w:rPr>
                            <w:color w:val="231F20"/>
                            <w:sz w:val="18"/>
                          </w:rPr>
                          <w:t>age</w:t>
                        </w:r>
                        <w:r>
                          <w:rPr>
                            <w:color w:val="231F20"/>
                            <w:spacing w:val="-3"/>
                            <w:sz w:val="18"/>
                          </w:rPr>
                          <w:t xml:space="preserve"> </w:t>
                        </w:r>
                        <w:r>
                          <w:rPr>
                            <w:color w:val="231F20"/>
                            <w:sz w:val="18"/>
                          </w:rPr>
                          <w:t>range</w:t>
                        </w:r>
                        <w:r>
                          <w:rPr>
                            <w:color w:val="231F20"/>
                            <w:spacing w:val="-4"/>
                            <w:sz w:val="18"/>
                          </w:rPr>
                          <w:t xml:space="preserve"> </w:t>
                        </w:r>
                        <w:r>
                          <w:rPr>
                            <w:color w:val="231F20"/>
                            <w:sz w:val="18"/>
                          </w:rPr>
                          <w:t>of</w:t>
                        </w:r>
                        <w:r>
                          <w:rPr>
                            <w:color w:val="231F20"/>
                            <w:spacing w:val="-3"/>
                            <w:sz w:val="18"/>
                          </w:rPr>
                          <w:t xml:space="preserve"> </w:t>
                        </w:r>
                        <w:r>
                          <w:rPr>
                            <w:color w:val="231F20"/>
                            <w:sz w:val="18"/>
                          </w:rPr>
                          <w:t>4–76</w:t>
                        </w:r>
                        <w:r>
                          <w:rPr>
                            <w:color w:val="231F20"/>
                            <w:spacing w:val="-4"/>
                            <w:sz w:val="18"/>
                          </w:rPr>
                          <w:t xml:space="preserve"> </w:t>
                        </w:r>
                        <w:r>
                          <w:rPr>
                            <w:color w:val="231F20"/>
                            <w:sz w:val="18"/>
                          </w:rPr>
                          <w:t>years;</w:t>
                        </w:r>
                        <w:r>
                          <w:rPr>
                            <w:color w:val="231F20"/>
                            <w:spacing w:val="-3"/>
                            <w:sz w:val="18"/>
                          </w:rPr>
                          <w:t xml:space="preserve"> </w:t>
                        </w:r>
                        <w:r>
                          <w:rPr>
                            <w:color w:val="231F20"/>
                            <w:sz w:val="18"/>
                          </w:rPr>
                          <w:t>the median</w:t>
                        </w:r>
                        <w:r>
                          <w:rPr>
                            <w:color w:val="231F20"/>
                            <w:spacing w:val="-22"/>
                            <w:sz w:val="18"/>
                          </w:rPr>
                          <w:t xml:space="preserve"> </w:t>
                        </w:r>
                        <w:r>
                          <w:rPr>
                            <w:color w:val="231F20"/>
                            <w:sz w:val="18"/>
                          </w:rPr>
                          <w:t>age</w:t>
                        </w:r>
                        <w:r>
                          <w:rPr>
                            <w:color w:val="231F20"/>
                            <w:spacing w:val="-22"/>
                            <w:sz w:val="18"/>
                          </w:rPr>
                          <w:t xml:space="preserve"> </w:t>
                        </w:r>
                        <w:r>
                          <w:rPr>
                            <w:color w:val="231F20"/>
                            <w:spacing w:val="-3"/>
                            <w:sz w:val="18"/>
                          </w:rPr>
                          <w:t>was</w:t>
                        </w:r>
                        <w:r>
                          <w:rPr>
                            <w:color w:val="231F20"/>
                            <w:spacing w:val="-22"/>
                            <w:sz w:val="18"/>
                          </w:rPr>
                          <w:t xml:space="preserve"> </w:t>
                        </w:r>
                        <w:r>
                          <w:rPr>
                            <w:color w:val="231F20"/>
                            <w:sz w:val="18"/>
                          </w:rPr>
                          <w:t>33</w:t>
                        </w:r>
                        <w:r>
                          <w:rPr>
                            <w:color w:val="231F20"/>
                            <w:spacing w:val="-22"/>
                            <w:sz w:val="18"/>
                          </w:rPr>
                          <w:t xml:space="preserve"> </w:t>
                        </w:r>
                        <w:r>
                          <w:rPr>
                            <w:color w:val="231F20"/>
                            <w:spacing w:val="-3"/>
                            <w:sz w:val="18"/>
                          </w:rPr>
                          <w:t>years.</w:t>
                        </w:r>
                        <w:r>
                          <w:rPr>
                            <w:color w:val="231F20"/>
                            <w:spacing w:val="-22"/>
                            <w:sz w:val="18"/>
                          </w:rPr>
                          <w:t xml:space="preserve"> </w:t>
                        </w:r>
                        <w:r>
                          <w:rPr>
                            <w:color w:val="231F20"/>
                            <w:spacing w:val="-5"/>
                            <w:sz w:val="18"/>
                          </w:rPr>
                          <w:t>Family</w:t>
                        </w:r>
                        <w:r>
                          <w:rPr>
                            <w:color w:val="231F20"/>
                            <w:spacing w:val="-22"/>
                            <w:sz w:val="18"/>
                          </w:rPr>
                          <w:t xml:space="preserve"> </w:t>
                        </w:r>
                        <w:r>
                          <w:rPr>
                            <w:color w:val="231F20"/>
                            <w:sz w:val="18"/>
                          </w:rPr>
                          <w:t>history</w:t>
                        </w:r>
                        <w:r>
                          <w:rPr>
                            <w:color w:val="231F20"/>
                            <w:spacing w:val="-22"/>
                            <w:sz w:val="18"/>
                          </w:rPr>
                          <w:t xml:space="preserve"> </w:t>
                        </w:r>
                        <w:r>
                          <w:rPr>
                            <w:color w:val="231F20"/>
                            <w:sz w:val="18"/>
                          </w:rPr>
                          <w:t>suggested</w:t>
                        </w:r>
                        <w:r>
                          <w:rPr>
                            <w:color w:val="231F20"/>
                            <w:spacing w:val="-22"/>
                            <w:sz w:val="18"/>
                          </w:rPr>
                          <w:t xml:space="preserve"> </w:t>
                        </w:r>
                        <w:r>
                          <w:rPr>
                            <w:color w:val="231F20"/>
                            <w:sz w:val="18"/>
                          </w:rPr>
                          <w:t>autosomal</w:t>
                        </w:r>
                        <w:r>
                          <w:rPr>
                            <w:color w:val="231F20"/>
                            <w:spacing w:val="-22"/>
                            <w:sz w:val="18"/>
                          </w:rPr>
                          <w:t xml:space="preserve"> </w:t>
                        </w:r>
                        <w:r>
                          <w:rPr>
                            <w:color w:val="231F20"/>
                            <w:sz w:val="18"/>
                          </w:rPr>
                          <w:t>dominant</w:t>
                        </w:r>
                        <w:r>
                          <w:rPr>
                            <w:color w:val="231F20"/>
                            <w:spacing w:val="-22"/>
                            <w:sz w:val="18"/>
                          </w:rPr>
                          <w:t xml:space="preserve"> </w:t>
                        </w:r>
                        <w:r>
                          <w:rPr>
                            <w:color w:val="231F20"/>
                            <w:sz w:val="18"/>
                          </w:rPr>
                          <w:t>inheritance</w:t>
                        </w:r>
                        <w:r>
                          <w:rPr>
                            <w:color w:val="231F20"/>
                            <w:spacing w:val="-22"/>
                            <w:sz w:val="18"/>
                          </w:rPr>
                          <w:t xml:space="preserve"> </w:t>
                        </w:r>
                        <w:r>
                          <w:rPr>
                            <w:color w:val="231F20"/>
                            <w:sz w:val="18"/>
                          </w:rPr>
                          <w:t>in</w:t>
                        </w:r>
                        <w:r>
                          <w:rPr>
                            <w:color w:val="231F20"/>
                            <w:spacing w:val="-22"/>
                            <w:sz w:val="18"/>
                          </w:rPr>
                          <w:t xml:space="preserve"> </w:t>
                        </w:r>
                        <w:r>
                          <w:rPr>
                            <w:color w:val="231F20"/>
                            <w:sz w:val="18"/>
                          </w:rPr>
                          <w:t>15</w:t>
                        </w:r>
                        <w:r>
                          <w:rPr>
                            <w:color w:val="231F20"/>
                            <w:spacing w:val="-22"/>
                            <w:sz w:val="18"/>
                          </w:rPr>
                          <w:t xml:space="preserve"> </w:t>
                        </w:r>
                        <w:r>
                          <w:rPr>
                            <w:color w:val="231F20"/>
                            <w:sz w:val="18"/>
                          </w:rPr>
                          <w:t>(40.6%)</w:t>
                        </w:r>
                        <w:r>
                          <w:rPr>
                            <w:color w:val="231F20"/>
                            <w:spacing w:val="-22"/>
                            <w:sz w:val="18"/>
                          </w:rPr>
                          <w:t xml:space="preserve"> </w:t>
                        </w:r>
                        <w:r>
                          <w:rPr>
                            <w:color w:val="231F20"/>
                            <w:sz w:val="18"/>
                          </w:rPr>
                          <w:t>patients, autosomal recessive inheritance 4 (10.8%), X-linked inheritance 9 (24.3%), and 9 (24.3%) sporadic. Six</w:t>
                        </w:r>
                        <w:r>
                          <w:rPr>
                            <w:color w:val="231F20"/>
                            <w:spacing w:val="6"/>
                            <w:sz w:val="18"/>
                          </w:rPr>
                          <w:t xml:space="preserve"> </w:t>
                        </w:r>
                        <w:r>
                          <w:rPr>
                            <w:color w:val="231F20"/>
                            <w:sz w:val="18"/>
                          </w:rPr>
                          <w:t>(16.2%)</w:t>
                        </w:r>
                        <w:r>
                          <w:rPr>
                            <w:color w:val="231F20"/>
                            <w:spacing w:val="7"/>
                            <w:sz w:val="18"/>
                          </w:rPr>
                          <w:t xml:space="preserve"> </w:t>
                        </w:r>
                        <w:r>
                          <w:rPr>
                            <w:color w:val="231F20"/>
                            <w:sz w:val="18"/>
                          </w:rPr>
                          <w:t>patients</w:t>
                        </w:r>
                        <w:r>
                          <w:rPr>
                            <w:color w:val="231F20"/>
                            <w:spacing w:val="6"/>
                            <w:sz w:val="18"/>
                          </w:rPr>
                          <w:t xml:space="preserve"> </w:t>
                        </w:r>
                        <w:r>
                          <w:rPr>
                            <w:color w:val="231F20"/>
                            <w:sz w:val="18"/>
                          </w:rPr>
                          <w:t>were</w:t>
                        </w:r>
                        <w:r>
                          <w:rPr>
                            <w:color w:val="231F20"/>
                            <w:spacing w:val="7"/>
                            <w:sz w:val="18"/>
                          </w:rPr>
                          <w:t xml:space="preserve"> </w:t>
                        </w:r>
                        <w:r>
                          <w:rPr>
                            <w:color w:val="231F20"/>
                            <w:sz w:val="18"/>
                          </w:rPr>
                          <w:t>blind</w:t>
                        </w:r>
                        <w:r>
                          <w:rPr>
                            <w:color w:val="231F20"/>
                            <w:spacing w:val="6"/>
                            <w:sz w:val="18"/>
                          </w:rPr>
                          <w:t xml:space="preserve"> </w:t>
                        </w:r>
                        <w:r>
                          <w:rPr>
                            <w:color w:val="231F20"/>
                            <w:sz w:val="18"/>
                          </w:rPr>
                          <w:t>(acuity</w:t>
                        </w:r>
                        <w:r>
                          <w:rPr>
                            <w:color w:val="231F20"/>
                            <w:spacing w:val="7"/>
                            <w:sz w:val="18"/>
                          </w:rPr>
                          <w:t xml:space="preserve"> </w:t>
                        </w:r>
                        <w:r>
                          <w:rPr>
                            <w:color w:val="231F20"/>
                            <w:sz w:val="18"/>
                          </w:rPr>
                          <w:t>&lt;3/60)</w:t>
                        </w:r>
                        <w:r>
                          <w:rPr>
                            <w:color w:val="231F20"/>
                            <w:spacing w:val="6"/>
                            <w:sz w:val="18"/>
                          </w:rPr>
                          <w:t xml:space="preserve"> </w:t>
                        </w:r>
                        <w:r>
                          <w:rPr>
                            <w:color w:val="231F20"/>
                            <w:sz w:val="18"/>
                          </w:rPr>
                          <w:t>and</w:t>
                        </w:r>
                        <w:r>
                          <w:rPr>
                            <w:color w:val="231F20"/>
                            <w:spacing w:val="7"/>
                            <w:sz w:val="18"/>
                          </w:rPr>
                          <w:t xml:space="preserve"> </w:t>
                        </w:r>
                        <w:r>
                          <w:rPr>
                            <w:color w:val="231F20"/>
                            <w:sz w:val="18"/>
                          </w:rPr>
                          <w:t>22</w:t>
                        </w:r>
                        <w:r>
                          <w:rPr>
                            <w:color w:val="231F20"/>
                            <w:spacing w:val="6"/>
                            <w:sz w:val="18"/>
                          </w:rPr>
                          <w:t xml:space="preserve"> </w:t>
                        </w:r>
                        <w:r>
                          <w:rPr>
                            <w:color w:val="231F20"/>
                            <w:sz w:val="18"/>
                          </w:rPr>
                          <w:t>(59.5%)</w:t>
                        </w:r>
                        <w:r>
                          <w:rPr>
                            <w:color w:val="231F20"/>
                            <w:spacing w:val="7"/>
                            <w:sz w:val="18"/>
                          </w:rPr>
                          <w:t xml:space="preserve"> </w:t>
                        </w:r>
                        <w:r>
                          <w:rPr>
                            <w:color w:val="231F20"/>
                            <w:sz w:val="18"/>
                          </w:rPr>
                          <w:t>patients</w:t>
                        </w:r>
                        <w:r>
                          <w:rPr>
                            <w:color w:val="231F20"/>
                            <w:spacing w:val="6"/>
                            <w:sz w:val="18"/>
                          </w:rPr>
                          <w:t xml:space="preserve"> </w:t>
                        </w:r>
                        <w:r>
                          <w:rPr>
                            <w:color w:val="231F20"/>
                            <w:sz w:val="18"/>
                          </w:rPr>
                          <w:t>had</w:t>
                        </w:r>
                        <w:r>
                          <w:rPr>
                            <w:color w:val="231F20"/>
                            <w:spacing w:val="7"/>
                            <w:sz w:val="18"/>
                          </w:rPr>
                          <w:t xml:space="preserve"> </w:t>
                        </w:r>
                        <w:r>
                          <w:rPr>
                            <w:color w:val="231F20"/>
                            <w:sz w:val="18"/>
                          </w:rPr>
                          <w:t>visual</w:t>
                        </w:r>
                        <w:r>
                          <w:rPr>
                            <w:color w:val="231F20"/>
                            <w:spacing w:val="6"/>
                            <w:sz w:val="18"/>
                          </w:rPr>
                          <w:t xml:space="preserve"> </w:t>
                        </w:r>
                        <w:r>
                          <w:rPr>
                            <w:color w:val="231F20"/>
                            <w:sz w:val="18"/>
                          </w:rPr>
                          <w:t>impairment</w:t>
                        </w:r>
                        <w:r>
                          <w:rPr>
                            <w:color w:val="231F20"/>
                            <w:spacing w:val="7"/>
                            <w:sz w:val="18"/>
                          </w:rPr>
                          <w:t xml:space="preserve"> </w:t>
                        </w:r>
                        <w:r>
                          <w:rPr>
                            <w:color w:val="231F20"/>
                            <w:sz w:val="18"/>
                          </w:rPr>
                          <w:t>(acuity</w:t>
                        </w:r>
                      </w:p>
                      <w:p w14:paraId="41ECE585" w14:textId="77777777" w:rsidR="0044503F" w:rsidRDefault="00000000">
                        <w:pPr>
                          <w:spacing w:before="8" w:line="254" w:lineRule="auto"/>
                          <w:ind w:left="55" w:right="53"/>
                          <w:jc w:val="both"/>
                          <w:rPr>
                            <w:sz w:val="18"/>
                          </w:rPr>
                        </w:pPr>
                        <w:r>
                          <w:rPr>
                            <w:color w:val="231F20"/>
                            <w:sz w:val="18"/>
                          </w:rPr>
                          <w:t xml:space="preserve">&lt;6/18). Eight (21.6%) patients had coexistent deafness (syndromic retinitis pigmentosa) including </w:t>
                        </w:r>
                        <w:r>
                          <w:rPr>
                            <w:color w:val="231F20"/>
                            <w:spacing w:val="-3"/>
                            <w:sz w:val="18"/>
                          </w:rPr>
                          <w:t xml:space="preserve">two </w:t>
                        </w:r>
                        <w:r>
                          <w:rPr>
                            <w:color w:val="231F20"/>
                            <w:sz w:val="18"/>
                          </w:rPr>
                          <w:t>(5.4%)</w:t>
                        </w:r>
                        <w:r>
                          <w:rPr>
                            <w:color w:val="231F20"/>
                            <w:spacing w:val="-18"/>
                            <w:sz w:val="18"/>
                          </w:rPr>
                          <w:t xml:space="preserve"> </w:t>
                        </w:r>
                        <w:r>
                          <w:rPr>
                            <w:color w:val="231F20"/>
                            <w:sz w:val="18"/>
                          </w:rPr>
                          <w:t>cases</w:t>
                        </w:r>
                        <w:r>
                          <w:rPr>
                            <w:color w:val="231F20"/>
                            <w:spacing w:val="-18"/>
                            <w:sz w:val="18"/>
                          </w:rPr>
                          <w:t xml:space="preserve"> </w:t>
                        </w:r>
                        <w:r>
                          <w:rPr>
                            <w:color w:val="231F20"/>
                            <w:sz w:val="18"/>
                          </w:rPr>
                          <w:t>of</w:t>
                        </w:r>
                        <w:r>
                          <w:rPr>
                            <w:color w:val="231F20"/>
                            <w:spacing w:val="-17"/>
                            <w:sz w:val="18"/>
                          </w:rPr>
                          <w:t xml:space="preserve"> </w:t>
                        </w:r>
                        <w:r>
                          <w:rPr>
                            <w:color w:val="231F20"/>
                            <w:sz w:val="18"/>
                          </w:rPr>
                          <w:t>Usher</w:t>
                        </w:r>
                        <w:r>
                          <w:rPr>
                            <w:color w:val="231F20"/>
                            <w:spacing w:val="-18"/>
                            <w:sz w:val="18"/>
                          </w:rPr>
                          <w:t xml:space="preserve"> </w:t>
                        </w:r>
                        <w:r>
                          <w:rPr>
                            <w:color w:val="231F20"/>
                            <w:sz w:val="18"/>
                          </w:rPr>
                          <w:t>syndrome.</w:t>
                        </w:r>
                        <w:r>
                          <w:rPr>
                            <w:color w:val="231F20"/>
                            <w:spacing w:val="-18"/>
                            <w:sz w:val="18"/>
                          </w:rPr>
                          <w:t xml:space="preserve"> </w:t>
                        </w:r>
                        <w:r>
                          <w:rPr>
                            <w:b/>
                            <w:color w:val="231F20"/>
                            <w:sz w:val="18"/>
                          </w:rPr>
                          <w:t>Conclusions:</w:t>
                        </w:r>
                        <w:r>
                          <w:rPr>
                            <w:b/>
                            <w:color w:val="231F20"/>
                            <w:spacing w:val="-25"/>
                            <w:sz w:val="18"/>
                          </w:rPr>
                          <w:t xml:space="preserve"> </w:t>
                        </w:r>
                        <w:r>
                          <w:rPr>
                            <w:color w:val="231F20"/>
                            <w:sz w:val="18"/>
                          </w:rPr>
                          <w:t>The</w:t>
                        </w:r>
                        <w:r>
                          <w:rPr>
                            <w:color w:val="231F20"/>
                            <w:spacing w:val="-18"/>
                            <w:sz w:val="18"/>
                          </w:rPr>
                          <w:t xml:space="preserve"> </w:t>
                        </w:r>
                        <w:r>
                          <w:rPr>
                            <w:color w:val="231F20"/>
                            <w:sz w:val="18"/>
                          </w:rPr>
                          <w:t>relative</w:t>
                        </w:r>
                        <w:r>
                          <w:rPr>
                            <w:color w:val="231F20"/>
                            <w:spacing w:val="-17"/>
                            <w:sz w:val="18"/>
                          </w:rPr>
                          <w:t xml:space="preserve"> </w:t>
                        </w:r>
                        <w:r>
                          <w:rPr>
                            <w:color w:val="231F20"/>
                            <w:sz w:val="18"/>
                          </w:rPr>
                          <w:t>frequency</w:t>
                        </w:r>
                        <w:r>
                          <w:rPr>
                            <w:color w:val="231F20"/>
                            <w:spacing w:val="-18"/>
                            <w:sz w:val="18"/>
                          </w:rPr>
                          <w:t xml:space="preserve"> </w:t>
                        </w:r>
                        <w:r>
                          <w:rPr>
                            <w:color w:val="231F20"/>
                            <w:sz w:val="18"/>
                          </w:rPr>
                          <w:t>rate</w:t>
                        </w:r>
                        <w:r>
                          <w:rPr>
                            <w:color w:val="231F20"/>
                            <w:spacing w:val="-18"/>
                            <w:sz w:val="18"/>
                          </w:rPr>
                          <w:t xml:space="preserve"> </w:t>
                        </w:r>
                        <w:r>
                          <w:rPr>
                            <w:color w:val="231F20"/>
                            <w:sz w:val="18"/>
                          </w:rPr>
                          <w:t>of</w:t>
                        </w:r>
                        <w:r>
                          <w:rPr>
                            <w:color w:val="231F20"/>
                            <w:spacing w:val="-17"/>
                            <w:sz w:val="18"/>
                          </w:rPr>
                          <w:t xml:space="preserve"> </w:t>
                        </w:r>
                        <w:r>
                          <w:rPr>
                            <w:color w:val="231F20"/>
                            <w:sz w:val="18"/>
                          </w:rPr>
                          <w:t>retinitis</w:t>
                        </w:r>
                        <w:r>
                          <w:rPr>
                            <w:color w:val="231F20"/>
                            <w:spacing w:val="-18"/>
                            <w:sz w:val="18"/>
                          </w:rPr>
                          <w:t xml:space="preserve"> </w:t>
                        </w:r>
                        <w:r>
                          <w:rPr>
                            <w:color w:val="231F20"/>
                            <w:sz w:val="18"/>
                          </w:rPr>
                          <w:t>pigmentosa</w:t>
                        </w:r>
                        <w:r>
                          <w:rPr>
                            <w:color w:val="231F20"/>
                            <w:spacing w:val="-18"/>
                            <w:sz w:val="18"/>
                          </w:rPr>
                          <w:t xml:space="preserve"> </w:t>
                        </w:r>
                        <w:r>
                          <w:rPr>
                            <w:color w:val="231F20"/>
                            <w:sz w:val="18"/>
                          </w:rPr>
                          <w:t xml:space="preserve">among new patients in our hospital is </w:t>
                        </w:r>
                        <w:r>
                          <w:rPr>
                            <w:color w:val="231F20"/>
                            <w:spacing w:val="-3"/>
                            <w:sz w:val="18"/>
                          </w:rPr>
                          <w:t xml:space="preserve">low </w:t>
                        </w:r>
                        <w:r>
                          <w:rPr>
                            <w:color w:val="231F20"/>
                            <w:sz w:val="18"/>
                          </w:rPr>
                          <w:t>but the associated visual and otologic incapacitation are enormous. A prospective study incorporating molecular genetics would more exactly determine the inheritance pattern and the common genes of retinitis pigmentosa in Nigerians.</w:t>
                        </w:r>
                      </w:p>
                      <w:p w14:paraId="382DF1BD" w14:textId="77777777" w:rsidR="0044503F" w:rsidRDefault="00000000">
                        <w:pPr>
                          <w:spacing w:before="173"/>
                          <w:ind w:left="55"/>
                          <w:rPr>
                            <w:i/>
                            <w:sz w:val="18"/>
                          </w:rPr>
                        </w:pPr>
                        <w:r>
                          <w:rPr>
                            <w:b/>
                            <w:color w:val="2E3092"/>
                            <w:sz w:val="18"/>
                          </w:rPr>
                          <w:t xml:space="preserve">Keywords: </w:t>
                        </w:r>
                        <w:r>
                          <w:rPr>
                            <w:i/>
                            <w:color w:val="231F20"/>
                            <w:sz w:val="18"/>
                          </w:rPr>
                          <w:t>Blindness, deafness, pattern, retinitis pigmentosa</w:t>
                        </w:r>
                      </w:p>
                    </w:txbxContent>
                  </v:textbox>
                </v:shape>
                <w10:wrap anchorx="page"/>
              </v:group>
            </w:pict>
          </mc:Fallback>
        </mc:AlternateContent>
      </w:r>
      <w:r>
        <w:rPr>
          <w:color w:val="231F20"/>
        </w:rPr>
        <w:t>Sebastian N. N. Nwosu</w:t>
      </w:r>
      <w:r>
        <w:rPr>
          <w:color w:val="231F20"/>
          <w:position w:val="7"/>
          <w:sz w:val="13"/>
        </w:rPr>
        <w:t>1,2,3</w:t>
      </w:r>
      <w:r>
        <w:rPr>
          <w:color w:val="231F20"/>
        </w:rPr>
        <w:t>, Chikaodili U. Ndulue</w:t>
      </w:r>
      <w:r>
        <w:rPr>
          <w:color w:val="231F20"/>
          <w:position w:val="7"/>
          <w:sz w:val="13"/>
        </w:rPr>
        <w:t>4,5</w:t>
      </w:r>
      <w:r>
        <w:rPr>
          <w:color w:val="231F20"/>
        </w:rPr>
        <w:t>,</w:t>
      </w:r>
    </w:p>
    <w:p w14:paraId="1A9DCD49" w14:textId="77777777" w:rsidR="0044503F" w:rsidRDefault="00000000">
      <w:pPr>
        <w:spacing w:line="247" w:lineRule="auto"/>
        <w:ind w:left="8035" w:right="457"/>
        <w:rPr>
          <w:rFonts w:ascii="Arial"/>
          <w:b/>
        </w:rPr>
      </w:pPr>
      <w:r>
        <w:rPr>
          <w:rFonts w:ascii="Arial"/>
          <w:b/>
          <w:color w:val="231F20"/>
        </w:rPr>
        <w:t>Oluchi I. Ndulue</w:t>
      </w:r>
      <w:r>
        <w:rPr>
          <w:rFonts w:ascii="Arial"/>
          <w:b/>
          <w:color w:val="231F20"/>
          <w:position w:val="7"/>
          <w:sz w:val="13"/>
        </w:rPr>
        <w:t>4</w:t>
      </w:r>
      <w:r>
        <w:rPr>
          <w:rFonts w:ascii="Arial"/>
          <w:b/>
          <w:color w:val="231F20"/>
        </w:rPr>
        <w:t>, Chizoba U.</w:t>
      </w:r>
    </w:p>
    <w:p w14:paraId="32D91C3F" w14:textId="77777777" w:rsidR="0044503F" w:rsidRDefault="00000000">
      <w:pPr>
        <w:spacing w:line="252" w:lineRule="exact"/>
        <w:ind w:left="8035"/>
        <w:rPr>
          <w:rFonts w:ascii="Arial"/>
          <w:b/>
          <w:sz w:val="13"/>
        </w:rPr>
      </w:pPr>
      <w:r>
        <w:rPr>
          <w:rFonts w:ascii="Arial"/>
          <w:b/>
          <w:color w:val="231F20"/>
        </w:rPr>
        <w:t>Uba-Obiano</w:t>
      </w:r>
      <w:r>
        <w:rPr>
          <w:rFonts w:ascii="Arial"/>
          <w:b/>
          <w:color w:val="231F20"/>
          <w:position w:val="7"/>
          <w:sz w:val="13"/>
        </w:rPr>
        <w:t>1,3</w:t>
      </w:r>
    </w:p>
    <w:p w14:paraId="4E1D759A" w14:textId="77777777" w:rsidR="0044503F" w:rsidRDefault="00000000">
      <w:pPr>
        <w:spacing w:before="48" w:line="247" w:lineRule="auto"/>
        <w:ind w:left="8035" w:right="127"/>
        <w:rPr>
          <w:i/>
          <w:sz w:val="16"/>
        </w:rPr>
      </w:pPr>
      <w:r>
        <w:rPr>
          <w:noProof/>
        </w:rPr>
        <w:drawing>
          <wp:anchor distT="0" distB="0" distL="0" distR="0" simplePos="0" relativeHeight="487286272" behindDoc="1" locked="0" layoutInCell="1" allowOverlap="1" wp14:anchorId="3AA5AE2D" wp14:editId="0117D6A8">
            <wp:simplePos x="0" y="0"/>
            <wp:positionH relativeFrom="page">
              <wp:posOffset>3200400</wp:posOffset>
            </wp:positionH>
            <wp:positionV relativeFrom="paragraph">
              <wp:posOffset>1831907</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sz w:val="16"/>
          <w:vertAlign w:val="superscript"/>
        </w:rPr>
        <w:t>1</w:t>
      </w:r>
      <w:r>
        <w:rPr>
          <w:i/>
          <w:color w:val="231F20"/>
          <w:sz w:val="16"/>
        </w:rPr>
        <w:t xml:space="preserve">Department of Ophthalmology, Nnamdi Azikiwe University, Awka, </w:t>
      </w:r>
      <w:r>
        <w:rPr>
          <w:i/>
          <w:color w:val="231F20"/>
          <w:sz w:val="16"/>
          <w:vertAlign w:val="superscript"/>
        </w:rPr>
        <w:t>2</w:t>
      </w:r>
      <w:r>
        <w:rPr>
          <w:i/>
          <w:color w:val="231F20"/>
          <w:sz w:val="16"/>
        </w:rPr>
        <w:t xml:space="preserve">Centre for Eye Health Research and Training, Nnamdi Azikiwe University, Awka, </w:t>
      </w:r>
      <w:r>
        <w:rPr>
          <w:i/>
          <w:color w:val="231F20"/>
          <w:sz w:val="16"/>
          <w:vertAlign w:val="superscript"/>
        </w:rPr>
        <w:t>3</w:t>
      </w:r>
      <w:r>
        <w:rPr>
          <w:i/>
          <w:color w:val="231F20"/>
          <w:sz w:val="16"/>
        </w:rPr>
        <w:t xml:space="preserve">Guinness Eye Center, Onitsha, </w:t>
      </w:r>
      <w:r>
        <w:rPr>
          <w:i/>
          <w:color w:val="231F20"/>
          <w:sz w:val="16"/>
          <w:vertAlign w:val="superscript"/>
        </w:rPr>
        <w:t>4</w:t>
      </w:r>
      <w:r>
        <w:rPr>
          <w:i/>
          <w:color w:val="231F20"/>
          <w:sz w:val="16"/>
        </w:rPr>
        <w:t xml:space="preserve">Ebony Eye Specialist Clinic, Onitsha, </w:t>
      </w:r>
      <w:r>
        <w:rPr>
          <w:i/>
          <w:color w:val="231F20"/>
          <w:sz w:val="16"/>
          <w:vertAlign w:val="superscript"/>
        </w:rPr>
        <w:t>5</w:t>
      </w:r>
      <w:r>
        <w:rPr>
          <w:i/>
          <w:color w:val="231F20"/>
          <w:sz w:val="16"/>
        </w:rPr>
        <w:t>Department of Otorhinolaryngology, University of Benin Teaching Hospital, Benin City, Nigeria</w:t>
      </w:r>
    </w:p>
    <w:p w14:paraId="5B35712E" w14:textId="77777777" w:rsidR="0044503F" w:rsidRDefault="0044503F">
      <w:pPr>
        <w:pStyle w:val="BodyText"/>
        <w:rPr>
          <w:i/>
        </w:rPr>
      </w:pPr>
    </w:p>
    <w:p w14:paraId="2C43E28E" w14:textId="77777777" w:rsidR="0044503F" w:rsidRDefault="0044503F">
      <w:pPr>
        <w:pStyle w:val="BodyText"/>
        <w:rPr>
          <w:i/>
        </w:rPr>
      </w:pPr>
    </w:p>
    <w:p w14:paraId="43572A31" w14:textId="77777777" w:rsidR="0044503F" w:rsidRDefault="0044503F">
      <w:pPr>
        <w:pStyle w:val="BodyText"/>
        <w:rPr>
          <w:i/>
        </w:rPr>
      </w:pPr>
    </w:p>
    <w:p w14:paraId="01FA7405" w14:textId="77777777" w:rsidR="0044503F" w:rsidRDefault="0044503F">
      <w:pPr>
        <w:pStyle w:val="BodyText"/>
        <w:spacing w:before="1"/>
        <w:rPr>
          <w:i/>
        </w:rPr>
      </w:pPr>
    </w:p>
    <w:p w14:paraId="00418B9C" w14:textId="77777777" w:rsidR="0044503F" w:rsidRDefault="0044503F">
      <w:pPr>
        <w:sectPr w:rsidR="0044503F">
          <w:headerReference w:type="even" r:id="rId8"/>
          <w:headerReference w:type="default" r:id="rId9"/>
          <w:footerReference w:type="even" r:id="rId10"/>
          <w:footerReference w:type="default" r:id="rId11"/>
          <w:headerReference w:type="first" r:id="rId12"/>
          <w:footerReference w:type="first" r:id="rId13"/>
          <w:type w:val="continuous"/>
          <w:pgSz w:w="12240" w:h="15840"/>
          <w:pgMar w:top="900" w:right="960" w:bottom="280" w:left="960" w:header="194" w:footer="720" w:gutter="0"/>
          <w:cols w:space="720"/>
        </w:sectPr>
      </w:pPr>
    </w:p>
    <w:p w14:paraId="6D957E18" w14:textId="77777777" w:rsidR="0044503F" w:rsidRDefault="00000000">
      <w:pPr>
        <w:pStyle w:val="Heading1"/>
        <w:spacing w:before="91"/>
        <w:ind w:left="113"/>
      </w:pPr>
      <w:r>
        <w:rPr>
          <w:color w:val="2E3092"/>
        </w:rPr>
        <w:t>Introduction</w:t>
      </w:r>
    </w:p>
    <w:p w14:paraId="1B1345D1" w14:textId="77777777" w:rsidR="0044503F" w:rsidRDefault="00000000">
      <w:pPr>
        <w:pStyle w:val="BodyText"/>
        <w:spacing w:before="116" w:line="249" w:lineRule="auto"/>
        <w:ind w:left="113" w:right="40"/>
        <w:jc w:val="both"/>
      </w:pPr>
      <w:r>
        <w:rPr>
          <w:color w:val="231F20"/>
        </w:rPr>
        <w:t>Retinitis pigmentosa describes progressive hereditary</w:t>
      </w:r>
      <w:r>
        <w:rPr>
          <w:color w:val="231F20"/>
          <w:spacing w:val="-15"/>
        </w:rPr>
        <w:t xml:space="preserve"> </w:t>
      </w:r>
      <w:r>
        <w:rPr>
          <w:color w:val="231F20"/>
        </w:rPr>
        <w:t>degeneration</w:t>
      </w:r>
      <w:r>
        <w:rPr>
          <w:color w:val="231F20"/>
          <w:spacing w:val="-14"/>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photoreceptor- retinal pigment epithelium complex.</w:t>
      </w:r>
      <w:r>
        <w:rPr>
          <w:color w:val="231F20"/>
          <w:vertAlign w:val="superscript"/>
        </w:rPr>
        <w:t>[1]</w:t>
      </w:r>
      <w:r>
        <w:rPr>
          <w:color w:val="231F20"/>
        </w:rPr>
        <w:t xml:space="preserve"> It </w:t>
      </w:r>
      <w:r>
        <w:rPr>
          <w:color w:val="231F20"/>
          <w:spacing w:val="-19"/>
        </w:rPr>
        <w:t xml:space="preserve">is </w:t>
      </w:r>
      <w:r>
        <w:rPr>
          <w:color w:val="231F20"/>
        </w:rPr>
        <w:t xml:space="preserve">not an inflammatory condition. Rather it is </w:t>
      </w:r>
      <w:r>
        <w:rPr>
          <w:color w:val="231F20"/>
          <w:spacing w:val="-11"/>
        </w:rPr>
        <w:t xml:space="preserve">a </w:t>
      </w:r>
      <w:r>
        <w:rPr>
          <w:color w:val="231F20"/>
        </w:rPr>
        <w:t xml:space="preserve">heterogenous group of rod-cone dystrophies </w:t>
      </w:r>
      <w:r>
        <w:rPr>
          <w:color w:val="231F20"/>
          <w:spacing w:val="-3"/>
        </w:rPr>
        <w:t>with</w:t>
      </w:r>
      <w:r>
        <w:rPr>
          <w:color w:val="231F20"/>
          <w:spacing w:val="-21"/>
        </w:rPr>
        <w:t xml:space="preserve"> </w:t>
      </w:r>
      <w:r>
        <w:rPr>
          <w:color w:val="231F20"/>
          <w:spacing w:val="-3"/>
        </w:rPr>
        <w:t>varying</w:t>
      </w:r>
      <w:r>
        <w:rPr>
          <w:color w:val="231F20"/>
          <w:spacing w:val="-21"/>
        </w:rPr>
        <w:t xml:space="preserve"> </w:t>
      </w:r>
      <w:r>
        <w:rPr>
          <w:color w:val="231F20"/>
          <w:spacing w:val="-3"/>
        </w:rPr>
        <w:t>clinical</w:t>
      </w:r>
      <w:r>
        <w:rPr>
          <w:color w:val="231F20"/>
          <w:spacing w:val="-21"/>
        </w:rPr>
        <w:t xml:space="preserve"> </w:t>
      </w:r>
      <w:r>
        <w:rPr>
          <w:color w:val="231F20"/>
          <w:spacing w:val="-3"/>
        </w:rPr>
        <w:t>manifestations.</w:t>
      </w:r>
      <w:r>
        <w:rPr>
          <w:color w:val="231F20"/>
          <w:spacing w:val="-21"/>
        </w:rPr>
        <w:t xml:space="preserve"> </w:t>
      </w:r>
      <w:r>
        <w:rPr>
          <w:color w:val="231F20"/>
        </w:rPr>
        <w:t>It</w:t>
      </w:r>
      <w:r>
        <w:rPr>
          <w:color w:val="231F20"/>
          <w:spacing w:val="-20"/>
        </w:rPr>
        <w:t xml:space="preserve"> </w:t>
      </w:r>
      <w:r>
        <w:rPr>
          <w:color w:val="231F20"/>
          <w:spacing w:val="-3"/>
        </w:rPr>
        <w:t xml:space="preserve">includes </w:t>
      </w:r>
      <w:r>
        <w:rPr>
          <w:color w:val="231F20"/>
        </w:rPr>
        <w:t xml:space="preserve">a wide </w:t>
      </w:r>
      <w:r>
        <w:rPr>
          <w:color w:val="231F20"/>
          <w:spacing w:val="2"/>
        </w:rPr>
        <w:t xml:space="preserve">spectrum </w:t>
      </w:r>
      <w:r>
        <w:rPr>
          <w:color w:val="231F20"/>
        </w:rPr>
        <w:t>of disorders with diverse chromosomal, metabolic, and morphologic features.</w:t>
      </w:r>
    </w:p>
    <w:p w14:paraId="4D6A2A2F" w14:textId="77777777" w:rsidR="0044503F" w:rsidRDefault="00000000">
      <w:pPr>
        <w:pStyle w:val="BodyText"/>
        <w:spacing w:before="98" w:line="240" w:lineRule="atLeast"/>
        <w:ind w:left="113" w:right="38"/>
        <w:jc w:val="both"/>
      </w:pPr>
      <w:r>
        <w:rPr>
          <w:color w:val="231F20"/>
        </w:rPr>
        <w:t>The retinal photoreceptors consist of the</w:t>
      </w:r>
      <w:r>
        <w:rPr>
          <w:color w:val="231F20"/>
          <w:spacing w:val="-36"/>
        </w:rPr>
        <w:t xml:space="preserve"> </w:t>
      </w:r>
      <w:r>
        <w:rPr>
          <w:color w:val="231F20"/>
          <w:spacing w:val="-3"/>
        </w:rPr>
        <w:t xml:space="preserve">rods </w:t>
      </w:r>
      <w:r>
        <w:rPr>
          <w:color w:val="231F20"/>
        </w:rPr>
        <w:t xml:space="preserve">and the </w:t>
      </w:r>
      <w:r>
        <w:rPr>
          <w:color w:val="231F20"/>
          <w:spacing w:val="2"/>
        </w:rPr>
        <w:t xml:space="preserve">cones. </w:t>
      </w:r>
      <w:r>
        <w:rPr>
          <w:color w:val="231F20"/>
        </w:rPr>
        <w:t xml:space="preserve">The </w:t>
      </w:r>
      <w:r>
        <w:rPr>
          <w:color w:val="231F20"/>
          <w:spacing w:val="2"/>
        </w:rPr>
        <w:t xml:space="preserve">rods </w:t>
      </w:r>
      <w:r>
        <w:rPr>
          <w:color w:val="231F20"/>
        </w:rPr>
        <w:t xml:space="preserve">are  </w:t>
      </w:r>
      <w:r>
        <w:rPr>
          <w:color w:val="231F20"/>
          <w:spacing w:val="2"/>
        </w:rPr>
        <w:t xml:space="preserve">found </w:t>
      </w:r>
      <w:r>
        <w:rPr>
          <w:color w:val="231F20"/>
        </w:rPr>
        <w:t xml:space="preserve">mainly in the </w:t>
      </w:r>
      <w:r>
        <w:rPr>
          <w:color w:val="231F20"/>
          <w:spacing w:val="3"/>
        </w:rPr>
        <w:t xml:space="preserve">periphery </w:t>
      </w:r>
      <w:r>
        <w:rPr>
          <w:color w:val="231F20"/>
        </w:rPr>
        <w:t xml:space="preserve">and </w:t>
      </w:r>
      <w:r>
        <w:rPr>
          <w:color w:val="231F20"/>
          <w:spacing w:val="3"/>
        </w:rPr>
        <w:t xml:space="preserve">mid-periphery </w:t>
      </w:r>
      <w:r>
        <w:rPr>
          <w:color w:val="231F20"/>
        </w:rPr>
        <w:t xml:space="preserve">of </w:t>
      </w:r>
      <w:r>
        <w:rPr>
          <w:color w:val="231F20"/>
          <w:spacing w:val="-3"/>
        </w:rPr>
        <w:t xml:space="preserve">the </w:t>
      </w:r>
      <w:r>
        <w:rPr>
          <w:color w:val="231F20"/>
        </w:rPr>
        <w:t>retina;</w:t>
      </w:r>
      <w:r>
        <w:rPr>
          <w:color w:val="231F20"/>
          <w:spacing w:val="36"/>
        </w:rPr>
        <w:t xml:space="preserve"> </w:t>
      </w:r>
      <w:r>
        <w:rPr>
          <w:color w:val="231F20"/>
        </w:rPr>
        <w:t>they</w:t>
      </w:r>
      <w:r>
        <w:rPr>
          <w:color w:val="231F20"/>
          <w:spacing w:val="37"/>
        </w:rPr>
        <w:t xml:space="preserve"> </w:t>
      </w:r>
      <w:r>
        <w:rPr>
          <w:color w:val="231F20"/>
        </w:rPr>
        <w:t>are</w:t>
      </w:r>
      <w:r>
        <w:rPr>
          <w:color w:val="231F20"/>
          <w:spacing w:val="36"/>
        </w:rPr>
        <w:t xml:space="preserve"> </w:t>
      </w:r>
      <w:r>
        <w:rPr>
          <w:color w:val="231F20"/>
        </w:rPr>
        <w:t>not</w:t>
      </w:r>
      <w:r>
        <w:rPr>
          <w:color w:val="231F20"/>
          <w:spacing w:val="37"/>
        </w:rPr>
        <w:t xml:space="preserve"> </w:t>
      </w:r>
      <w:r>
        <w:rPr>
          <w:color w:val="231F20"/>
        </w:rPr>
        <w:t>present</w:t>
      </w:r>
      <w:r>
        <w:rPr>
          <w:color w:val="231F20"/>
          <w:spacing w:val="36"/>
        </w:rPr>
        <w:t xml:space="preserve"> </w:t>
      </w:r>
      <w:r>
        <w:rPr>
          <w:color w:val="231F20"/>
        </w:rPr>
        <w:t>in</w:t>
      </w:r>
      <w:r>
        <w:rPr>
          <w:color w:val="231F20"/>
          <w:spacing w:val="37"/>
        </w:rPr>
        <w:t xml:space="preserve"> </w:t>
      </w:r>
      <w:r>
        <w:rPr>
          <w:color w:val="231F20"/>
        </w:rPr>
        <w:t>the</w:t>
      </w:r>
      <w:r>
        <w:rPr>
          <w:color w:val="231F20"/>
          <w:spacing w:val="37"/>
        </w:rPr>
        <w:t xml:space="preserve"> </w:t>
      </w:r>
      <w:r>
        <w:rPr>
          <w:color w:val="231F20"/>
        </w:rPr>
        <w:t>macula.</w:t>
      </w:r>
    </w:p>
    <w:p w14:paraId="7CE11CF2" w14:textId="77777777" w:rsidR="0044503F" w:rsidRDefault="00000000">
      <w:pPr>
        <w:pStyle w:val="BodyText"/>
        <w:spacing w:before="89" w:line="249" w:lineRule="auto"/>
        <w:ind w:left="113" w:right="38"/>
        <w:jc w:val="both"/>
      </w:pPr>
      <w:r>
        <w:br w:type="column"/>
      </w:r>
      <w:r>
        <w:rPr>
          <w:color w:val="231F20"/>
        </w:rPr>
        <w:t xml:space="preserve">X-linked; sporadic cases also </w:t>
      </w:r>
      <w:r>
        <w:rPr>
          <w:color w:val="231F20"/>
          <w:spacing w:val="-4"/>
        </w:rPr>
        <w:t xml:space="preserve">occur. Sporadic </w:t>
      </w:r>
      <w:r>
        <w:rPr>
          <w:color w:val="231F20"/>
        </w:rPr>
        <w:t xml:space="preserve">cases </w:t>
      </w:r>
      <w:r>
        <w:rPr>
          <w:color w:val="231F20"/>
          <w:spacing w:val="-4"/>
        </w:rPr>
        <w:t xml:space="preserve">have </w:t>
      </w:r>
      <w:r>
        <w:rPr>
          <w:color w:val="231F20"/>
        </w:rPr>
        <w:t xml:space="preserve">a more </w:t>
      </w:r>
      <w:r>
        <w:rPr>
          <w:color w:val="231F20"/>
          <w:spacing w:val="-3"/>
        </w:rPr>
        <w:t xml:space="preserve">favorable </w:t>
      </w:r>
      <w:r>
        <w:rPr>
          <w:color w:val="231F20"/>
        </w:rPr>
        <w:t xml:space="preserve">prognosis with </w:t>
      </w:r>
      <w:r>
        <w:rPr>
          <w:color w:val="231F20"/>
          <w:spacing w:val="-3"/>
        </w:rPr>
        <w:t>retention</w:t>
      </w:r>
      <w:r>
        <w:rPr>
          <w:color w:val="231F20"/>
          <w:spacing w:val="-18"/>
        </w:rPr>
        <w:t xml:space="preserve"> </w:t>
      </w:r>
      <w:r>
        <w:rPr>
          <w:color w:val="231F20"/>
        </w:rPr>
        <w:t>of</w:t>
      </w:r>
      <w:r>
        <w:rPr>
          <w:color w:val="231F20"/>
          <w:spacing w:val="-18"/>
        </w:rPr>
        <w:t xml:space="preserve"> </w:t>
      </w:r>
      <w:r>
        <w:rPr>
          <w:color w:val="231F20"/>
          <w:spacing w:val="-3"/>
        </w:rPr>
        <w:t>central</w:t>
      </w:r>
      <w:r>
        <w:rPr>
          <w:color w:val="231F20"/>
          <w:spacing w:val="-18"/>
        </w:rPr>
        <w:t xml:space="preserve"> </w:t>
      </w:r>
      <w:r>
        <w:rPr>
          <w:color w:val="231F20"/>
          <w:spacing w:val="-3"/>
        </w:rPr>
        <w:t>vision</w:t>
      </w:r>
      <w:r>
        <w:rPr>
          <w:color w:val="231F20"/>
          <w:spacing w:val="-17"/>
        </w:rPr>
        <w:t xml:space="preserve"> </w:t>
      </w:r>
      <w:r>
        <w:rPr>
          <w:color w:val="231F20"/>
          <w:spacing w:val="-3"/>
        </w:rPr>
        <w:t>until</w:t>
      </w:r>
      <w:r>
        <w:rPr>
          <w:color w:val="231F20"/>
          <w:spacing w:val="-18"/>
        </w:rPr>
        <w:t xml:space="preserve"> </w:t>
      </w:r>
      <w:r>
        <w:rPr>
          <w:color w:val="231F20"/>
        </w:rPr>
        <w:t>the</w:t>
      </w:r>
      <w:r>
        <w:rPr>
          <w:color w:val="231F20"/>
          <w:spacing w:val="-18"/>
        </w:rPr>
        <w:t xml:space="preserve"> </w:t>
      </w:r>
      <w:r>
        <w:rPr>
          <w:color w:val="231F20"/>
          <w:spacing w:val="-3"/>
        </w:rPr>
        <w:t>sixth</w:t>
      </w:r>
      <w:r>
        <w:rPr>
          <w:color w:val="231F20"/>
          <w:spacing w:val="-17"/>
        </w:rPr>
        <w:t xml:space="preserve"> </w:t>
      </w:r>
      <w:r>
        <w:rPr>
          <w:color w:val="231F20"/>
          <w:spacing w:val="-3"/>
        </w:rPr>
        <w:t xml:space="preserve">decade </w:t>
      </w:r>
      <w:r>
        <w:rPr>
          <w:color w:val="231F20"/>
        </w:rPr>
        <w:t xml:space="preserve">of life. The autosomal dominant variant </w:t>
      </w:r>
      <w:r>
        <w:rPr>
          <w:color w:val="231F20"/>
          <w:spacing w:val="-6"/>
        </w:rPr>
        <w:t xml:space="preserve">has </w:t>
      </w:r>
      <w:r>
        <w:rPr>
          <w:color w:val="231F20"/>
        </w:rPr>
        <w:t>the</w:t>
      </w:r>
      <w:r>
        <w:rPr>
          <w:color w:val="231F20"/>
          <w:spacing w:val="-17"/>
        </w:rPr>
        <w:t xml:space="preserve"> </w:t>
      </w:r>
      <w:r>
        <w:rPr>
          <w:color w:val="231F20"/>
        </w:rPr>
        <w:t>best</w:t>
      </w:r>
      <w:r>
        <w:rPr>
          <w:color w:val="231F20"/>
          <w:spacing w:val="-17"/>
        </w:rPr>
        <w:t xml:space="preserve"> </w:t>
      </w:r>
      <w:r>
        <w:rPr>
          <w:color w:val="231F20"/>
          <w:spacing w:val="-3"/>
        </w:rPr>
        <w:t>prognosis</w:t>
      </w:r>
      <w:r>
        <w:rPr>
          <w:color w:val="231F20"/>
          <w:spacing w:val="-17"/>
        </w:rPr>
        <w:t xml:space="preserve"> </w:t>
      </w:r>
      <w:r>
        <w:rPr>
          <w:color w:val="231F20"/>
        </w:rPr>
        <w:t>among</w:t>
      </w:r>
      <w:r>
        <w:rPr>
          <w:color w:val="231F20"/>
          <w:spacing w:val="-17"/>
        </w:rPr>
        <w:t xml:space="preserve"> </w:t>
      </w:r>
      <w:r>
        <w:rPr>
          <w:color w:val="231F20"/>
        </w:rPr>
        <w:t>all</w:t>
      </w:r>
      <w:r>
        <w:rPr>
          <w:color w:val="231F20"/>
          <w:spacing w:val="-17"/>
        </w:rPr>
        <w:t xml:space="preserve"> </w:t>
      </w:r>
      <w:r>
        <w:rPr>
          <w:color w:val="231F20"/>
        </w:rPr>
        <w:t>inherited</w:t>
      </w:r>
      <w:r>
        <w:rPr>
          <w:color w:val="231F20"/>
          <w:spacing w:val="-17"/>
        </w:rPr>
        <w:t xml:space="preserve"> </w:t>
      </w:r>
      <w:r>
        <w:rPr>
          <w:color w:val="231F20"/>
        </w:rPr>
        <w:t xml:space="preserve">retinitis pigmentosa; it has a later onset and runs a milder course than autosomal </w:t>
      </w:r>
      <w:r>
        <w:rPr>
          <w:color w:val="231F20"/>
          <w:spacing w:val="-3"/>
        </w:rPr>
        <w:t xml:space="preserve">recessive. </w:t>
      </w:r>
      <w:r>
        <w:rPr>
          <w:color w:val="231F20"/>
          <w:spacing w:val="-2"/>
        </w:rPr>
        <w:t xml:space="preserve">The </w:t>
      </w:r>
      <w:r>
        <w:rPr>
          <w:color w:val="231F20"/>
          <w:spacing w:val="-4"/>
        </w:rPr>
        <w:t>X-linked</w:t>
      </w:r>
      <w:r>
        <w:rPr>
          <w:color w:val="231F20"/>
          <w:spacing w:val="-18"/>
        </w:rPr>
        <w:t xml:space="preserve"> </w:t>
      </w:r>
      <w:r>
        <w:rPr>
          <w:color w:val="231F20"/>
          <w:spacing w:val="-5"/>
        </w:rPr>
        <w:t>recessive</w:t>
      </w:r>
      <w:r>
        <w:rPr>
          <w:color w:val="231F20"/>
          <w:spacing w:val="-18"/>
        </w:rPr>
        <w:t xml:space="preserve"> </w:t>
      </w:r>
      <w:r>
        <w:rPr>
          <w:color w:val="231F20"/>
          <w:spacing w:val="-4"/>
        </w:rPr>
        <w:t>disease</w:t>
      </w:r>
      <w:r>
        <w:rPr>
          <w:color w:val="231F20"/>
          <w:spacing w:val="-18"/>
        </w:rPr>
        <w:t xml:space="preserve"> </w:t>
      </w:r>
      <w:r>
        <w:rPr>
          <w:color w:val="231F20"/>
        </w:rPr>
        <w:t>is</w:t>
      </w:r>
      <w:r>
        <w:rPr>
          <w:color w:val="231F20"/>
          <w:spacing w:val="-17"/>
        </w:rPr>
        <w:t xml:space="preserve"> </w:t>
      </w:r>
      <w:r>
        <w:rPr>
          <w:color w:val="231F20"/>
          <w:spacing w:val="-4"/>
        </w:rPr>
        <w:t>least</w:t>
      </w:r>
      <w:r>
        <w:rPr>
          <w:color w:val="231F20"/>
          <w:spacing w:val="-18"/>
        </w:rPr>
        <w:t xml:space="preserve"> </w:t>
      </w:r>
      <w:r>
        <w:rPr>
          <w:color w:val="231F20"/>
          <w:spacing w:val="-4"/>
        </w:rPr>
        <w:t>common,</w:t>
      </w:r>
      <w:r>
        <w:rPr>
          <w:color w:val="231F20"/>
          <w:spacing w:val="-18"/>
        </w:rPr>
        <w:t xml:space="preserve"> </w:t>
      </w:r>
      <w:r>
        <w:rPr>
          <w:color w:val="231F20"/>
          <w:spacing w:val="-4"/>
        </w:rPr>
        <w:t xml:space="preserve">has </w:t>
      </w:r>
      <w:r>
        <w:rPr>
          <w:color w:val="231F20"/>
        </w:rPr>
        <w:t>an</w:t>
      </w:r>
      <w:r>
        <w:rPr>
          <w:color w:val="231F20"/>
          <w:spacing w:val="-20"/>
        </w:rPr>
        <w:t xml:space="preserve"> </w:t>
      </w:r>
      <w:r>
        <w:rPr>
          <w:color w:val="231F20"/>
          <w:spacing w:val="-4"/>
        </w:rPr>
        <w:t>earlier</w:t>
      </w:r>
      <w:r>
        <w:rPr>
          <w:color w:val="231F20"/>
          <w:spacing w:val="-20"/>
        </w:rPr>
        <w:t xml:space="preserve"> </w:t>
      </w:r>
      <w:r>
        <w:rPr>
          <w:color w:val="231F20"/>
          <w:spacing w:val="-4"/>
        </w:rPr>
        <w:t>onset,</w:t>
      </w:r>
      <w:r>
        <w:rPr>
          <w:color w:val="231F20"/>
          <w:spacing w:val="-20"/>
        </w:rPr>
        <w:t xml:space="preserve"> </w:t>
      </w:r>
      <w:r>
        <w:rPr>
          <w:color w:val="231F20"/>
          <w:spacing w:val="-3"/>
        </w:rPr>
        <w:t>and</w:t>
      </w:r>
      <w:r>
        <w:rPr>
          <w:color w:val="231F20"/>
          <w:spacing w:val="-20"/>
        </w:rPr>
        <w:t xml:space="preserve"> </w:t>
      </w:r>
      <w:r>
        <w:rPr>
          <w:color w:val="231F20"/>
        </w:rPr>
        <w:t>runs</w:t>
      </w:r>
      <w:r>
        <w:rPr>
          <w:color w:val="231F20"/>
          <w:spacing w:val="-20"/>
        </w:rPr>
        <w:t xml:space="preserve"> </w:t>
      </w:r>
      <w:r>
        <w:rPr>
          <w:color w:val="231F20"/>
          <w:spacing w:val="-3"/>
        </w:rPr>
        <w:t>the</w:t>
      </w:r>
      <w:r>
        <w:rPr>
          <w:color w:val="231F20"/>
          <w:spacing w:val="-20"/>
        </w:rPr>
        <w:t xml:space="preserve"> </w:t>
      </w:r>
      <w:r>
        <w:rPr>
          <w:color w:val="231F20"/>
          <w:spacing w:val="-3"/>
        </w:rPr>
        <w:t>most</w:t>
      </w:r>
      <w:r>
        <w:rPr>
          <w:color w:val="231F20"/>
          <w:spacing w:val="-20"/>
        </w:rPr>
        <w:t xml:space="preserve"> </w:t>
      </w:r>
      <w:r>
        <w:rPr>
          <w:color w:val="231F20"/>
          <w:spacing w:val="-5"/>
        </w:rPr>
        <w:t>severe</w:t>
      </w:r>
      <w:r>
        <w:rPr>
          <w:color w:val="231F20"/>
          <w:spacing w:val="-20"/>
        </w:rPr>
        <w:t xml:space="preserve"> </w:t>
      </w:r>
      <w:r>
        <w:rPr>
          <w:color w:val="231F20"/>
          <w:spacing w:val="-4"/>
        </w:rPr>
        <w:t xml:space="preserve">course </w:t>
      </w:r>
      <w:r>
        <w:rPr>
          <w:color w:val="231F20"/>
        </w:rPr>
        <w:t>resulting</w:t>
      </w:r>
      <w:r>
        <w:rPr>
          <w:color w:val="231F20"/>
          <w:spacing w:val="-9"/>
        </w:rPr>
        <w:t xml:space="preserve"> </w:t>
      </w:r>
      <w:r>
        <w:rPr>
          <w:color w:val="231F20"/>
        </w:rPr>
        <w:t>in</w:t>
      </w:r>
      <w:r>
        <w:rPr>
          <w:color w:val="231F20"/>
          <w:spacing w:val="-9"/>
        </w:rPr>
        <w:t xml:space="preserve"> </w:t>
      </w:r>
      <w:r>
        <w:rPr>
          <w:color w:val="231F20"/>
        </w:rPr>
        <w:t>complete</w:t>
      </w:r>
      <w:r>
        <w:rPr>
          <w:color w:val="231F20"/>
          <w:spacing w:val="-8"/>
        </w:rPr>
        <w:t xml:space="preserve"> </w:t>
      </w:r>
      <w:r>
        <w:rPr>
          <w:color w:val="231F20"/>
          <w:spacing w:val="-3"/>
        </w:rPr>
        <w:t>blindness</w:t>
      </w:r>
      <w:r>
        <w:rPr>
          <w:color w:val="231F20"/>
          <w:spacing w:val="-9"/>
        </w:rPr>
        <w:t xml:space="preserve"> </w:t>
      </w:r>
      <w:r>
        <w:rPr>
          <w:color w:val="231F20"/>
          <w:spacing w:val="-4"/>
        </w:rPr>
        <w:t>by</w:t>
      </w:r>
      <w:r>
        <w:rPr>
          <w:color w:val="231F20"/>
          <w:spacing w:val="-8"/>
        </w:rPr>
        <w:t xml:space="preserve"> </w:t>
      </w:r>
      <w:r>
        <w:rPr>
          <w:color w:val="231F20"/>
        </w:rPr>
        <w:t>the</w:t>
      </w:r>
      <w:r>
        <w:rPr>
          <w:color w:val="231F20"/>
          <w:spacing w:val="-9"/>
        </w:rPr>
        <w:t xml:space="preserve"> </w:t>
      </w:r>
      <w:r>
        <w:rPr>
          <w:color w:val="231F20"/>
        </w:rPr>
        <w:t>third</w:t>
      </w:r>
      <w:r>
        <w:rPr>
          <w:color w:val="231F20"/>
          <w:spacing w:val="-8"/>
        </w:rPr>
        <w:t xml:space="preserve"> or </w:t>
      </w:r>
      <w:r>
        <w:rPr>
          <w:color w:val="231F20"/>
        </w:rPr>
        <w:t>fourth</w:t>
      </w:r>
      <w:r>
        <w:rPr>
          <w:color w:val="231F20"/>
          <w:spacing w:val="-15"/>
        </w:rPr>
        <w:t xml:space="preserve"> </w:t>
      </w:r>
      <w:r>
        <w:rPr>
          <w:color w:val="231F20"/>
        </w:rPr>
        <w:t>decade</w:t>
      </w:r>
      <w:r>
        <w:rPr>
          <w:color w:val="231F20"/>
          <w:spacing w:val="-15"/>
        </w:rPr>
        <w:t xml:space="preserve"> </w:t>
      </w:r>
      <w:r>
        <w:rPr>
          <w:color w:val="231F20"/>
        </w:rPr>
        <w:t>of</w:t>
      </w:r>
      <w:r>
        <w:rPr>
          <w:color w:val="231F20"/>
          <w:spacing w:val="-14"/>
        </w:rPr>
        <w:t xml:space="preserve"> </w:t>
      </w:r>
      <w:r>
        <w:rPr>
          <w:color w:val="231F20"/>
        </w:rPr>
        <w:t>life.</w:t>
      </w:r>
      <w:r>
        <w:rPr>
          <w:color w:val="231F20"/>
          <w:vertAlign w:val="superscript"/>
        </w:rPr>
        <w:t>[1,2]</w:t>
      </w:r>
      <w:r>
        <w:rPr>
          <w:color w:val="231F20"/>
          <w:spacing w:val="-24"/>
        </w:rPr>
        <w:t xml:space="preserve"> </w:t>
      </w:r>
      <w:r>
        <w:rPr>
          <w:color w:val="231F20"/>
        </w:rPr>
        <w:t>Thus,</w:t>
      </w:r>
      <w:r>
        <w:rPr>
          <w:color w:val="231F20"/>
          <w:spacing w:val="-15"/>
        </w:rPr>
        <w:t xml:space="preserve"> </w:t>
      </w:r>
      <w:r>
        <w:rPr>
          <w:color w:val="231F20"/>
        </w:rPr>
        <w:t>the</w:t>
      </w:r>
      <w:r>
        <w:rPr>
          <w:color w:val="231F20"/>
          <w:spacing w:val="-14"/>
        </w:rPr>
        <w:t xml:space="preserve"> </w:t>
      </w:r>
      <w:r>
        <w:rPr>
          <w:color w:val="231F20"/>
        </w:rPr>
        <w:t>age</w:t>
      </w:r>
      <w:r>
        <w:rPr>
          <w:color w:val="231F20"/>
          <w:spacing w:val="-15"/>
        </w:rPr>
        <w:t xml:space="preserve"> </w:t>
      </w:r>
      <w:r>
        <w:rPr>
          <w:color w:val="231F20"/>
        </w:rPr>
        <w:t>of</w:t>
      </w:r>
      <w:r>
        <w:rPr>
          <w:color w:val="231F20"/>
          <w:spacing w:val="-15"/>
        </w:rPr>
        <w:t xml:space="preserve"> onset, </w:t>
      </w:r>
      <w:r>
        <w:rPr>
          <w:color w:val="231F20"/>
        </w:rPr>
        <w:t>the</w:t>
      </w:r>
      <w:r>
        <w:rPr>
          <w:color w:val="231F20"/>
          <w:spacing w:val="-14"/>
        </w:rPr>
        <w:t xml:space="preserve"> </w:t>
      </w:r>
      <w:r>
        <w:rPr>
          <w:color w:val="231F20"/>
        </w:rPr>
        <w:t>rate</w:t>
      </w:r>
      <w:r>
        <w:rPr>
          <w:color w:val="231F20"/>
          <w:spacing w:val="-14"/>
        </w:rPr>
        <w:t xml:space="preserve"> </w:t>
      </w:r>
      <w:r>
        <w:rPr>
          <w:color w:val="231F20"/>
        </w:rPr>
        <w:t>of</w:t>
      </w:r>
      <w:r>
        <w:rPr>
          <w:color w:val="231F20"/>
          <w:spacing w:val="-14"/>
        </w:rPr>
        <w:t xml:space="preserve"> </w:t>
      </w:r>
      <w:r>
        <w:rPr>
          <w:color w:val="231F20"/>
        </w:rPr>
        <w:t>progression</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disease,</w:t>
      </w:r>
      <w:r>
        <w:rPr>
          <w:color w:val="231F20"/>
          <w:spacing w:val="-14"/>
        </w:rPr>
        <w:t xml:space="preserve"> </w:t>
      </w:r>
      <w:r>
        <w:rPr>
          <w:color w:val="231F20"/>
          <w:spacing w:val="-5"/>
        </w:rPr>
        <w:t xml:space="preserve">eventual </w:t>
      </w:r>
      <w:r>
        <w:rPr>
          <w:color w:val="231F20"/>
        </w:rPr>
        <w:t>visual loss, and associated ocular features</w:t>
      </w:r>
      <w:r>
        <w:rPr>
          <w:color w:val="231F20"/>
          <w:spacing w:val="-35"/>
        </w:rPr>
        <w:t xml:space="preserve"> </w:t>
      </w:r>
      <w:r>
        <w:rPr>
          <w:color w:val="231F20"/>
          <w:spacing w:val="-6"/>
        </w:rPr>
        <w:t xml:space="preserve">are </w:t>
      </w:r>
      <w:r>
        <w:rPr>
          <w:color w:val="231F20"/>
        </w:rPr>
        <w:t>often linked to the mode of</w:t>
      </w:r>
      <w:r>
        <w:rPr>
          <w:color w:val="231F20"/>
          <w:spacing w:val="-36"/>
        </w:rPr>
        <w:t xml:space="preserve"> </w:t>
      </w:r>
      <w:r>
        <w:rPr>
          <w:color w:val="231F20"/>
          <w:spacing w:val="-2"/>
        </w:rPr>
        <w:t>inheritance.</w:t>
      </w:r>
    </w:p>
    <w:p w14:paraId="632061E1" w14:textId="77777777" w:rsidR="0044503F" w:rsidRDefault="00000000">
      <w:pPr>
        <w:pStyle w:val="BodyText"/>
        <w:rPr>
          <w:sz w:val="18"/>
        </w:rPr>
      </w:pPr>
      <w:r>
        <w:br w:type="column"/>
      </w:r>
    </w:p>
    <w:p w14:paraId="6C57D937" w14:textId="77777777" w:rsidR="0044503F" w:rsidRDefault="0044503F">
      <w:pPr>
        <w:pStyle w:val="BodyText"/>
        <w:rPr>
          <w:sz w:val="18"/>
        </w:rPr>
      </w:pPr>
    </w:p>
    <w:p w14:paraId="01350314" w14:textId="77777777" w:rsidR="0044503F" w:rsidRDefault="0044503F">
      <w:pPr>
        <w:pStyle w:val="BodyText"/>
        <w:rPr>
          <w:sz w:val="18"/>
        </w:rPr>
      </w:pPr>
    </w:p>
    <w:p w14:paraId="69C3BF8D" w14:textId="77777777" w:rsidR="0044503F" w:rsidRDefault="0044503F">
      <w:pPr>
        <w:pStyle w:val="BodyText"/>
        <w:rPr>
          <w:sz w:val="18"/>
        </w:rPr>
      </w:pPr>
    </w:p>
    <w:p w14:paraId="1598614A" w14:textId="77777777" w:rsidR="0044503F" w:rsidRDefault="0044503F">
      <w:pPr>
        <w:pStyle w:val="BodyText"/>
        <w:rPr>
          <w:sz w:val="18"/>
        </w:rPr>
      </w:pPr>
    </w:p>
    <w:p w14:paraId="11D90364" w14:textId="77777777" w:rsidR="0044503F" w:rsidRDefault="0044503F">
      <w:pPr>
        <w:pStyle w:val="BodyText"/>
        <w:rPr>
          <w:sz w:val="18"/>
        </w:rPr>
      </w:pPr>
    </w:p>
    <w:p w14:paraId="4D63CCF3" w14:textId="77777777" w:rsidR="0044503F" w:rsidRDefault="0044503F">
      <w:pPr>
        <w:pStyle w:val="BodyText"/>
        <w:rPr>
          <w:sz w:val="18"/>
        </w:rPr>
      </w:pPr>
    </w:p>
    <w:p w14:paraId="08BA53E8" w14:textId="77777777" w:rsidR="0044503F" w:rsidRDefault="0044503F">
      <w:pPr>
        <w:pStyle w:val="BodyText"/>
        <w:rPr>
          <w:sz w:val="18"/>
        </w:rPr>
      </w:pPr>
    </w:p>
    <w:p w14:paraId="6F31A5A6" w14:textId="77777777" w:rsidR="0044503F" w:rsidRDefault="0044503F">
      <w:pPr>
        <w:pStyle w:val="BodyText"/>
        <w:rPr>
          <w:sz w:val="18"/>
        </w:rPr>
      </w:pPr>
    </w:p>
    <w:p w14:paraId="5EACBE40" w14:textId="77777777" w:rsidR="0044503F" w:rsidRDefault="0044503F">
      <w:pPr>
        <w:pStyle w:val="BodyText"/>
        <w:rPr>
          <w:sz w:val="18"/>
        </w:rPr>
      </w:pPr>
    </w:p>
    <w:p w14:paraId="240B7B49" w14:textId="77777777" w:rsidR="0044503F" w:rsidRDefault="0044503F">
      <w:pPr>
        <w:pStyle w:val="BodyText"/>
        <w:rPr>
          <w:sz w:val="18"/>
        </w:rPr>
      </w:pPr>
    </w:p>
    <w:p w14:paraId="678577C8" w14:textId="77777777" w:rsidR="0044503F" w:rsidRDefault="0044503F">
      <w:pPr>
        <w:pStyle w:val="BodyText"/>
        <w:rPr>
          <w:sz w:val="18"/>
        </w:rPr>
      </w:pPr>
    </w:p>
    <w:p w14:paraId="065132D0" w14:textId="77777777" w:rsidR="0044503F" w:rsidRDefault="0044503F">
      <w:pPr>
        <w:pStyle w:val="BodyText"/>
        <w:rPr>
          <w:sz w:val="18"/>
        </w:rPr>
      </w:pPr>
    </w:p>
    <w:p w14:paraId="74171267" w14:textId="77777777" w:rsidR="0044503F" w:rsidRDefault="0044503F">
      <w:pPr>
        <w:pStyle w:val="BodyText"/>
        <w:spacing w:before="2"/>
        <w:rPr>
          <w:sz w:val="26"/>
        </w:rPr>
      </w:pPr>
    </w:p>
    <w:p w14:paraId="3429E624" w14:textId="77777777" w:rsidR="0044503F" w:rsidRDefault="00000000">
      <w:pPr>
        <w:spacing w:line="261" w:lineRule="auto"/>
        <w:ind w:left="113" w:right="656"/>
        <w:jc w:val="both"/>
        <w:rPr>
          <w:sz w:val="16"/>
        </w:rPr>
      </w:pPr>
      <w:r>
        <w:rPr>
          <w:b/>
          <w:color w:val="2E3092"/>
          <w:sz w:val="16"/>
        </w:rPr>
        <w:t xml:space="preserve">Received: </w:t>
      </w:r>
      <w:r>
        <w:rPr>
          <w:color w:val="231F20"/>
          <w:sz w:val="16"/>
        </w:rPr>
        <w:t xml:space="preserve">28-Dec-2021 </w:t>
      </w:r>
      <w:r>
        <w:rPr>
          <w:b/>
          <w:color w:val="2E3092"/>
          <w:sz w:val="16"/>
        </w:rPr>
        <w:t xml:space="preserve">Accepted: </w:t>
      </w:r>
      <w:r>
        <w:rPr>
          <w:color w:val="231F20"/>
          <w:sz w:val="16"/>
        </w:rPr>
        <w:t xml:space="preserve">30-Jan-2022 </w:t>
      </w:r>
      <w:r>
        <w:rPr>
          <w:b/>
          <w:color w:val="2E3092"/>
          <w:sz w:val="16"/>
        </w:rPr>
        <w:t xml:space="preserve">Published: </w:t>
      </w:r>
      <w:r>
        <w:rPr>
          <w:color w:val="231F20"/>
          <w:spacing w:val="-3"/>
          <w:sz w:val="16"/>
        </w:rPr>
        <w:t>26-Mar-2022</w:t>
      </w:r>
    </w:p>
    <w:p w14:paraId="466EBC22" w14:textId="77777777" w:rsidR="0044503F" w:rsidRDefault="0044503F">
      <w:pPr>
        <w:spacing w:line="261" w:lineRule="auto"/>
        <w:jc w:val="both"/>
        <w:rPr>
          <w:sz w:val="16"/>
        </w:rPr>
        <w:sectPr w:rsidR="0044503F">
          <w:type w:val="continuous"/>
          <w:pgSz w:w="12240" w:h="15840"/>
          <w:pgMar w:top="900" w:right="960" w:bottom="280" w:left="960" w:header="720" w:footer="720" w:gutter="0"/>
          <w:cols w:num="3" w:space="720" w:equalWidth="0">
            <w:col w:w="3746" w:space="201"/>
            <w:col w:w="3742" w:space="248"/>
            <w:col w:w="2383"/>
          </w:cols>
        </w:sectPr>
      </w:pPr>
    </w:p>
    <w:p w14:paraId="21344204" w14:textId="77777777" w:rsidR="0044503F" w:rsidRDefault="00000000">
      <w:pPr>
        <w:pStyle w:val="BodyText"/>
        <w:spacing w:before="10" w:line="128" w:lineRule="exact"/>
        <w:ind w:left="113"/>
      </w:pPr>
      <w:r>
        <w:rPr>
          <w:color w:val="231F20"/>
        </w:rPr>
        <w:t>The cones are found mainly in the macula</w:t>
      </w:r>
    </w:p>
    <w:p w14:paraId="6CD548E0" w14:textId="77777777" w:rsidR="0044503F" w:rsidRDefault="00000000">
      <w:pPr>
        <w:pStyle w:val="BodyText"/>
        <w:tabs>
          <w:tab w:val="left" w:pos="4089"/>
          <w:tab w:val="left" w:pos="6255"/>
        </w:tabs>
        <w:spacing w:line="117" w:lineRule="exact"/>
        <w:ind w:left="113"/>
      </w:pPr>
      <w:r>
        <w:br w:type="column"/>
      </w:r>
      <w:r>
        <w:rPr>
          <w:color w:val="231F20"/>
        </w:rPr>
        <w:t>Mutation</w:t>
      </w:r>
      <w:r>
        <w:rPr>
          <w:color w:val="231F20"/>
          <w:spacing w:val="25"/>
        </w:rPr>
        <w:t xml:space="preserve"> </w:t>
      </w:r>
      <w:r>
        <w:rPr>
          <w:color w:val="231F20"/>
        </w:rPr>
        <w:t>in</w:t>
      </w:r>
      <w:r>
        <w:rPr>
          <w:color w:val="231F20"/>
          <w:spacing w:val="25"/>
        </w:rPr>
        <w:t xml:space="preserve"> </w:t>
      </w:r>
      <w:r>
        <w:rPr>
          <w:color w:val="231F20"/>
        </w:rPr>
        <w:t>more</w:t>
      </w:r>
      <w:r>
        <w:rPr>
          <w:color w:val="231F20"/>
          <w:spacing w:val="25"/>
        </w:rPr>
        <w:t xml:space="preserve"> </w:t>
      </w:r>
      <w:r>
        <w:rPr>
          <w:color w:val="231F20"/>
        </w:rPr>
        <w:t>than</w:t>
      </w:r>
      <w:r>
        <w:rPr>
          <w:color w:val="231F20"/>
          <w:spacing w:val="25"/>
        </w:rPr>
        <w:t xml:space="preserve"> </w:t>
      </w:r>
      <w:r>
        <w:rPr>
          <w:color w:val="231F20"/>
        </w:rPr>
        <w:t>250</w:t>
      </w:r>
      <w:r>
        <w:rPr>
          <w:color w:val="231F20"/>
          <w:spacing w:val="25"/>
        </w:rPr>
        <w:t xml:space="preserve"> </w:t>
      </w:r>
      <w:r>
        <w:rPr>
          <w:color w:val="231F20"/>
        </w:rPr>
        <w:t>genes</w:t>
      </w:r>
      <w:r>
        <w:rPr>
          <w:color w:val="231F20"/>
          <w:spacing w:val="25"/>
        </w:rPr>
        <w:t xml:space="preserve"> </w:t>
      </w:r>
      <w:r>
        <w:rPr>
          <w:color w:val="231F20"/>
        </w:rPr>
        <w:t>has</w:t>
      </w:r>
      <w:r>
        <w:rPr>
          <w:color w:val="231F20"/>
          <w:spacing w:val="25"/>
        </w:rPr>
        <w:t xml:space="preserve"> </w:t>
      </w:r>
      <w:r>
        <w:rPr>
          <w:color w:val="231F20"/>
        </w:rPr>
        <w:t>been</w:t>
      </w:r>
      <w:r>
        <w:rPr>
          <w:color w:val="231F20"/>
        </w:rPr>
        <w:tab/>
      </w:r>
      <w:r>
        <w:rPr>
          <w:color w:val="231F20"/>
          <w:u w:val="single" w:color="2E3092"/>
        </w:rPr>
        <w:t xml:space="preserve"> </w:t>
      </w:r>
      <w:r>
        <w:rPr>
          <w:color w:val="231F20"/>
          <w:u w:val="single" w:color="2E3092"/>
        </w:rPr>
        <w:tab/>
      </w:r>
    </w:p>
    <w:p w14:paraId="4D59A6C5" w14:textId="77777777" w:rsidR="0044503F" w:rsidRDefault="0044503F">
      <w:pPr>
        <w:spacing w:line="117" w:lineRule="exact"/>
        <w:sectPr w:rsidR="0044503F">
          <w:type w:val="continuous"/>
          <w:pgSz w:w="12240" w:h="15840"/>
          <w:pgMar w:top="900" w:right="960" w:bottom="280" w:left="960" w:header="720" w:footer="720" w:gutter="0"/>
          <w:cols w:num="2" w:space="720" w:equalWidth="0">
            <w:col w:w="3741" w:space="205"/>
            <w:col w:w="6374"/>
          </w:cols>
        </w:sectPr>
      </w:pPr>
    </w:p>
    <w:p w14:paraId="035FB4E7" w14:textId="77777777" w:rsidR="0044503F" w:rsidRDefault="00000000">
      <w:pPr>
        <w:pStyle w:val="BodyText"/>
        <w:spacing w:before="112" w:line="249" w:lineRule="auto"/>
        <w:ind w:left="113" w:right="38"/>
        <w:jc w:val="both"/>
      </w:pPr>
      <w:r>
        <w:rPr>
          <w:color w:val="231F20"/>
        </w:rPr>
        <w:t xml:space="preserve">(central retina). Normally, although the </w:t>
      </w:r>
      <w:r>
        <w:rPr>
          <w:color w:val="231F20"/>
          <w:spacing w:val="-3"/>
        </w:rPr>
        <w:t xml:space="preserve">rods </w:t>
      </w:r>
      <w:r>
        <w:rPr>
          <w:color w:val="231F20"/>
        </w:rPr>
        <w:t>are</w:t>
      </w:r>
      <w:r>
        <w:rPr>
          <w:color w:val="231F20"/>
          <w:spacing w:val="-9"/>
        </w:rPr>
        <w:t xml:space="preserve"> </w:t>
      </w:r>
      <w:r>
        <w:rPr>
          <w:color w:val="231F20"/>
        </w:rPr>
        <w:t>used</w:t>
      </w:r>
      <w:r>
        <w:rPr>
          <w:color w:val="231F20"/>
          <w:spacing w:val="-9"/>
        </w:rPr>
        <w:t xml:space="preserve"> </w:t>
      </w:r>
      <w:r>
        <w:rPr>
          <w:color w:val="231F20"/>
        </w:rPr>
        <w:t>for</w:t>
      </w:r>
      <w:r>
        <w:rPr>
          <w:color w:val="231F20"/>
          <w:spacing w:val="-9"/>
        </w:rPr>
        <w:t xml:space="preserve"> </w:t>
      </w:r>
      <w:r>
        <w:rPr>
          <w:color w:val="231F20"/>
        </w:rPr>
        <w:t>scotopic</w:t>
      </w:r>
      <w:r>
        <w:rPr>
          <w:color w:val="231F20"/>
          <w:spacing w:val="-9"/>
        </w:rPr>
        <w:t xml:space="preserve"> </w:t>
      </w:r>
      <w:r>
        <w:rPr>
          <w:color w:val="231F20"/>
        </w:rPr>
        <w:t>(night)</w:t>
      </w:r>
      <w:r>
        <w:rPr>
          <w:color w:val="231F20"/>
          <w:spacing w:val="-9"/>
        </w:rPr>
        <w:t xml:space="preserve"> </w:t>
      </w:r>
      <w:r>
        <w:rPr>
          <w:color w:val="231F20"/>
        </w:rPr>
        <w:t>vision,</w:t>
      </w:r>
      <w:r>
        <w:rPr>
          <w:color w:val="231F20"/>
          <w:spacing w:val="-9"/>
        </w:rPr>
        <w:t xml:space="preserve"> </w:t>
      </w:r>
      <w:r>
        <w:rPr>
          <w:color w:val="231F20"/>
        </w:rPr>
        <w:t>the</w:t>
      </w:r>
      <w:r>
        <w:rPr>
          <w:color w:val="231F20"/>
          <w:spacing w:val="-9"/>
        </w:rPr>
        <w:t xml:space="preserve"> </w:t>
      </w:r>
      <w:r>
        <w:rPr>
          <w:color w:val="231F20"/>
        </w:rPr>
        <w:t>cones are important for photopic (daylight) vision. The</w:t>
      </w:r>
      <w:r>
        <w:rPr>
          <w:color w:val="231F20"/>
          <w:spacing w:val="-11"/>
        </w:rPr>
        <w:t xml:space="preserve"> </w:t>
      </w:r>
      <w:r>
        <w:rPr>
          <w:color w:val="231F20"/>
        </w:rPr>
        <w:t>photoreceptor</w:t>
      </w:r>
      <w:r>
        <w:rPr>
          <w:color w:val="231F20"/>
          <w:spacing w:val="-10"/>
        </w:rPr>
        <w:t xml:space="preserve"> </w:t>
      </w:r>
      <w:r>
        <w:rPr>
          <w:color w:val="231F20"/>
        </w:rPr>
        <w:t>degeneration</w:t>
      </w:r>
      <w:r>
        <w:rPr>
          <w:color w:val="231F20"/>
          <w:spacing w:val="-10"/>
        </w:rPr>
        <w:t xml:space="preserve"> </w:t>
      </w:r>
      <w:r>
        <w:rPr>
          <w:color w:val="231F20"/>
        </w:rPr>
        <w:t>leads</w:t>
      </w:r>
      <w:r>
        <w:rPr>
          <w:color w:val="231F20"/>
          <w:spacing w:val="-10"/>
        </w:rPr>
        <w:t xml:space="preserve"> </w:t>
      </w:r>
      <w:r>
        <w:rPr>
          <w:color w:val="231F20"/>
        </w:rPr>
        <w:t>to</w:t>
      </w:r>
      <w:r>
        <w:rPr>
          <w:color w:val="231F20"/>
          <w:spacing w:val="-10"/>
        </w:rPr>
        <w:t xml:space="preserve"> </w:t>
      </w:r>
      <w:r>
        <w:rPr>
          <w:color w:val="231F20"/>
          <w:spacing w:val="-3"/>
        </w:rPr>
        <w:t xml:space="preserve">poor </w:t>
      </w:r>
      <w:r>
        <w:rPr>
          <w:color w:val="231F20"/>
          <w:spacing w:val="2"/>
        </w:rPr>
        <w:t xml:space="preserve">night vision (night blindness), visual field </w:t>
      </w:r>
      <w:r>
        <w:rPr>
          <w:color w:val="231F20"/>
        </w:rPr>
        <w:t>defects, and eventually</w:t>
      </w:r>
      <w:r>
        <w:rPr>
          <w:color w:val="231F20"/>
          <w:spacing w:val="4"/>
        </w:rPr>
        <w:t xml:space="preserve"> </w:t>
      </w:r>
      <w:r>
        <w:rPr>
          <w:color w:val="231F20"/>
        </w:rPr>
        <w:t>blindness.</w:t>
      </w:r>
      <w:r>
        <w:rPr>
          <w:color w:val="231F20"/>
          <w:vertAlign w:val="superscript"/>
        </w:rPr>
        <w:t>[2,3]</w:t>
      </w:r>
    </w:p>
    <w:p w14:paraId="09ABB386" w14:textId="3289CC9E" w:rsidR="0044503F" w:rsidRDefault="00231357">
      <w:pPr>
        <w:pStyle w:val="BodyText"/>
        <w:spacing w:before="95" w:line="240" w:lineRule="atLeast"/>
        <w:ind w:left="113" w:right="45"/>
        <w:jc w:val="both"/>
      </w:pPr>
      <w:r>
        <w:rPr>
          <w:noProof/>
        </w:rPr>
        <mc:AlternateContent>
          <mc:Choice Requires="wps">
            <w:drawing>
              <wp:anchor distT="0" distB="0" distL="114300" distR="114300" simplePos="0" relativeHeight="15731712" behindDoc="0" locked="0" layoutInCell="1" allowOverlap="1" wp14:anchorId="0A92AA80" wp14:editId="40AFC79E">
                <wp:simplePos x="0" y="0"/>
                <wp:positionH relativeFrom="page">
                  <wp:posOffset>5717540</wp:posOffset>
                </wp:positionH>
                <wp:positionV relativeFrom="paragraph">
                  <wp:posOffset>-186055</wp:posOffset>
                </wp:positionV>
                <wp:extent cx="1377315" cy="153543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44503F" w14:paraId="4F2F554F" w14:textId="77777777">
                              <w:trPr>
                                <w:trHeight w:val="275"/>
                              </w:trPr>
                              <w:tc>
                                <w:tcPr>
                                  <w:tcW w:w="2160" w:type="dxa"/>
                                  <w:shd w:val="clear" w:color="auto" w:fill="2E3092"/>
                                </w:tcPr>
                                <w:p w14:paraId="6A7CC21A" w14:textId="77777777" w:rsidR="0044503F"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44503F" w14:paraId="3B828DDC" w14:textId="77777777">
                              <w:trPr>
                                <w:trHeight w:val="360"/>
                              </w:trPr>
                              <w:tc>
                                <w:tcPr>
                                  <w:tcW w:w="2160" w:type="dxa"/>
                                </w:tcPr>
                                <w:p w14:paraId="65E886D2" w14:textId="77777777" w:rsidR="0044503F" w:rsidRDefault="00000000">
                                  <w:pPr>
                                    <w:pStyle w:val="TableParagraph"/>
                                    <w:spacing w:before="24" w:line="240" w:lineRule="auto"/>
                                    <w:ind w:left="60"/>
                                    <w:jc w:val="left"/>
                                    <w:rPr>
                                      <w:rFonts w:ascii="Arial"/>
                                      <w:b/>
                                      <w:sz w:val="14"/>
                                    </w:rPr>
                                  </w:pPr>
                                  <w:r>
                                    <w:rPr>
                                      <w:rFonts w:ascii="Arial"/>
                                      <w:b/>
                                      <w:color w:val="231F20"/>
                                      <w:sz w:val="14"/>
                                    </w:rPr>
                                    <w:t>Website:</w:t>
                                  </w:r>
                                </w:p>
                                <w:p w14:paraId="24891F4D" w14:textId="77777777" w:rsidR="0044503F" w:rsidRDefault="00000000">
                                  <w:pPr>
                                    <w:pStyle w:val="TableParagraph"/>
                                    <w:spacing w:before="9" w:line="146" w:lineRule="exact"/>
                                    <w:ind w:left="60"/>
                                    <w:jc w:val="left"/>
                                    <w:rPr>
                                      <w:rFonts w:ascii="Arial"/>
                                      <w:sz w:val="14"/>
                                    </w:rPr>
                                  </w:pPr>
                                  <w:hyperlink r:id="rId14">
                                    <w:r>
                                      <w:rPr>
                                        <w:rFonts w:ascii="Arial"/>
                                        <w:color w:val="231F20"/>
                                        <w:sz w:val="14"/>
                                      </w:rPr>
                                      <w:t>www.jwacs-jcoac.org</w:t>
                                    </w:r>
                                  </w:hyperlink>
                                </w:p>
                              </w:tc>
                            </w:tr>
                            <w:tr w:rsidR="0044503F" w14:paraId="18295899" w14:textId="77777777">
                              <w:trPr>
                                <w:trHeight w:val="270"/>
                              </w:trPr>
                              <w:tc>
                                <w:tcPr>
                                  <w:tcW w:w="2160" w:type="dxa"/>
                                </w:tcPr>
                                <w:p w14:paraId="1A89164D" w14:textId="77777777" w:rsidR="0044503F"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10.4103/jwas.jwas_65_21</w:t>
                                  </w:r>
                                </w:p>
                              </w:tc>
                            </w:tr>
                            <w:tr w:rsidR="0044503F" w14:paraId="73305F1F" w14:textId="77777777">
                              <w:trPr>
                                <w:trHeight w:val="1464"/>
                              </w:trPr>
                              <w:tc>
                                <w:tcPr>
                                  <w:tcW w:w="2160" w:type="dxa"/>
                                </w:tcPr>
                                <w:p w14:paraId="0538AA25" w14:textId="77777777" w:rsidR="0044503F" w:rsidRDefault="00000000">
                                  <w:pPr>
                                    <w:pStyle w:val="TableParagraph"/>
                                    <w:spacing w:before="28" w:line="240" w:lineRule="auto"/>
                                    <w:ind w:right="304"/>
                                    <w:jc w:val="right"/>
                                    <w:rPr>
                                      <w:rFonts w:ascii="Arial"/>
                                      <w:b/>
                                      <w:sz w:val="14"/>
                                    </w:rPr>
                                  </w:pPr>
                                  <w:r>
                                    <w:rPr>
                                      <w:rFonts w:ascii="Arial"/>
                                      <w:b/>
                                      <w:color w:val="231F20"/>
                                      <w:sz w:val="14"/>
                                    </w:rPr>
                                    <w:t>Quick Response Code:</w:t>
                                  </w:r>
                                </w:p>
                                <w:p w14:paraId="69E408A2" w14:textId="77777777" w:rsidR="0044503F" w:rsidRDefault="0044503F">
                                  <w:pPr>
                                    <w:pStyle w:val="TableParagraph"/>
                                    <w:spacing w:before="8" w:line="240" w:lineRule="auto"/>
                                    <w:jc w:val="left"/>
                                    <w:rPr>
                                      <w:rFonts w:ascii="BPG Sans Modern GPL&amp;GNU"/>
                                      <w:sz w:val="6"/>
                                    </w:rPr>
                                  </w:pPr>
                                </w:p>
                                <w:p w14:paraId="6C2C1BB8" w14:textId="77777777" w:rsidR="0044503F" w:rsidRDefault="00000000">
                                  <w:pPr>
                                    <w:pStyle w:val="TableParagraph"/>
                                    <w:spacing w:before="0" w:line="240" w:lineRule="auto"/>
                                    <w:ind w:left="532"/>
                                    <w:jc w:val="left"/>
                                    <w:rPr>
                                      <w:rFonts w:ascii="BPG Sans Modern GPL&amp;GNU"/>
                                      <w:sz w:val="20"/>
                                    </w:rPr>
                                  </w:pPr>
                                  <w:r>
                                    <w:rPr>
                                      <w:rFonts w:ascii="BPG Sans Modern GPL&amp;GNU"/>
                                      <w:noProof/>
                                      <w:sz w:val="20"/>
                                    </w:rPr>
                                    <w:drawing>
                                      <wp:inline distT="0" distB="0" distL="0" distR="0" wp14:anchorId="3E6C2A66" wp14:editId="56A350A9">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701039" cy="697991"/>
                                                </a:xfrm>
                                                <a:prstGeom prst="rect">
                                                  <a:avLst/>
                                                </a:prstGeom>
                                              </pic:spPr>
                                            </pic:pic>
                                          </a:graphicData>
                                        </a:graphic>
                                      </wp:inline>
                                    </w:drawing>
                                  </w:r>
                                </w:p>
                              </w:tc>
                            </w:tr>
                          </w:tbl>
                          <w:p w14:paraId="21BE1D14" w14:textId="77777777" w:rsidR="0044503F" w:rsidRDefault="004450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2AA80" id="Text Box 5" o:spid="_x0000_s1035" type="#_x0000_t202" style="position:absolute;left:0;text-align:left;margin-left:450.2pt;margin-top:-14.65pt;width:108.45pt;height:120.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AugYJZ4QAAAAwBAAAPAAAAZHJzL2Rvd25yZXYueG1sTI/BTsMwDIbvSLxDZCRuW9IC&#10;g5am04TghITWlQPHtPHaaI1Tmmwrb092gpstf/r9/cV6tgM74eSNIwnJUgBDap021En4rN8WT8B8&#10;UKTV4Agl/KCHdXl9VahcuzNVeNqFjsUQ8rmS0Icw5pz7tker/NKNSPG2d5NVIa5Tx/WkzjHcDjwV&#10;YsWtMhQ/9GrElx7bw+5oJWy+qHo13x/NttpXpq4zQe+rg5S3N/PmGVjAOfzBcNGP6lBGp8YdSXs2&#10;SMiEuI+ohEWa3QG7EEnyGKdGQpqkD8DLgv8vUf4CAAD//wMAUEsBAi0AFAAGAAgAAAAhALaDOJL+&#10;AAAA4QEAABMAAAAAAAAAAAAAAAAAAAAAAFtDb250ZW50X1R5cGVzXS54bWxQSwECLQAUAAYACAAA&#10;ACEAOP0h/9YAAACUAQAACwAAAAAAAAAAAAAAAAAvAQAAX3JlbHMvLnJlbHNQSwECLQAUAAYACAAA&#10;ACEALj1eedsBAACZAwAADgAAAAAAAAAAAAAAAAAuAgAAZHJzL2Uyb0RvYy54bWxQSwECLQAUAAYA&#10;CAAAACEALoGCWe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44503F" w14:paraId="4F2F554F" w14:textId="77777777">
                        <w:trPr>
                          <w:trHeight w:val="275"/>
                        </w:trPr>
                        <w:tc>
                          <w:tcPr>
                            <w:tcW w:w="2160" w:type="dxa"/>
                            <w:shd w:val="clear" w:color="auto" w:fill="2E3092"/>
                          </w:tcPr>
                          <w:p w14:paraId="6A7CC21A" w14:textId="77777777" w:rsidR="0044503F"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44503F" w14:paraId="3B828DDC" w14:textId="77777777">
                        <w:trPr>
                          <w:trHeight w:val="360"/>
                        </w:trPr>
                        <w:tc>
                          <w:tcPr>
                            <w:tcW w:w="2160" w:type="dxa"/>
                          </w:tcPr>
                          <w:p w14:paraId="65E886D2" w14:textId="77777777" w:rsidR="0044503F" w:rsidRDefault="00000000">
                            <w:pPr>
                              <w:pStyle w:val="TableParagraph"/>
                              <w:spacing w:before="24" w:line="240" w:lineRule="auto"/>
                              <w:ind w:left="60"/>
                              <w:jc w:val="left"/>
                              <w:rPr>
                                <w:rFonts w:ascii="Arial"/>
                                <w:b/>
                                <w:sz w:val="14"/>
                              </w:rPr>
                            </w:pPr>
                            <w:r>
                              <w:rPr>
                                <w:rFonts w:ascii="Arial"/>
                                <w:b/>
                                <w:color w:val="231F20"/>
                                <w:sz w:val="14"/>
                              </w:rPr>
                              <w:t>Website:</w:t>
                            </w:r>
                          </w:p>
                          <w:p w14:paraId="24891F4D" w14:textId="77777777" w:rsidR="0044503F" w:rsidRDefault="00000000">
                            <w:pPr>
                              <w:pStyle w:val="TableParagraph"/>
                              <w:spacing w:before="9" w:line="146" w:lineRule="exact"/>
                              <w:ind w:left="60"/>
                              <w:jc w:val="left"/>
                              <w:rPr>
                                <w:rFonts w:ascii="Arial"/>
                                <w:sz w:val="14"/>
                              </w:rPr>
                            </w:pPr>
                            <w:hyperlink r:id="rId16">
                              <w:r>
                                <w:rPr>
                                  <w:rFonts w:ascii="Arial"/>
                                  <w:color w:val="231F20"/>
                                  <w:sz w:val="14"/>
                                </w:rPr>
                                <w:t>www.jwacs-jcoac.org</w:t>
                              </w:r>
                            </w:hyperlink>
                          </w:p>
                        </w:tc>
                      </w:tr>
                      <w:tr w:rsidR="0044503F" w14:paraId="18295899" w14:textId="77777777">
                        <w:trPr>
                          <w:trHeight w:val="270"/>
                        </w:trPr>
                        <w:tc>
                          <w:tcPr>
                            <w:tcW w:w="2160" w:type="dxa"/>
                          </w:tcPr>
                          <w:p w14:paraId="1A89164D" w14:textId="77777777" w:rsidR="0044503F"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10.4103/jwas.jwas_65_21</w:t>
                            </w:r>
                          </w:p>
                        </w:tc>
                      </w:tr>
                      <w:tr w:rsidR="0044503F" w14:paraId="73305F1F" w14:textId="77777777">
                        <w:trPr>
                          <w:trHeight w:val="1464"/>
                        </w:trPr>
                        <w:tc>
                          <w:tcPr>
                            <w:tcW w:w="2160" w:type="dxa"/>
                          </w:tcPr>
                          <w:p w14:paraId="0538AA25" w14:textId="77777777" w:rsidR="0044503F" w:rsidRDefault="00000000">
                            <w:pPr>
                              <w:pStyle w:val="TableParagraph"/>
                              <w:spacing w:before="28" w:line="240" w:lineRule="auto"/>
                              <w:ind w:right="304"/>
                              <w:jc w:val="right"/>
                              <w:rPr>
                                <w:rFonts w:ascii="Arial"/>
                                <w:b/>
                                <w:sz w:val="14"/>
                              </w:rPr>
                            </w:pPr>
                            <w:r>
                              <w:rPr>
                                <w:rFonts w:ascii="Arial"/>
                                <w:b/>
                                <w:color w:val="231F20"/>
                                <w:sz w:val="14"/>
                              </w:rPr>
                              <w:t>Quick Response Code:</w:t>
                            </w:r>
                          </w:p>
                          <w:p w14:paraId="69E408A2" w14:textId="77777777" w:rsidR="0044503F" w:rsidRDefault="0044503F">
                            <w:pPr>
                              <w:pStyle w:val="TableParagraph"/>
                              <w:spacing w:before="8" w:line="240" w:lineRule="auto"/>
                              <w:jc w:val="left"/>
                              <w:rPr>
                                <w:rFonts w:ascii="BPG Sans Modern GPL&amp;GNU"/>
                                <w:sz w:val="6"/>
                              </w:rPr>
                            </w:pPr>
                          </w:p>
                          <w:p w14:paraId="6C2C1BB8" w14:textId="77777777" w:rsidR="0044503F" w:rsidRDefault="00000000">
                            <w:pPr>
                              <w:pStyle w:val="TableParagraph"/>
                              <w:spacing w:before="0" w:line="240" w:lineRule="auto"/>
                              <w:ind w:left="532"/>
                              <w:jc w:val="left"/>
                              <w:rPr>
                                <w:rFonts w:ascii="BPG Sans Modern GPL&amp;GNU"/>
                                <w:sz w:val="20"/>
                              </w:rPr>
                            </w:pPr>
                            <w:r>
                              <w:rPr>
                                <w:rFonts w:ascii="BPG Sans Modern GPL&amp;GNU"/>
                                <w:noProof/>
                                <w:sz w:val="20"/>
                              </w:rPr>
                              <w:drawing>
                                <wp:inline distT="0" distB="0" distL="0" distR="0" wp14:anchorId="3E6C2A66" wp14:editId="56A350A9">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701039" cy="697991"/>
                                          </a:xfrm>
                                          <a:prstGeom prst="rect">
                                            <a:avLst/>
                                          </a:prstGeom>
                                        </pic:spPr>
                                      </pic:pic>
                                    </a:graphicData>
                                  </a:graphic>
                                </wp:inline>
                              </w:drawing>
                            </w:r>
                          </w:p>
                        </w:tc>
                      </w:tr>
                    </w:tbl>
                    <w:p w14:paraId="21BE1D14" w14:textId="77777777" w:rsidR="0044503F" w:rsidRDefault="0044503F">
                      <w:pPr>
                        <w:pStyle w:val="BodyText"/>
                      </w:pPr>
                    </w:p>
                  </w:txbxContent>
                </v:textbox>
                <w10:wrap anchorx="page"/>
              </v:shape>
            </w:pict>
          </mc:Fallback>
        </mc:AlternateContent>
      </w:r>
      <w:r>
        <w:rPr>
          <w:color w:val="231F20"/>
        </w:rPr>
        <w:t xml:space="preserve">The Mendelian mode of inheritance </w:t>
      </w:r>
      <w:r>
        <w:rPr>
          <w:color w:val="231F20"/>
          <w:spacing w:val="-4"/>
        </w:rPr>
        <w:t xml:space="preserve">includes </w:t>
      </w:r>
      <w:r>
        <w:rPr>
          <w:color w:val="231F20"/>
        </w:rPr>
        <w:t>autosomal</w:t>
      </w:r>
      <w:r>
        <w:rPr>
          <w:color w:val="231F20"/>
          <w:spacing w:val="-25"/>
        </w:rPr>
        <w:t xml:space="preserve"> </w:t>
      </w:r>
      <w:r>
        <w:rPr>
          <w:color w:val="231F20"/>
        </w:rPr>
        <w:t>dominant,</w:t>
      </w:r>
      <w:r>
        <w:rPr>
          <w:color w:val="231F20"/>
          <w:spacing w:val="-24"/>
        </w:rPr>
        <w:t xml:space="preserve"> </w:t>
      </w:r>
      <w:r>
        <w:rPr>
          <w:color w:val="231F20"/>
        </w:rPr>
        <w:t>autosomal</w:t>
      </w:r>
      <w:r>
        <w:rPr>
          <w:color w:val="231F20"/>
          <w:spacing w:val="-24"/>
        </w:rPr>
        <w:t xml:space="preserve"> </w:t>
      </w:r>
      <w:r>
        <w:rPr>
          <w:color w:val="231F20"/>
          <w:spacing w:val="-3"/>
        </w:rPr>
        <w:t>recessive,</w:t>
      </w:r>
      <w:r>
        <w:rPr>
          <w:color w:val="231F20"/>
          <w:spacing w:val="-25"/>
        </w:rPr>
        <w:t xml:space="preserve"> </w:t>
      </w:r>
      <w:r>
        <w:rPr>
          <w:color w:val="231F20"/>
          <w:spacing w:val="-7"/>
        </w:rPr>
        <w:t>and</w:t>
      </w:r>
    </w:p>
    <w:p w14:paraId="1B12D899" w14:textId="77777777" w:rsidR="0044503F" w:rsidRDefault="00000000">
      <w:pPr>
        <w:pStyle w:val="BodyText"/>
        <w:spacing w:line="249" w:lineRule="auto"/>
        <w:ind w:left="113" w:right="41"/>
        <w:jc w:val="both"/>
      </w:pPr>
      <w:r>
        <w:br w:type="column"/>
      </w:r>
      <w:r>
        <w:rPr>
          <w:color w:val="231F20"/>
        </w:rPr>
        <w:t>linked to inherited retinal dystrophies.</w:t>
      </w:r>
      <w:r>
        <w:rPr>
          <w:color w:val="231F20"/>
          <w:vertAlign w:val="superscript"/>
        </w:rPr>
        <w:t>[1]</w:t>
      </w:r>
      <w:r>
        <w:rPr>
          <w:color w:val="231F20"/>
        </w:rPr>
        <w:t xml:space="preserve"> Retinitis pigmentosa may also be associated with other diseases. These are known as retinitis pigmentosa syndromes and include Usher, Refsum, Cockayne, Kearns-Sayre, Bassen-Kornzweig, Bardet-Biedl syndromes among others.</w:t>
      </w:r>
      <w:r>
        <w:rPr>
          <w:color w:val="231F20"/>
          <w:vertAlign w:val="superscript"/>
        </w:rPr>
        <w:t>[1-3]</w:t>
      </w:r>
    </w:p>
    <w:p w14:paraId="3D0C32E9" w14:textId="77777777" w:rsidR="0044503F" w:rsidRDefault="00000000">
      <w:pPr>
        <w:pStyle w:val="BodyText"/>
        <w:spacing w:before="114"/>
        <w:ind w:left="113"/>
        <w:jc w:val="both"/>
      </w:pPr>
      <w:r>
        <w:rPr>
          <w:color w:val="231F20"/>
        </w:rPr>
        <w:t>Several studies on the epidemiology of</w:t>
      </w:r>
    </w:p>
    <w:p w14:paraId="1809D982" w14:textId="77777777" w:rsidR="0044503F" w:rsidRDefault="00000000">
      <w:pPr>
        <w:spacing w:before="32" w:line="273" w:lineRule="auto"/>
        <w:ind w:left="113" w:right="87"/>
        <w:rPr>
          <w:i/>
          <w:sz w:val="16"/>
        </w:rPr>
      </w:pPr>
      <w:r>
        <w:br w:type="column"/>
      </w:r>
      <w:r>
        <w:rPr>
          <w:b/>
          <w:i/>
          <w:color w:val="231F20"/>
          <w:sz w:val="16"/>
        </w:rPr>
        <w:t xml:space="preserve">Address for correspondence: </w:t>
      </w:r>
      <w:r>
        <w:rPr>
          <w:i/>
          <w:color w:val="231F20"/>
          <w:sz w:val="16"/>
        </w:rPr>
        <w:t>Prof. Sebastian N. N. Nwosu, Guinness Eye Center, PMB 1534, Onitsha, Nigeria.</w:t>
      </w:r>
    </w:p>
    <w:p w14:paraId="4CEA00EE" w14:textId="77777777" w:rsidR="0044503F" w:rsidRDefault="00000000">
      <w:pPr>
        <w:spacing w:before="1"/>
        <w:ind w:left="113"/>
        <w:rPr>
          <w:i/>
          <w:sz w:val="16"/>
        </w:rPr>
      </w:pPr>
      <w:r>
        <w:rPr>
          <w:i/>
          <w:color w:val="231F20"/>
          <w:sz w:val="16"/>
        </w:rPr>
        <w:t xml:space="preserve">E-mail: </w:t>
      </w:r>
      <w:hyperlink r:id="rId17">
        <w:r>
          <w:rPr>
            <w:i/>
            <w:color w:val="231F20"/>
            <w:sz w:val="16"/>
          </w:rPr>
          <w:t>sabenw</w:t>
        </w:r>
      </w:hyperlink>
      <w:hyperlink r:id="rId18">
        <w:r>
          <w:rPr>
            <w:i/>
            <w:color w:val="231F20"/>
            <w:sz w:val="16"/>
          </w:rPr>
          <w:t>osu@gmail.com</w:t>
        </w:r>
      </w:hyperlink>
    </w:p>
    <w:p w14:paraId="483286D9" w14:textId="77777777" w:rsidR="0044503F" w:rsidRDefault="0044503F">
      <w:pPr>
        <w:rPr>
          <w:sz w:val="16"/>
        </w:rPr>
        <w:sectPr w:rsidR="0044503F">
          <w:type w:val="continuous"/>
          <w:pgSz w:w="12240" w:h="15840"/>
          <w:pgMar w:top="900" w:right="960" w:bottom="280" w:left="960" w:header="720" w:footer="720" w:gutter="0"/>
          <w:cols w:num="3" w:space="720" w:equalWidth="0">
            <w:col w:w="3746" w:space="200"/>
            <w:col w:w="3748" w:space="228"/>
            <w:col w:w="2398"/>
          </w:cols>
        </w:sectPr>
      </w:pPr>
    </w:p>
    <w:p w14:paraId="556C0B3F" w14:textId="77777777" w:rsidR="0044503F" w:rsidRDefault="00000000">
      <w:pPr>
        <w:pStyle w:val="BodyText"/>
        <w:tabs>
          <w:tab w:val="left" w:pos="3706"/>
          <w:tab w:val="left" w:pos="4059"/>
        </w:tabs>
        <w:spacing w:line="137" w:lineRule="exact"/>
        <w:ind w:left="117"/>
      </w:pPr>
      <w:r>
        <w:rPr>
          <w:color w:val="231F20"/>
          <w:u w:val="single" w:color="231F20"/>
        </w:rPr>
        <w:t xml:space="preserve"> </w:t>
      </w:r>
      <w:r>
        <w:rPr>
          <w:color w:val="231F20"/>
          <w:u w:val="single" w:color="231F20"/>
        </w:rPr>
        <w:tab/>
      </w:r>
      <w:r>
        <w:rPr>
          <w:color w:val="231F20"/>
        </w:rPr>
        <w:tab/>
        <w:t>blindness</w:t>
      </w:r>
      <w:r>
        <w:rPr>
          <w:color w:val="231F20"/>
          <w:spacing w:val="25"/>
        </w:rPr>
        <w:t xml:space="preserve"> </w:t>
      </w:r>
      <w:r>
        <w:rPr>
          <w:color w:val="231F20"/>
        </w:rPr>
        <w:t>and</w:t>
      </w:r>
      <w:r>
        <w:rPr>
          <w:color w:val="231F20"/>
          <w:spacing w:val="25"/>
        </w:rPr>
        <w:t xml:space="preserve"> </w:t>
      </w:r>
      <w:r>
        <w:rPr>
          <w:color w:val="231F20"/>
        </w:rPr>
        <w:t>visual</w:t>
      </w:r>
      <w:r>
        <w:rPr>
          <w:color w:val="231F20"/>
          <w:spacing w:val="25"/>
        </w:rPr>
        <w:t xml:space="preserve"> </w:t>
      </w:r>
      <w:r>
        <w:rPr>
          <w:color w:val="231F20"/>
        </w:rPr>
        <w:t>impairment</w:t>
      </w:r>
      <w:r>
        <w:rPr>
          <w:color w:val="231F20"/>
          <w:spacing w:val="25"/>
        </w:rPr>
        <w:t xml:space="preserve"> </w:t>
      </w:r>
      <w:r>
        <w:rPr>
          <w:color w:val="231F20"/>
        </w:rPr>
        <w:t>in</w:t>
      </w:r>
      <w:r>
        <w:rPr>
          <w:color w:val="231F20"/>
          <w:spacing w:val="25"/>
        </w:rPr>
        <w:t xml:space="preserve"> </w:t>
      </w:r>
      <w:r>
        <w:rPr>
          <w:color w:val="231F20"/>
        </w:rPr>
        <w:t>Nigeria</w:t>
      </w:r>
    </w:p>
    <w:p w14:paraId="2CF8569D" w14:textId="77777777" w:rsidR="0044503F" w:rsidRDefault="0044503F">
      <w:pPr>
        <w:spacing w:line="137" w:lineRule="exact"/>
        <w:sectPr w:rsidR="0044503F">
          <w:type w:val="continuous"/>
          <w:pgSz w:w="12240" w:h="15840"/>
          <w:pgMar w:top="900" w:right="960" w:bottom="280" w:left="960" w:header="720" w:footer="720" w:gutter="0"/>
          <w:cols w:space="720"/>
        </w:sectPr>
      </w:pPr>
    </w:p>
    <w:p w14:paraId="4E1F9FFF" w14:textId="77777777" w:rsidR="0044503F" w:rsidRDefault="00000000">
      <w:pPr>
        <w:spacing w:before="59"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E49E71C" w14:textId="77777777" w:rsidR="0044503F" w:rsidRDefault="0044503F">
      <w:pPr>
        <w:pStyle w:val="BodyText"/>
        <w:spacing w:before="11"/>
        <w:rPr>
          <w:rFonts w:ascii="Carlito"/>
          <w:sz w:val="18"/>
        </w:rPr>
      </w:pPr>
    </w:p>
    <w:p w14:paraId="6433DF1B" w14:textId="77777777" w:rsidR="0044503F" w:rsidRDefault="00000000">
      <w:pPr>
        <w:ind w:left="117"/>
        <w:jc w:val="both"/>
        <w:rPr>
          <w:rFonts w:ascii="Carlito"/>
          <w:sz w:val="14"/>
        </w:rPr>
      </w:pPr>
      <w:r>
        <w:rPr>
          <w:rFonts w:ascii="Carlito"/>
          <w:b/>
          <w:color w:val="231F20"/>
          <w:sz w:val="14"/>
        </w:rPr>
        <w:t xml:space="preserve">For reprints contact: </w:t>
      </w:r>
      <w:hyperlink r:id="rId19">
        <w:r>
          <w:rPr>
            <w:rFonts w:ascii="Carlito"/>
            <w:color w:val="231F20"/>
            <w:sz w:val="14"/>
          </w:rPr>
          <w:t>reprints@medknow.com</w:t>
        </w:r>
      </w:hyperlink>
    </w:p>
    <w:p w14:paraId="35030905" w14:textId="77777777" w:rsidR="0044503F" w:rsidRDefault="00000000">
      <w:pPr>
        <w:pStyle w:val="BodyText"/>
        <w:spacing w:before="10" w:line="249" w:lineRule="auto"/>
        <w:ind w:left="117" w:right="2662"/>
      </w:pPr>
      <w:r>
        <w:br w:type="column"/>
      </w:r>
      <w:r>
        <w:rPr>
          <w:color w:val="231F20"/>
        </w:rPr>
        <w:lastRenderedPageBreak/>
        <w:t xml:space="preserve">have documented the contribution of </w:t>
      </w:r>
      <w:r>
        <w:rPr>
          <w:color w:val="231F20"/>
        </w:rPr>
        <w:t>retinitis pigmentosa.</w:t>
      </w:r>
      <w:r>
        <w:rPr>
          <w:color w:val="231F20"/>
          <w:vertAlign w:val="superscript"/>
        </w:rPr>
        <w:t>[4-9]</w:t>
      </w:r>
      <w:r>
        <w:rPr>
          <w:color w:val="231F20"/>
        </w:rPr>
        <w:t xml:space="preserve"> Retinitis pigmentosa</w:t>
      </w:r>
    </w:p>
    <w:p w14:paraId="507DC21B" w14:textId="17BD366D" w:rsidR="0044503F" w:rsidRDefault="00231357">
      <w:pPr>
        <w:pStyle w:val="BodyText"/>
        <w:rPr>
          <w:sz w:val="24"/>
        </w:rPr>
      </w:pPr>
      <w:r>
        <w:rPr>
          <w:noProof/>
        </w:rPr>
        <mc:AlternateContent>
          <mc:Choice Requires="wps">
            <w:drawing>
              <wp:anchor distT="0" distB="0" distL="0" distR="0" simplePos="0" relativeHeight="487588864" behindDoc="1" locked="0" layoutInCell="1" allowOverlap="1" wp14:anchorId="37A39E35" wp14:editId="58E657A5">
                <wp:simplePos x="0" y="0"/>
                <wp:positionH relativeFrom="page">
                  <wp:posOffset>3191510</wp:posOffset>
                </wp:positionH>
                <wp:positionV relativeFrom="paragraph">
                  <wp:posOffset>202565</wp:posOffset>
                </wp:positionV>
                <wp:extent cx="2272030" cy="392430"/>
                <wp:effectExtent l="0" t="0" r="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392430"/>
                        </a:xfrm>
                        <a:prstGeom prst="rect">
                          <a:avLst/>
                        </a:prstGeom>
                        <a:solidFill>
                          <a:srgbClr val="E0DEF0"/>
                        </a:solidFill>
                        <a:ln w="3810">
                          <a:solidFill>
                            <a:srgbClr val="231F20"/>
                          </a:solidFill>
                          <a:prstDash val="solid"/>
                          <a:miter lim="800000"/>
                          <a:headEnd/>
                          <a:tailEnd/>
                        </a:ln>
                      </wps:spPr>
                      <wps:txbx>
                        <w:txbxContent>
                          <w:p w14:paraId="41FF2DCC" w14:textId="77777777" w:rsidR="0044503F" w:rsidRDefault="00000000">
                            <w:pPr>
                              <w:spacing w:before="39" w:line="247" w:lineRule="auto"/>
                              <w:ind w:left="72" w:right="69"/>
                              <w:jc w:val="both"/>
                              <w:rPr>
                                <w:rFonts w:ascii="Arial"/>
                                <w:sz w:val="15"/>
                              </w:rPr>
                            </w:pPr>
                            <w:r>
                              <w:rPr>
                                <w:rFonts w:ascii="Arial"/>
                                <w:b/>
                                <w:color w:val="231F20"/>
                                <w:sz w:val="15"/>
                              </w:rPr>
                              <w:t xml:space="preserve">How to cite this article: </w:t>
                            </w:r>
                            <w:r>
                              <w:rPr>
                                <w:rFonts w:ascii="Arial"/>
                                <w:color w:val="231F20"/>
                                <w:sz w:val="15"/>
                              </w:rPr>
                              <w:t xml:space="preserve">Nwosu SN, Ndulue CU, Ndulue OI, Uba-Obiano </w:t>
                            </w:r>
                            <w:r>
                              <w:rPr>
                                <w:rFonts w:ascii="Arial"/>
                                <w:color w:val="231F20"/>
                                <w:spacing w:val="-4"/>
                                <w:sz w:val="15"/>
                              </w:rPr>
                              <w:t xml:space="preserve">CU. </w:t>
                            </w:r>
                            <w:r>
                              <w:rPr>
                                <w:rFonts w:ascii="Arial"/>
                                <w:color w:val="231F20"/>
                                <w:spacing w:val="-3"/>
                                <w:sz w:val="15"/>
                              </w:rPr>
                              <w:t xml:space="preserve">Retinitis pigmentosa </w:t>
                            </w:r>
                            <w:r>
                              <w:rPr>
                                <w:rFonts w:ascii="Arial"/>
                                <w:color w:val="231F20"/>
                                <w:sz w:val="15"/>
                              </w:rPr>
                              <w:t>in Onitsha,</w:t>
                            </w:r>
                            <w:r>
                              <w:rPr>
                                <w:rFonts w:ascii="Arial"/>
                                <w:color w:val="231F20"/>
                                <w:spacing w:val="-19"/>
                                <w:sz w:val="15"/>
                              </w:rPr>
                              <w:t xml:space="preserve"> </w:t>
                            </w:r>
                            <w:r>
                              <w:rPr>
                                <w:rFonts w:ascii="Arial"/>
                                <w:color w:val="231F20"/>
                                <w:sz w:val="15"/>
                              </w:rPr>
                              <w:t>Nigeria.</w:t>
                            </w:r>
                            <w:r>
                              <w:rPr>
                                <w:rFonts w:ascii="Arial"/>
                                <w:color w:val="231F20"/>
                                <w:spacing w:val="-24"/>
                                <w:sz w:val="15"/>
                              </w:rPr>
                              <w:t xml:space="preserve"> </w:t>
                            </w:r>
                            <w:r>
                              <w:rPr>
                                <w:rFonts w:ascii="Arial"/>
                                <w:color w:val="231F20"/>
                                <w:sz w:val="15"/>
                              </w:rPr>
                              <w:t>J</w:t>
                            </w:r>
                            <w:r>
                              <w:rPr>
                                <w:rFonts w:ascii="Arial"/>
                                <w:color w:val="231F20"/>
                                <w:spacing w:val="-22"/>
                                <w:sz w:val="15"/>
                              </w:rPr>
                              <w:t xml:space="preserve"> </w:t>
                            </w:r>
                            <w:r>
                              <w:rPr>
                                <w:rFonts w:ascii="Arial"/>
                                <w:color w:val="231F20"/>
                                <w:spacing w:val="-3"/>
                                <w:sz w:val="15"/>
                              </w:rPr>
                              <w:t>West</w:t>
                            </w:r>
                            <w:r>
                              <w:rPr>
                                <w:rFonts w:ascii="Arial"/>
                                <w:color w:val="231F20"/>
                                <w:spacing w:val="-23"/>
                                <w:sz w:val="15"/>
                              </w:rPr>
                              <w:t xml:space="preserve"> </w:t>
                            </w:r>
                            <w:r>
                              <w:rPr>
                                <w:rFonts w:ascii="Arial"/>
                                <w:color w:val="231F20"/>
                                <w:sz w:val="15"/>
                              </w:rPr>
                              <w:t>Afr</w:t>
                            </w:r>
                            <w:r>
                              <w:rPr>
                                <w:rFonts w:ascii="Arial"/>
                                <w:color w:val="231F20"/>
                                <w:spacing w:val="-18"/>
                                <w:sz w:val="15"/>
                              </w:rPr>
                              <w:t xml:space="preserve"> </w:t>
                            </w:r>
                            <w:r>
                              <w:rPr>
                                <w:rFonts w:ascii="Arial"/>
                                <w:color w:val="231F20"/>
                                <w:sz w:val="15"/>
                              </w:rPr>
                              <w:t>Coll</w:t>
                            </w:r>
                            <w:r>
                              <w:rPr>
                                <w:rFonts w:ascii="Arial"/>
                                <w:color w:val="231F20"/>
                                <w:spacing w:val="-19"/>
                                <w:sz w:val="15"/>
                              </w:rPr>
                              <w:t xml:space="preserve"> </w:t>
                            </w:r>
                            <w:r>
                              <w:rPr>
                                <w:rFonts w:ascii="Arial"/>
                                <w:color w:val="231F20"/>
                                <w:spacing w:val="-3"/>
                                <w:sz w:val="15"/>
                              </w:rPr>
                              <w:t>Surg</w:t>
                            </w:r>
                            <w:r>
                              <w:rPr>
                                <w:rFonts w:ascii="Arial"/>
                                <w:color w:val="231F20"/>
                                <w:spacing w:val="-18"/>
                                <w:sz w:val="15"/>
                              </w:rPr>
                              <w:t xml:space="preserve">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39E35" id="Text Box 4" o:spid="_x0000_s1036" type="#_x0000_t202" style="position:absolute;margin-left:251.3pt;margin-top:15.95pt;width:178.9pt;height:30.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hGHAIAADsEAAAOAAAAZHJzL2Uyb0RvYy54bWysU9uO0zAQfUfiHyy/06QpgiVqulp6QUjL&#10;RVr4AMdxEgvHY2y3Sfl6xnbT5fqC8IM1vsyZmTNn1rfToMhJWCdBV3S5yCkRmkMjdVfRz58Oz24o&#10;cZ7phinQoqJn4ejt5umT9WhKUUAPqhGWIIh25Wgq2ntvyixzvBcDcwswQuNjC3ZgHo+2yxrLRkQf&#10;VFbk+YtsBNsYC1w4h7e79Eg3Eb9tBfcf2tYJT1RFMTcfdxv3OuzZZs3KzjLTS35Jg/1DFgOTGoNe&#10;oXbMM3K08jeoQXILDlq/4DBk0LaSi1gDVrPMf6nmoWdGxFqQHGeuNLn/B8vfnx7MR0v89BombGAs&#10;wpl74F8c0bDtme7EnbUw9oI1GHgZKMtG48qLa6DalS6A1OM7aLDJ7OghAk2tHQIrWCdBdGzA+Uq6&#10;mDzheFkUL4t8hU8c31aviudohxCsnL2Ndf6NgIEEo6IWmxrR2ene+fR1/hKCOVCyOUil4sF29VZZ&#10;cmIogH2+2x9m9J++KU1GjH6zzBMBf4UoVstD8UeIkMKOuT6FiuhJXYP0KHElh4re5GGl68DnXjdR&#10;gJ5JlWwsW+kLwYHTxK6f6onIBjMMvoHvGpozMm4hKRonEI0e7DdKRlRzRd3XI7OCEvVWY9eC9GfD&#10;zkY9G0xzdK2opySZW59G5Gis7HpETrrQcIedbWUk/TGLS7qo0Ni2yzSFEfjxHH89zvzmOwAAAP//&#10;AwBQSwMEFAAGAAgAAAAhALaiRUbfAAAACQEAAA8AAABkcnMvZG93bnJldi54bWxMj8tOwzAQRfdI&#10;/IM1SGwQtdOW0IY4VXl0jUhYsHSTaRwRj6OM26Z/j1nBcnSP7j2TbybXixOO3HnSkMwUCKTaNx21&#10;Gj6r3f0KBAdDjek9oYYLMmyK66vcZI0/0weeytCKWEKcGQ02hCGTkmuLzvDMD0gxO/jRmRDPsZXN&#10;aM6x3PVyrlQqnekoLlgz4IvF+rs8Og0HrsLXhZ+XbzZ535pQVsR3r1rf3kzbJxABp/AHw69+VIci&#10;Ou39kRoWvYYHNU8jqmGRrEFEYJWqJYi9hvXiEWSRy/8fFD8AAAD//wMAUEsBAi0AFAAGAAgAAAAh&#10;ALaDOJL+AAAA4QEAABMAAAAAAAAAAAAAAAAAAAAAAFtDb250ZW50X1R5cGVzXS54bWxQSwECLQAU&#10;AAYACAAAACEAOP0h/9YAAACUAQAACwAAAAAAAAAAAAAAAAAvAQAAX3JlbHMvLnJlbHNQSwECLQAU&#10;AAYACAAAACEAyRVYRhwCAAA7BAAADgAAAAAAAAAAAAAAAAAuAgAAZHJzL2Uyb0RvYy54bWxQSwEC&#10;LQAUAAYACAAAACEAtqJFRt8AAAAJAQAADwAAAAAAAAAAAAAAAAB2BAAAZHJzL2Rvd25yZXYueG1s&#10;UEsFBgAAAAAEAAQA8wAAAIIFAAAAAA==&#10;" fillcolor="#e0def0" strokecolor="#231f20" strokeweight=".3pt">
                <v:textbox inset="0,0,0,0">
                  <w:txbxContent>
                    <w:p w14:paraId="41FF2DCC" w14:textId="77777777" w:rsidR="0044503F" w:rsidRDefault="00000000">
                      <w:pPr>
                        <w:spacing w:before="39" w:line="247" w:lineRule="auto"/>
                        <w:ind w:left="72" w:right="69"/>
                        <w:jc w:val="both"/>
                        <w:rPr>
                          <w:rFonts w:ascii="Arial"/>
                          <w:sz w:val="15"/>
                        </w:rPr>
                      </w:pPr>
                      <w:r>
                        <w:rPr>
                          <w:rFonts w:ascii="Arial"/>
                          <w:b/>
                          <w:color w:val="231F20"/>
                          <w:sz w:val="15"/>
                        </w:rPr>
                        <w:t xml:space="preserve">How to cite this article: </w:t>
                      </w:r>
                      <w:r>
                        <w:rPr>
                          <w:rFonts w:ascii="Arial"/>
                          <w:color w:val="231F20"/>
                          <w:sz w:val="15"/>
                        </w:rPr>
                        <w:t xml:space="preserve">Nwosu SN, Ndulue CU, Ndulue OI, Uba-Obiano </w:t>
                      </w:r>
                      <w:r>
                        <w:rPr>
                          <w:rFonts w:ascii="Arial"/>
                          <w:color w:val="231F20"/>
                          <w:spacing w:val="-4"/>
                          <w:sz w:val="15"/>
                        </w:rPr>
                        <w:t xml:space="preserve">CU. </w:t>
                      </w:r>
                      <w:r>
                        <w:rPr>
                          <w:rFonts w:ascii="Arial"/>
                          <w:color w:val="231F20"/>
                          <w:spacing w:val="-3"/>
                          <w:sz w:val="15"/>
                        </w:rPr>
                        <w:t xml:space="preserve">Retinitis pigmentosa </w:t>
                      </w:r>
                      <w:r>
                        <w:rPr>
                          <w:rFonts w:ascii="Arial"/>
                          <w:color w:val="231F20"/>
                          <w:sz w:val="15"/>
                        </w:rPr>
                        <w:t>in Onitsha,</w:t>
                      </w:r>
                      <w:r>
                        <w:rPr>
                          <w:rFonts w:ascii="Arial"/>
                          <w:color w:val="231F20"/>
                          <w:spacing w:val="-19"/>
                          <w:sz w:val="15"/>
                        </w:rPr>
                        <w:t xml:space="preserve"> </w:t>
                      </w:r>
                      <w:r>
                        <w:rPr>
                          <w:rFonts w:ascii="Arial"/>
                          <w:color w:val="231F20"/>
                          <w:sz w:val="15"/>
                        </w:rPr>
                        <w:t>Nigeria.</w:t>
                      </w:r>
                      <w:r>
                        <w:rPr>
                          <w:rFonts w:ascii="Arial"/>
                          <w:color w:val="231F20"/>
                          <w:spacing w:val="-24"/>
                          <w:sz w:val="15"/>
                        </w:rPr>
                        <w:t xml:space="preserve"> </w:t>
                      </w:r>
                      <w:r>
                        <w:rPr>
                          <w:rFonts w:ascii="Arial"/>
                          <w:color w:val="231F20"/>
                          <w:sz w:val="15"/>
                        </w:rPr>
                        <w:t>J</w:t>
                      </w:r>
                      <w:r>
                        <w:rPr>
                          <w:rFonts w:ascii="Arial"/>
                          <w:color w:val="231F20"/>
                          <w:spacing w:val="-22"/>
                          <w:sz w:val="15"/>
                        </w:rPr>
                        <w:t xml:space="preserve"> </w:t>
                      </w:r>
                      <w:r>
                        <w:rPr>
                          <w:rFonts w:ascii="Arial"/>
                          <w:color w:val="231F20"/>
                          <w:spacing w:val="-3"/>
                          <w:sz w:val="15"/>
                        </w:rPr>
                        <w:t>West</w:t>
                      </w:r>
                      <w:r>
                        <w:rPr>
                          <w:rFonts w:ascii="Arial"/>
                          <w:color w:val="231F20"/>
                          <w:spacing w:val="-23"/>
                          <w:sz w:val="15"/>
                        </w:rPr>
                        <w:t xml:space="preserve"> </w:t>
                      </w:r>
                      <w:r>
                        <w:rPr>
                          <w:rFonts w:ascii="Arial"/>
                          <w:color w:val="231F20"/>
                          <w:sz w:val="15"/>
                        </w:rPr>
                        <w:t>Afr</w:t>
                      </w:r>
                      <w:r>
                        <w:rPr>
                          <w:rFonts w:ascii="Arial"/>
                          <w:color w:val="231F20"/>
                          <w:spacing w:val="-18"/>
                          <w:sz w:val="15"/>
                        </w:rPr>
                        <w:t xml:space="preserve"> </w:t>
                      </w:r>
                      <w:r>
                        <w:rPr>
                          <w:rFonts w:ascii="Arial"/>
                          <w:color w:val="231F20"/>
                          <w:sz w:val="15"/>
                        </w:rPr>
                        <w:t>Coll</w:t>
                      </w:r>
                      <w:r>
                        <w:rPr>
                          <w:rFonts w:ascii="Arial"/>
                          <w:color w:val="231F20"/>
                          <w:spacing w:val="-19"/>
                          <w:sz w:val="15"/>
                        </w:rPr>
                        <w:t xml:space="preserve"> </w:t>
                      </w:r>
                      <w:r>
                        <w:rPr>
                          <w:rFonts w:ascii="Arial"/>
                          <w:color w:val="231F20"/>
                          <w:spacing w:val="-3"/>
                          <w:sz w:val="15"/>
                        </w:rPr>
                        <w:t>Surg</w:t>
                      </w:r>
                      <w:r>
                        <w:rPr>
                          <w:rFonts w:ascii="Arial"/>
                          <w:color w:val="231F20"/>
                          <w:spacing w:val="-18"/>
                          <w:sz w:val="15"/>
                        </w:rPr>
                        <w:t xml:space="preserve"> </w:t>
                      </w:r>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:30-5.</w:t>
                      </w:r>
                    </w:p>
                  </w:txbxContent>
                </v:textbox>
                <w10:wrap type="topAndBottom" anchorx="page"/>
              </v:shape>
            </w:pict>
          </mc:Fallback>
        </mc:AlternateContent>
      </w:r>
    </w:p>
    <w:p w14:paraId="038C75FB" w14:textId="77777777" w:rsidR="0044503F" w:rsidRDefault="0044503F">
      <w:pPr>
        <w:rPr>
          <w:sz w:val="24"/>
        </w:rPr>
        <w:sectPr w:rsidR="0044503F">
          <w:type w:val="continuous"/>
          <w:pgSz w:w="12240" w:h="15840"/>
          <w:pgMar w:top="900" w:right="960" w:bottom="280" w:left="960" w:header="720" w:footer="720" w:gutter="0"/>
          <w:cols w:num="2" w:space="720" w:equalWidth="0">
            <w:col w:w="3748" w:space="194"/>
            <w:col w:w="6378"/>
          </w:cols>
        </w:sectPr>
      </w:pPr>
    </w:p>
    <w:p w14:paraId="3E96CE70" w14:textId="77777777" w:rsidR="0044503F" w:rsidRDefault="0044503F">
      <w:pPr>
        <w:pStyle w:val="BodyText"/>
        <w:spacing w:before="7"/>
        <w:rPr>
          <w:sz w:val="12"/>
        </w:rPr>
      </w:pPr>
    </w:p>
    <w:p w14:paraId="3A7A77A1" w14:textId="77777777" w:rsidR="0044503F" w:rsidRDefault="00000000">
      <w:pPr>
        <w:tabs>
          <w:tab w:val="left" w:pos="3245"/>
        </w:tabs>
        <w:spacing w:before="94"/>
        <w:ind w:left="115"/>
        <w:rPr>
          <w:rFonts w:ascii="BPG Sans Modern GPL&amp;GNU" w:hAnsi="BPG Sans Modern GPL&amp;GNU"/>
          <w:sz w:val="16"/>
        </w:rPr>
      </w:pPr>
      <w:r>
        <w:rPr>
          <w:rFonts w:ascii="BPG Sans Modern GPL&amp;GNU" w:hAnsi="BPG Sans Modern GPL&amp;GNU"/>
          <w:color w:val="231F20"/>
          <w:sz w:val="16"/>
        </w:rPr>
        <w:t>30</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Medknow</w:t>
      </w:r>
    </w:p>
    <w:p w14:paraId="074C2645" w14:textId="77777777" w:rsidR="0044503F" w:rsidRDefault="0044503F">
      <w:pPr>
        <w:rPr>
          <w:rFonts w:ascii="BPG Sans Modern GPL&amp;GNU" w:hAnsi="BPG Sans Modern GPL&amp;GNU"/>
          <w:sz w:val="16"/>
        </w:rPr>
        <w:sectPr w:rsidR="0044503F">
          <w:type w:val="continuous"/>
          <w:pgSz w:w="12240" w:h="15840"/>
          <w:pgMar w:top="900" w:right="960" w:bottom="280" w:left="960" w:header="720" w:footer="720" w:gutter="0"/>
          <w:cols w:space="720"/>
        </w:sectPr>
      </w:pPr>
    </w:p>
    <w:p w14:paraId="0F64E32F" w14:textId="77777777" w:rsidR="0044503F" w:rsidRDefault="0044503F">
      <w:pPr>
        <w:pStyle w:val="BodyText"/>
        <w:spacing w:before="7"/>
        <w:rPr>
          <w:rFonts w:ascii="BPG Sans Modern GPL&amp;GNU"/>
          <w:sz w:val="13"/>
        </w:rPr>
      </w:pPr>
    </w:p>
    <w:p w14:paraId="2C6C4BCE" w14:textId="77777777" w:rsidR="0044503F" w:rsidRDefault="0044503F">
      <w:pPr>
        <w:rPr>
          <w:rFonts w:ascii="BPG Sans Modern GPL&amp;GNU"/>
          <w:sz w:val="13"/>
        </w:rPr>
        <w:sectPr w:rsidR="0044503F">
          <w:headerReference w:type="default" r:id="rId20"/>
          <w:pgSz w:w="12240" w:h="15840"/>
          <w:pgMar w:top="900" w:right="960" w:bottom="280" w:left="960" w:header="215" w:footer="0" w:gutter="0"/>
          <w:cols w:space="720"/>
        </w:sectPr>
      </w:pPr>
    </w:p>
    <w:p w14:paraId="51A4ED7C" w14:textId="77777777" w:rsidR="0044503F" w:rsidRDefault="00000000">
      <w:pPr>
        <w:pStyle w:val="BodyText"/>
        <w:spacing w:before="97" w:line="249" w:lineRule="auto"/>
        <w:ind w:left="118" w:right="44"/>
        <w:jc w:val="both"/>
      </w:pPr>
      <w:r>
        <w:rPr>
          <w:color w:val="231F20"/>
          <w:spacing w:val="-3"/>
        </w:rPr>
        <w:t>constitutes</w:t>
      </w:r>
      <w:r>
        <w:rPr>
          <w:color w:val="231F20"/>
          <w:spacing w:val="-18"/>
        </w:rPr>
        <w:t xml:space="preserve"> </w:t>
      </w:r>
      <w:r>
        <w:rPr>
          <w:color w:val="231F20"/>
          <w:spacing w:val="-3"/>
        </w:rPr>
        <w:t>11.1%</w:t>
      </w:r>
      <w:r>
        <w:rPr>
          <w:color w:val="231F20"/>
          <w:spacing w:val="-17"/>
        </w:rPr>
        <w:t xml:space="preserve"> </w:t>
      </w:r>
      <w:r>
        <w:rPr>
          <w:color w:val="231F20"/>
        </w:rPr>
        <w:t>of</w:t>
      </w:r>
      <w:r>
        <w:rPr>
          <w:color w:val="231F20"/>
          <w:spacing w:val="-18"/>
        </w:rPr>
        <w:t xml:space="preserve"> </w:t>
      </w:r>
      <w:r>
        <w:rPr>
          <w:color w:val="231F20"/>
          <w:spacing w:val="-3"/>
        </w:rPr>
        <w:t>retinal</w:t>
      </w:r>
      <w:r>
        <w:rPr>
          <w:color w:val="231F20"/>
          <w:spacing w:val="-17"/>
        </w:rPr>
        <w:t xml:space="preserve"> </w:t>
      </w:r>
      <w:r>
        <w:rPr>
          <w:color w:val="231F20"/>
          <w:spacing w:val="-3"/>
        </w:rPr>
        <w:t>diseases</w:t>
      </w:r>
      <w:r>
        <w:rPr>
          <w:color w:val="231F20"/>
          <w:spacing w:val="-18"/>
        </w:rPr>
        <w:t xml:space="preserve"> </w:t>
      </w:r>
      <w:r>
        <w:rPr>
          <w:color w:val="231F20"/>
        </w:rPr>
        <w:t>at</w:t>
      </w:r>
      <w:r>
        <w:rPr>
          <w:color w:val="231F20"/>
          <w:spacing w:val="-17"/>
        </w:rPr>
        <w:t xml:space="preserve"> </w:t>
      </w:r>
      <w:r>
        <w:rPr>
          <w:color w:val="231F20"/>
        </w:rPr>
        <w:t>the</w:t>
      </w:r>
      <w:r>
        <w:rPr>
          <w:color w:val="231F20"/>
          <w:spacing w:val="-18"/>
        </w:rPr>
        <w:t xml:space="preserve"> </w:t>
      </w:r>
      <w:r>
        <w:rPr>
          <w:color w:val="231F20"/>
          <w:spacing w:val="-3"/>
        </w:rPr>
        <w:t>Guinness</w:t>
      </w:r>
      <w:r>
        <w:rPr>
          <w:color w:val="231F20"/>
          <w:spacing w:val="-17"/>
        </w:rPr>
        <w:t xml:space="preserve"> </w:t>
      </w:r>
      <w:r>
        <w:rPr>
          <w:color w:val="231F20"/>
          <w:spacing w:val="-4"/>
        </w:rPr>
        <w:t>Eye</w:t>
      </w:r>
      <w:r>
        <w:rPr>
          <w:color w:val="231F20"/>
          <w:spacing w:val="-18"/>
        </w:rPr>
        <w:t xml:space="preserve"> </w:t>
      </w:r>
      <w:r>
        <w:rPr>
          <w:color w:val="231F20"/>
          <w:spacing w:val="-3"/>
        </w:rPr>
        <w:t>Center Onitsha</w:t>
      </w:r>
      <w:r>
        <w:rPr>
          <w:color w:val="231F20"/>
          <w:spacing w:val="-17"/>
        </w:rPr>
        <w:t xml:space="preserve"> </w:t>
      </w:r>
      <w:r>
        <w:rPr>
          <w:color w:val="231F20"/>
          <w:spacing w:val="-4"/>
        </w:rPr>
        <w:t>where</w:t>
      </w:r>
      <w:r>
        <w:rPr>
          <w:color w:val="231F20"/>
          <w:spacing w:val="-16"/>
        </w:rPr>
        <w:t xml:space="preserve"> </w:t>
      </w:r>
      <w:r>
        <w:rPr>
          <w:color w:val="231F20"/>
        </w:rPr>
        <w:t>it</w:t>
      </w:r>
      <w:r>
        <w:rPr>
          <w:color w:val="231F20"/>
          <w:spacing w:val="-16"/>
        </w:rPr>
        <w:t xml:space="preserve"> </w:t>
      </w:r>
      <w:r>
        <w:rPr>
          <w:color w:val="231F20"/>
        </w:rPr>
        <w:t>is</w:t>
      </w:r>
      <w:r>
        <w:rPr>
          <w:color w:val="231F20"/>
          <w:spacing w:val="-16"/>
        </w:rPr>
        <w:t xml:space="preserve"> </w:t>
      </w:r>
      <w:r>
        <w:rPr>
          <w:color w:val="231F20"/>
          <w:spacing w:val="-3"/>
        </w:rPr>
        <w:t>also</w:t>
      </w:r>
      <w:r>
        <w:rPr>
          <w:color w:val="231F20"/>
          <w:spacing w:val="-16"/>
        </w:rPr>
        <w:t xml:space="preserve"> </w:t>
      </w:r>
      <w:r>
        <w:rPr>
          <w:color w:val="231F20"/>
        </w:rPr>
        <w:t>an</w:t>
      </w:r>
      <w:r>
        <w:rPr>
          <w:color w:val="231F20"/>
          <w:spacing w:val="-16"/>
        </w:rPr>
        <w:t xml:space="preserve"> </w:t>
      </w:r>
      <w:r>
        <w:rPr>
          <w:color w:val="231F20"/>
          <w:spacing w:val="-3"/>
        </w:rPr>
        <w:t>important</w:t>
      </w:r>
      <w:r>
        <w:rPr>
          <w:color w:val="231F20"/>
          <w:spacing w:val="-16"/>
        </w:rPr>
        <w:t xml:space="preserve"> </w:t>
      </w:r>
      <w:r>
        <w:rPr>
          <w:color w:val="231F20"/>
          <w:spacing w:val="-3"/>
        </w:rPr>
        <w:t>cause</w:t>
      </w:r>
      <w:r>
        <w:rPr>
          <w:color w:val="231F20"/>
          <w:spacing w:val="-16"/>
        </w:rPr>
        <w:t xml:space="preserve"> </w:t>
      </w:r>
      <w:r>
        <w:rPr>
          <w:color w:val="231F20"/>
        </w:rPr>
        <w:t>of</w:t>
      </w:r>
      <w:r>
        <w:rPr>
          <w:color w:val="231F20"/>
          <w:spacing w:val="-16"/>
        </w:rPr>
        <w:t xml:space="preserve"> </w:t>
      </w:r>
      <w:r>
        <w:rPr>
          <w:color w:val="231F20"/>
          <w:spacing w:val="-4"/>
        </w:rPr>
        <w:t>blindness</w:t>
      </w:r>
      <w:r>
        <w:rPr>
          <w:color w:val="231F20"/>
          <w:spacing w:val="-16"/>
        </w:rPr>
        <w:t xml:space="preserve"> </w:t>
      </w:r>
      <w:r>
        <w:rPr>
          <w:color w:val="231F20"/>
        </w:rPr>
        <w:t>and</w:t>
      </w:r>
      <w:r>
        <w:rPr>
          <w:color w:val="231F20"/>
          <w:spacing w:val="-16"/>
        </w:rPr>
        <w:t xml:space="preserve"> </w:t>
      </w:r>
      <w:r>
        <w:rPr>
          <w:color w:val="231F20"/>
          <w:spacing w:val="-5"/>
        </w:rPr>
        <w:t xml:space="preserve">low </w:t>
      </w:r>
      <w:r>
        <w:rPr>
          <w:color w:val="231F20"/>
        </w:rPr>
        <w:t>vision.</w:t>
      </w:r>
      <w:r>
        <w:rPr>
          <w:color w:val="231F20"/>
          <w:vertAlign w:val="superscript"/>
        </w:rPr>
        <w:t>[4]</w:t>
      </w:r>
      <w:r>
        <w:rPr>
          <w:color w:val="231F20"/>
          <w:spacing w:val="-12"/>
        </w:rPr>
        <w:t xml:space="preserve"> </w:t>
      </w:r>
      <w:r>
        <w:rPr>
          <w:color w:val="231F20"/>
          <w:spacing w:val="-5"/>
        </w:rPr>
        <w:t>However,</w:t>
      </w:r>
      <w:r>
        <w:rPr>
          <w:color w:val="231F20"/>
          <w:spacing w:val="-11"/>
        </w:rPr>
        <w:t xml:space="preserve"> </w:t>
      </w:r>
      <w:r>
        <w:rPr>
          <w:color w:val="231F20"/>
        </w:rPr>
        <w:t>detailed</w:t>
      </w:r>
      <w:r>
        <w:rPr>
          <w:color w:val="231F20"/>
          <w:spacing w:val="-11"/>
        </w:rPr>
        <w:t xml:space="preserve"> </w:t>
      </w:r>
      <w:r>
        <w:rPr>
          <w:color w:val="231F20"/>
        </w:rPr>
        <w:t>study</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prevalence,</w:t>
      </w:r>
      <w:r>
        <w:rPr>
          <w:color w:val="231F20"/>
          <w:spacing w:val="-11"/>
        </w:rPr>
        <w:t xml:space="preserve"> </w:t>
      </w:r>
      <w:r>
        <w:rPr>
          <w:color w:val="231F20"/>
          <w:spacing w:val="-7"/>
        </w:rPr>
        <w:t xml:space="preserve">incidence, </w:t>
      </w:r>
      <w:r>
        <w:rPr>
          <w:color w:val="231F20"/>
        </w:rPr>
        <w:t>and pattern of retinitis pigmentosa in Nigeria are</w:t>
      </w:r>
      <w:r>
        <w:rPr>
          <w:color w:val="231F20"/>
          <w:spacing w:val="15"/>
        </w:rPr>
        <w:t xml:space="preserve"> </w:t>
      </w:r>
      <w:r>
        <w:rPr>
          <w:color w:val="231F20"/>
          <w:spacing w:val="-4"/>
        </w:rPr>
        <w:t>few.</w:t>
      </w:r>
      <w:r>
        <w:rPr>
          <w:color w:val="231F20"/>
          <w:spacing w:val="-4"/>
          <w:vertAlign w:val="superscript"/>
        </w:rPr>
        <w:t>[10,11]</w:t>
      </w:r>
    </w:p>
    <w:p w14:paraId="3F378B1C" w14:textId="77777777" w:rsidR="0044503F" w:rsidRDefault="00000000">
      <w:pPr>
        <w:pStyle w:val="BodyText"/>
        <w:spacing w:before="124" w:line="249" w:lineRule="auto"/>
        <w:ind w:left="118" w:right="43"/>
        <w:jc w:val="both"/>
      </w:pPr>
      <w:r>
        <w:rPr>
          <w:color w:val="231F20"/>
          <w:spacing w:val="-5"/>
        </w:rPr>
        <w:t>Ukponmwan</w:t>
      </w:r>
      <w:r>
        <w:rPr>
          <w:color w:val="231F20"/>
          <w:spacing w:val="-18"/>
        </w:rPr>
        <w:t xml:space="preserve"> </w:t>
      </w:r>
      <w:r>
        <w:rPr>
          <w:color w:val="231F20"/>
          <w:spacing w:val="-3"/>
        </w:rPr>
        <w:t>and</w:t>
      </w:r>
      <w:r>
        <w:rPr>
          <w:color w:val="231F20"/>
          <w:spacing w:val="-32"/>
        </w:rPr>
        <w:t xml:space="preserve"> </w:t>
      </w:r>
      <w:r>
        <w:rPr>
          <w:color w:val="231F20"/>
          <w:spacing w:val="-4"/>
        </w:rPr>
        <w:t>Atamah</w:t>
      </w:r>
      <w:r>
        <w:rPr>
          <w:color w:val="231F20"/>
          <w:spacing w:val="-4"/>
          <w:vertAlign w:val="superscript"/>
        </w:rPr>
        <w:t>[10]</w:t>
      </w:r>
      <w:r>
        <w:rPr>
          <w:color w:val="231F20"/>
          <w:spacing w:val="-15"/>
        </w:rPr>
        <w:t xml:space="preserve"> </w:t>
      </w:r>
      <w:r>
        <w:rPr>
          <w:color w:val="231F20"/>
        </w:rPr>
        <w:t>in</w:t>
      </w:r>
      <w:r>
        <w:rPr>
          <w:color w:val="231F20"/>
          <w:spacing w:val="-18"/>
        </w:rPr>
        <w:t xml:space="preserve"> </w:t>
      </w:r>
      <w:r>
        <w:rPr>
          <w:color w:val="231F20"/>
        </w:rPr>
        <w:t>a</w:t>
      </w:r>
      <w:r>
        <w:rPr>
          <w:color w:val="231F20"/>
          <w:spacing w:val="-18"/>
        </w:rPr>
        <w:t xml:space="preserve"> </w:t>
      </w:r>
      <w:r>
        <w:rPr>
          <w:color w:val="231F20"/>
          <w:spacing w:val="-4"/>
        </w:rPr>
        <w:t>study</w:t>
      </w:r>
      <w:r>
        <w:rPr>
          <w:color w:val="231F20"/>
          <w:spacing w:val="-18"/>
        </w:rPr>
        <w:t xml:space="preserve"> </w:t>
      </w:r>
      <w:r>
        <w:rPr>
          <w:color w:val="231F20"/>
        </w:rPr>
        <w:t>in</w:t>
      </w:r>
      <w:r>
        <w:rPr>
          <w:color w:val="231F20"/>
          <w:spacing w:val="-18"/>
        </w:rPr>
        <w:t xml:space="preserve"> </w:t>
      </w:r>
      <w:r>
        <w:rPr>
          <w:color w:val="231F20"/>
          <w:spacing w:val="-4"/>
        </w:rPr>
        <w:t>Benin</w:t>
      </w:r>
      <w:r>
        <w:rPr>
          <w:color w:val="231F20"/>
          <w:spacing w:val="-18"/>
        </w:rPr>
        <w:t xml:space="preserve"> </w:t>
      </w:r>
      <w:r>
        <w:rPr>
          <w:color w:val="231F20"/>
          <w:spacing w:val="-3"/>
        </w:rPr>
        <w:t>City</w:t>
      </w:r>
      <w:r>
        <w:rPr>
          <w:color w:val="231F20"/>
          <w:spacing w:val="-17"/>
        </w:rPr>
        <w:t xml:space="preserve"> </w:t>
      </w:r>
      <w:r>
        <w:rPr>
          <w:color w:val="231F20"/>
          <w:spacing w:val="-4"/>
        </w:rPr>
        <w:t>reported</w:t>
      </w:r>
      <w:r>
        <w:rPr>
          <w:color w:val="231F20"/>
          <w:spacing w:val="-18"/>
        </w:rPr>
        <w:t xml:space="preserve"> </w:t>
      </w:r>
      <w:r>
        <w:rPr>
          <w:color w:val="231F20"/>
          <w:spacing w:val="-21"/>
        </w:rPr>
        <w:t xml:space="preserve">that </w:t>
      </w:r>
      <w:r>
        <w:rPr>
          <w:color w:val="231F20"/>
        </w:rPr>
        <w:t>50%</w:t>
      </w:r>
      <w:r>
        <w:rPr>
          <w:color w:val="231F20"/>
          <w:spacing w:val="-25"/>
        </w:rPr>
        <w:t xml:space="preserve"> </w:t>
      </w:r>
      <w:r>
        <w:rPr>
          <w:color w:val="231F20"/>
        </w:rPr>
        <w:t>of</w:t>
      </w:r>
      <w:r>
        <w:rPr>
          <w:color w:val="231F20"/>
          <w:spacing w:val="-24"/>
        </w:rPr>
        <w:t xml:space="preserve"> </w:t>
      </w:r>
      <w:r>
        <w:rPr>
          <w:color w:val="231F20"/>
        </w:rPr>
        <w:t>retinitis</w:t>
      </w:r>
      <w:r>
        <w:rPr>
          <w:color w:val="231F20"/>
          <w:spacing w:val="-24"/>
        </w:rPr>
        <w:t xml:space="preserve"> </w:t>
      </w:r>
      <w:r>
        <w:rPr>
          <w:color w:val="231F20"/>
        </w:rPr>
        <w:t>pigmentosa</w:t>
      </w:r>
      <w:r>
        <w:rPr>
          <w:color w:val="231F20"/>
          <w:spacing w:val="-24"/>
        </w:rPr>
        <w:t xml:space="preserve"> </w:t>
      </w:r>
      <w:r>
        <w:rPr>
          <w:color w:val="231F20"/>
        </w:rPr>
        <w:t>patients</w:t>
      </w:r>
      <w:r>
        <w:rPr>
          <w:color w:val="231F20"/>
          <w:spacing w:val="-24"/>
        </w:rPr>
        <w:t xml:space="preserve"> </w:t>
      </w:r>
      <w:r>
        <w:rPr>
          <w:color w:val="231F20"/>
          <w:spacing w:val="-4"/>
        </w:rPr>
        <w:t>were</w:t>
      </w:r>
      <w:r>
        <w:rPr>
          <w:color w:val="231F20"/>
          <w:spacing w:val="-24"/>
        </w:rPr>
        <w:t xml:space="preserve"> </w:t>
      </w:r>
      <w:r>
        <w:rPr>
          <w:color w:val="231F20"/>
          <w:spacing w:val="-3"/>
        </w:rPr>
        <w:t>blind</w:t>
      </w:r>
      <w:r>
        <w:rPr>
          <w:color w:val="231F20"/>
          <w:spacing w:val="-25"/>
        </w:rPr>
        <w:t xml:space="preserve"> </w:t>
      </w:r>
      <w:r>
        <w:rPr>
          <w:color w:val="231F20"/>
        </w:rPr>
        <w:t>at</w:t>
      </w:r>
      <w:r>
        <w:rPr>
          <w:color w:val="231F20"/>
          <w:spacing w:val="-24"/>
        </w:rPr>
        <w:t xml:space="preserve"> </w:t>
      </w:r>
      <w:r>
        <w:rPr>
          <w:color w:val="231F20"/>
        </w:rPr>
        <w:t xml:space="preserve">presentation. </w:t>
      </w:r>
      <w:r>
        <w:rPr>
          <w:color w:val="231F20"/>
          <w:spacing w:val="-3"/>
        </w:rPr>
        <w:t>Onakpoya</w:t>
      </w:r>
      <w:r>
        <w:rPr>
          <w:color w:val="231F20"/>
          <w:spacing w:val="-14"/>
        </w:rPr>
        <w:t xml:space="preserve"> </w:t>
      </w:r>
      <w:r>
        <w:rPr>
          <w:i/>
          <w:color w:val="231F20"/>
        </w:rPr>
        <w:t>et</w:t>
      </w:r>
      <w:r>
        <w:rPr>
          <w:i/>
          <w:color w:val="231F20"/>
          <w:spacing w:val="-13"/>
        </w:rPr>
        <w:t xml:space="preserve"> </w:t>
      </w:r>
      <w:r>
        <w:rPr>
          <w:i/>
          <w:color w:val="231F20"/>
        </w:rPr>
        <w:t>al.</w:t>
      </w:r>
      <w:r>
        <w:rPr>
          <w:color w:val="231F20"/>
          <w:vertAlign w:val="superscript"/>
        </w:rPr>
        <w:t>[11]</w:t>
      </w:r>
      <w:r>
        <w:rPr>
          <w:color w:val="231F20"/>
          <w:spacing w:val="-12"/>
        </w:rPr>
        <w:t xml:space="preserve"> </w:t>
      </w:r>
      <w:r>
        <w:rPr>
          <w:color w:val="231F20"/>
        </w:rPr>
        <w:t>in</w:t>
      </w:r>
      <w:r>
        <w:rPr>
          <w:color w:val="231F20"/>
          <w:spacing w:val="-13"/>
        </w:rPr>
        <w:t xml:space="preserve"> </w:t>
      </w:r>
      <w:r>
        <w:rPr>
          <w:color w:val="231F20"/>
        </w:rPr>
        <w:t>a</w:t>
      </w:r>
      <w:r>
        <w:rPr>
          <w:color w:val="231F20"/>
          <w:spacing w:val="-12"/>
        </w:rPr>
        <w:t xml:space="preserve"> </w:t>
      </w:r>
      <w:r>
        <w:rPr>
          <w:color w:val="231F20"/>
        </w:rPr>
        <w:t>multicenter</w:t>
      </w:r>
      <w:r>
        <w:rPr>
          <w:color w:val="231F20"/>
          <w:spacing w:val="-13"/>
        </w:rPr>
        <w:t xml:space="preserve"> </w:t>
      </w:r>
      <w:r>
        <w:rPr>
          <w:color w:val="231F20"/>
        </w:rPr>
        <w:t>study</w:t>
      </w:r>
      <w:r>
        <w:rPr>
          <w:color w:val="231F20"/>
          <w:spacing w:val="-12"/>
        </w:rPr>
        <w:t xml:space="preserve"> </w:t>
      </w:r>
      <w:r>
        <w:rPr>
          <w:color w:val="231F20"/>
        </w:rPr>
        <w:t>in</w:t>
      </w:r>
      <w:r>
        <w:rPr>
          <w:color w:val="231F20"/>
          <w:spacing w:val="-13"/>
        </w:rPr>
        <w:t xml:space="preserve"> </w:t>
      </w:r>
      <w:r>
        <w:rPr>
          <w:color w:val="231F20"/>
        </w:rPr>
        <w:t>South</w:t>
      </w:r>
      <w:r>
        <w:rPr>
          <w:color w:val="231F20"/>
          <w:spacing w:val="-19"/>
        </w:rPr>
        <w:t xml:space="preserve"> </w:t>
      </w:r>
      <w:r>
        <w:rPr>
          <w:color w:val="231F20"/>
          <w:spacing w:val="-6"/>
        </w:rPr>
        <w:t>West</w:t>
      </w:r>
      <w:r>
        <w:rPr>
          <w:color w:val="231F20"/>
          <w:spacing w:val="-12"/>
        </w:rPr>
        <w:t xml:space="preserve"> Nigeria </w:t>
      </w:r>
      <w:r>
        <w:rPr>
          <w:color w:val="231F20"/>
        </w:rPr>
        <w:t>reported</w:t>
      </w:r>
      <w:r>
        <w:rPr>
          <w:color w:val="231F20"/>
          <w:spacing w:val="-6"/>
        </w:rPr>
        <w:t xml:space="preserve"> </w:t>
      </w:r>
      <w:r>
        <w:rPr>
          <w:color w:val="231F20"/>
        </w:rPr>
        <w:t>that</w:t>
      </w:r>
      <w:r>
        <w:rPr>
          <w:color w:val="231F20"/>
          <w:spacing w:val="-5"/>
        </w:rPr>
        <w:t xml:space="preserve"> </w:t>
      </w:r>
      <w:r>
        <w:rPr>
          <w:color w:val="231F20"/>
        </w:rPr>
        <w:t>retinitis</w:t>
      </w:r>
      <w:r>
        <w:rPr>
          <w:color w:val="231F20"/>
          <w:spacing w:val="-5"/>
        </w:rPr>
        <w:t xml:space="preserve"> </w:t>
      </w:r>
      <w:r>
        <w:rPr>
          <w:color w:val="231F20"/>
        </w:rPr>
        <w:t>pigmentosa</w:t>
      </w:r>
      <w:r>
        <w:rPr>
          <w:color w:val="231F20"/>
          <w:spacing w:val="-5"/>
        </w:rPr>
        <w:t xml:space="preserve"> </w:t>
      </w:r>
      <w:r>
        <w:rPr>
          <w:color w:val="231F20"/>
          <w:spacing w:val="-3"/>
        </w:rPr>
        <w:t>was</w:t>
      </w:r>
      <w:r>
        <w:rPr>
          <w:color w:val="231F20"/>
          <w:spacing w:val="-5"/>
        </w:rPr>
        <w:t xml:space="preserve"> </w:t>
      </w:r>
      <w:r>
        <w:rPr>
          <w:color w:val="231F20"/>
        </w:rPr>
        <w:t>present</w:t>
      </w:r>
      <w:r>
        <w:rPr>
          <w:color w:val="231F20"/>
          <w:spacing w:val="-5"/>
        </w:rPr>
        <w:t xml:space="preserve"> </w:t>
      </w:r>
      <w:r>
        <w:rPr>
          <w:color w:val="231F20"/>
        </w:rPr>
        <w:t>in</w:t>
      </w:r>
      <w:r>
        <w:rPr>
          <w:color w:val="231F20"/>
          <w:spacing w:val="-5"/>
        </w:rPr>
        <w:t xml:space="preserve"> </w:t>
      </w:r>
      <w:r>
        <w:rPr>
          <w:color w:val="231F20"/>
        </w:rPr>
        <w:t>71.4%</w:t>
      </w:r>
      <w:r>
        <w:rPr>
          <w:color w:val="231F20"/>
          <w:spacing w:val="-6"/>
        </w:rPr>
        <w:t xml:space="preserve"> </w:t>
      </w:r>
      <w:r>
        <w:rPr>
          <w:color w:val="231F20"/>
        </w:rPr>
        <w:t>of</w:t>
      </w:r>
      <w:r>
        <w:rPr>
          <w:color w:val="231F20"/>
          <w:spacing w:val="-5"/>
        </w:rPr>
        <w:t xml:space="preserve"> </w:t>
      </w:r>
      <w:r>
        <w:rPr>
          <w:color w:val="231F20"/>
          <w:spacing w:val="-6"/>
        </w:rPr>
        <w:t xml:space="preserve">the </w:t>
      </w:r>
      <w:r>
        <w:rPr>
          <w:color w:val="231F20"/>
          <w:spacing w:val="-3"/>
        </w:rPr>
        <w:t>siblings</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index</w:t>
      </w:r>
      <w:r>
        <w:rPr>
          <w:color w:val="231F20"/>
          <w:spacing w:val="-20"/>
        </w:rPr>
        <w:t xml:space="preserve"> </w:t>
      </w:r>
      <w:r>
        <w:rPr>
          <w:color w:val="231F20"/>
        </w:rPr>
        <w:t>cases.</w:t>
      </w:r>
      <w:r>
        <w:rPr>
          <w:color w:val="231F20"/>
          <w:spacing w:val="-20"/>
        </w:rPr>
        <w:t xml:space="preserve"> </w:t>
      </w:r>
      <w:r>
        <w:rPr>
          <w:color w:val="231F20"/>
        </w:rPr>
        <w:t>Both</w:t>
      </w:r>
      <w:r>
        <w:rPr>
          <w:color w:val="231F20"/>
          <w:spacing w:val="-20"/>
        </w:rPr>
        <w:t xml:space="preserve"> </w:t>
      </w:r>
      <w:r>
        <w:rPr>
          <w:color w:val="231F20"/>
        </w:rPr>
        <w:t>studies</w:t>
      </w:r>
      <w:r>
        <w:rPr>
          <w:color w:val="231F20"/>
          <w:spacing w:val="-20"/>
        </w:rPr>
        <w:t xml:space="preserve"> </w:t>
      </w:r>
      <w:r>
        <w:rPr>
          <w:color w:val="231F20"/>
          <w:spacing w:val="-3"/>
        </w:rPr>
        <w:t>independently</w:t>
      </w:r>
      <w:r>
        <w:rPr>
          <w:color w:val="231F20"/>
          <w:spacing w:val="-20"/>
        </w:rPr>
        <w:t xml:space="preserve"> </w:t>
      </w:r>
      <w:r>
        <w:rPr>
          <w:color w:val="231F20"/>
        </w:rPr>
        <w:t>reported that</w:t>
      </w:r>
      <w:r>
        <w:rPr>
          <w:color w:val="231F20"/>
          <w:spacing w:val="-10"/>
        </w:rPr>
        <w:t xml:space="preserve"> </w:t>
      </w:r>
      <w:r>
        <w:rPr>
          <w:color w:val="231F20"/>
        </w:rPr>
        <w:t>males</w:t>
      </w:r>
      <w:r>
        <w:rPr>
          <w:color w:val="231F20"/>
          <w:spacing w:val="-10"/>
        </w:rPr>
        <w:t xml:space="preserve"> </w:t>
      </w:r>
      <w:r>
        <w:rPr>
          <w:color w:val="231F20"/>
        </w:rPr>
        <w:t>predominantly</w:t>
      </w:r>
      <w:r>
        <w:rPr>
          <w:color w:val="231F20"/>
          <w:spacing w:val="-10"/>
        </w:rPr>
        <w:t xml:space="preserve"> </w:t>
      </w:r>
      <w:r>
        <w:rPr>
          <w:color w:val="231F20"/>
          <w:spacing w:val="-3"/>
        </w:rPr>
        <w:t>were</w:t>
      </w:r>
      <w:r>
        <w:rPr>
          <w:color w:val="231F20"/>
          <w:spacing w:val="-10"/>
        </w:rPr>
        <w:t xml:space="preserve"> </w:t>
      </w:r>
      <w:r>
        <w:rPr>
          <w:color w:val="231F20"/>
        </w:rPr>
        <w:t>affected</w:t>
      </w:r>
      <w:r>
        <w:rPr>
          <w:color w:val="231F20"/>
          <w:spacing w:val="-10"/>
        </w:rPr>
        <w:t xml:space="preserve"> </w:t>
      </w:r>
      <w:r>
        <w:rPr>
          <w:color w:val="231F20"/>
        </w:rPr>
        <w:t>and</w:t>
      </w:r>
      <w:r>
        <w:rPr>
          <w:color w:val="231F20"/>
          <w:spacing w:val="-10"/>
        </w:rPr>
        <w:t xml:space="preserve"> </w:t>
      </w:r>
      <w:r>
        <w:rPr>
          <w:color w:val="231F20"/>
        </w:rPr>
        <w:t>loss</w:t>
      </w:r>
      <w:r>
        <w:rPr>
          <w:color w:val="231F20"/>
          <w:spacing w:val="-10"/>
        </w:rPr>
        <w:t xml:space="preserve"> </w:t>
      </w:r>
      <w:r>
        <w:rPr>
          <w:color w:val="231F20"/>
        </w:rPr>
        <w:t>of</w:t>
      </w:r>
      <w:r>
        <w:rPr>
          <w:color w:val="231F20"/>
          <w:spacing w:val="-10"/>
        </w:rPr>
        <w:t xml:space="preserve"> </w:t>
      </w:r>
      <w:r>
        <w:rPr>
          <w:color w:val="231F20"/>
        </w:rPr>
        <w:t>vision</w:t>
      </w:r>
      <w:r>
        <w:rPr>
          <w:color w:val="231F20"/>
          <w:spacing w:val="-10"/>
        </w:rPr>
        <w:t xml:space="preserve"> </w:t>
      </w:r>
      <w:r>
        <w:rPr>
          <w:color w:val="231F20"/>
        </w:rPr>
        <w:t xml:space="preserve">and nyctalopia </w:t>
      </w:r>
      <w:r>
        <w:rPr>
          <w:color w:val="231F20"/>
          <w:spacing w:val="-3"/>
        </w:rPr>
        <w:t xml:space="preserve">were </w:t>
      </w:r>
      <w:r>
        <w:rPr>
          <w:color w:val="231F20"/>
        </w:rPr>
        <w:t>the most common symptoms.</w:t>
      </w:r>
      <w:r>
        <w:rPr>
          <w:color w:val="231F20"/>
          <w:vertAlign w:val="superscript"/>
        </w:rPr>
        <w:t>[10,11]</w:t>
      </w:r>
    </w:p>
    <w:p w14:paraId="50E07B93" w14:textId="77777777" w:rsidR="0044503F" w:rsidRDefault="00000000">
      <w:pPr>
        <w:pStyle w:val="BodyText"/>
        <w:spacing w:before="125" w:line="249" w:lineRule="auto"/>
        <w:ind w:left="118" w:right="38"/>
        <w:jc w:val="both"/>
      </w:pPr>
      <w:r>
        <w:rPr>
          <w:color w:val="231F20"/>
        </w:rPr>
        <w:t>Eballe</w:t>
      </w:r>
      <w:r>
        <w:rPr>
          <w:color w:val="231F20"/>
          <w:spacing w:val="-15"/>
        </w:rPr>
        <w:t xml:space="preserve"> </w:t>
      </w:r>
      <w:r>
        <w:rPr>
          <w:i/>
          <w:color w:val="231F20"/>
        </w:rPr>
        <w:t>et</w:t>
      </w:r>
      <w:r>
        <w:rPr>
          <w:i/>
          <w:color w:val="231F20"/>
          <w:spacing w:val="-14"/>
        </w:rPr>
        <w:t xml:space="preserve"> </w:t>
      </w:r>
      <w:r>
        <w:rPr>
          <w:i/>
          <w:color w:val="231F20"/>
        </w:rPr>
        <w:t>al.</w:t>
      </w:r>
      <w:r>
        <w:rPr>
          <w:color w:val="231F20"/>
          <w:vertAlign w:val="superscript"/>
        </w:rPr>
        <w:t>[12]</w:t>
      </w:r>
      <w:r>
        <w:rPr>
          <w:color w:val="231F20"/>
          <w:spacing w:val="-14"/>
        </w:rPr>
        <w:t xml:space="preserve"> </w:t>
      </w:r>
      <w:r>
        <w:rPr>
          <w:color w:val="231F20"/>
        </w:rPr>
        <w:t>in</w:t>
      </w:r>
      <w:r>
        <w:rPr>
          <w:color w:val="231F20"/>
          <w:spacing w:val="-15"/>
        </w:rPr>
        <w:t xml:space="preserve"> </w:t>
      </w:r>
      <w:r>
        <w:rPr>
          <w:color w:val="231F20"/>
        </w:rPr>
        <w:t>a</w:t>
      </w:r>
      <w:r>
        <w:rPr>
          <w:color w:val="231F20"/>
          <w:spacing w:val="-14"/>
        </w:rPr>
        <w:t xml:space="preserve"> </w:t>
      </w:r>
      <w:r>
        <w:rPr>
          <w:color w:val="231F20"/>
        </w:rPr>
        <w:t>hospital-based</w:t>
      </w:r>
      <w:r>
        <w:rPr>
          <w:color w:val="231F20"/>
          <w:spacing w:val="-14"/>
        </w:rPr>
        <w:t xml:space="preserve"> </w:t>
      </w:r>
      <w:r>
        <w:rPr>
          <w:color w:val="231F20"/>
        </w:rPr>
        <w:t>study</w:t>
      </w:r>
      <w:r>
        <w:rPr>
          <w:color w:val="231F20"/>
          <w:spacing w:val="-15"/>
        </w:rPr>
        <w:t xml:space="preserve"> </w:t>
      </w:r>
      <w:r>
        <w:rPr>
          <w:color w:val="231F20"/>
        </w:rPr>
        <w:t>of</w:t>
      </w:r>
      <w:r>
        <w:rPr>
          <w:color w:val="231F20"/>
          <w:spacing w:val="-14"/>
        </w:rPr>
        <w:t xml:space="preserve"> </w:t>
      </w:r>
      <w:r>
        <w:rPr>
          <w:color w:val="231F20"/>
        </w:rPr>
        <w:t>retinitis</w:t>
      </w:r>
      <w:r>
        <w:rPr>
          <w:color w:val="231F20"/>
          <w:spacing w:val="-14"/>
        </w:rPr>
        <w:t xml:space="preserve"> </w:t>
      </w:r>
      <w:r>
        <w:rPr>
          <w:color w:val="231F20"/>
          <w:spacing w:val="-8"/>
        </w:rPr>
        <w:t xml:space="preserve">pigmentosa </w:t>
      </w:r>
      <w:r>
        <w:rPr>
          <w:color w:val="231F20"/>
        </w:rPr>
        <w:t xml:space="preserve">in Cameroun reported a frequency rate of 0.16%; bilateral blindness was recorded in 30% of the patients and 27.5% </w:t>
      </w:r>
      <w:r>
        <w:rPr>
          <w:color w:val="231F20"/>
          <w:spacing w:val="2"/>
        </w:rPr>
        <w:t xml:space="preserve">had </w:t>
      </w:r>
      <w:r>
        <w:rPr>
          <w:color w:val="231F20"/>
        </w:rPr>
        <w:t xml:space="preserve">low </w:t>
      </w:r>
      <w:r>
        <w:rPr>
          <w:color w:val="231F20"/>
          <w:spacing w:val="3"/>
        </w:rPr>
        <w:t>vision.</w:t>
      </w:r>
      <w:r>
        <w:rPr>
          <w:color w:val="231F20"/>
          <w:spacing w:val="3"/>
          <w:vertAlign w:val="superscript"/>
        </w:rPr>
        <w:t>[12]</w:t>
      </w:r>
      <w:r>
        <w:rPr>
          <w:color w:val="231F20"/>
          <w:spacing w:val="3"/>
        </w:rPr>
        <w:t xml:space="preserve"> </w:t>
      </w:r>
      <w:r>
        <w:rPr>
          <w:color w:val="231F20"/>
        </w:rPr>
        <w:t xml:space="preserve">A </w:t>
      </w:r>
      <w:r>
        <w:rPr>
          <w:color w:val="231F20"/>
          <w:spacing w:val="3"/>
        </w:rPr>
        <w:t xml:space="preserve">study </w:t>
      </w:r>
      <w:r>
        <w:rPr>
          <w:color w:val="231F20"/>
        </w:rPr>
        <w:t xml:space="preserve">in </w:t>
      </w:r>
      <w:r>
        <w:rPr>
          <w:color w:val="231F20"/>
          <w:spacing w:val="3"/>
        </w:rPr>
        <w:t xml:space="preserve">South Africa reported </w:t>
      </w:r>
      <w:r>
        <w:rPr>
          <w:color w:val="231F20"/>
          <w:spacing w:val="-15"/>
        </w:rPr>
        <w:t xml:space="preserve">that </w:t>
      </w:r>
      <w:r>
        <w:rPr>
          <w:color w:val="231F20"/>
        </w:rPr>
        <w:t>retinitis</w:t>
      </w:r>
      <w:r>
        <w:rPr>
          <w:color w:val="231F20"/>
          <w:spacing w:val="-6"/>
        </w:rPr>
        <w:t xml:space="preserve"> </w:t>
      </w:r>
      <w:r>
        <w:rPr>
          <w:color w:val="231F20"/>
        </w:rPr>
        <w:t>pigmentosa</w:t>
      </w:r>
      <w:r>
        <w:rPr>
          <w:color w:val="231F20"/>
          <w:spacing w:val="-6"/>
        </w:rPr>
        <w:t xml:space="preserve"> </w:t>
      </w:r>
      <w:r>
        <w:rPr>
          <w:color w:val="231F20"/>
        </w:rPr>
        <w:t>was</w:t>
      </w:r>
      <w:r>
        <w:rPr>
          <w:color w:val="231F20"/>
          <w:spacing w:val="-6"/>
        </w:rPr>
        <w:t xml:space="preserve"> </w:t>
      </w:r>
      <w:r>
        <w:rPr>
          <w:color w:val="231F20"/>
        </w:rPr>
        <w:t>the</w:t>
      </w:r>
      <w:r>
        <w:rPr>
          <w:color w:val="231F20"/>
          <w:spacing w:val="-6"/>
        </w:rPr>
        <w:t xml:space="preserve"> </w:t>
      </w:r>
      <w:r>
        <w:rPr>
          <w:color w:val="231F20"/>
        </w:rPr>
        <w:t>most</w:t>
      </w:r>
      <w:r>
        <w:rPr>
          <w:color w:val="231F20"/>
          <w:spacing w:val="-6"/>
        </w:rPr>
        <w:t xml:space="preserve"> </w:t>
      </w:r>
      <w:r>
        <w:rPr>
          <w:color w:val="231F20"/>
        </w:rPr>
        <w:t>common</w:t>
      </w:r>
      <w:r>
        <w:rPr>
          <w:color w:val="231F20"/>
          <w:spacing w:val="-6"/>
        </w:rPr>
        <w:t xml:space="preserve"> </w:t>
      </w:r>
      <w:r>
        <w:rPr>
          <w:color w:val="231F20"/>
        </w:rPr>
        <w:t>cause</w:t>
      </w:r>
      <w:r>
        <w:rPr>
          <w:color w:val="231F20"/>
          <w:spacing w:val="-5"/>
        </w:rPr>
        <w:t xml:space="preserve"> </w:t>
      </w:r>
      <w:r>
        <w:rPr>
          <w:color w:val="231F20"/>
        </w:rPr>
        <w:t>of</w:t>
      </w:r>
      <w:r>
        <w:rPr>
          <w:color w:val="231F20"/>
          <w:spacing w:val="-6"/>
        </w:rPr>
        <w:t xml:space="preserve"> </w:t>
      </w:r>
      <w:r>
        <w:rPr>
          <w:color w:val="231F20"/>
        </w:rPr>
        <w:t>inherited blindness.</w:t>
      </w:r>
      <w:r>
        <w:rPr>
          <w:color w:val="231F20"/>
          <w:vertAlign w:val="superscript"/>
        </w:rPr>
        <w:t>[13]</w:t>
      </w:r>
      <w:r>
        <w:rPr>
          <w:color w:val="231F20"/>
        </w:rPr>
        <w:t xml:space="preserve"> In Kuwait, retinitis pigmentosa was reported </w:t>
      </w:r>
      <w:r>
        <w:rPr>
          <w:color w:val="231F20"/>
          <w:spacing w:val="-37"/>
        </w:rPr>
        <w:t>to</w:t>
      </w:r>
      <w:r>
        <w:rPr>
          <w:color w:val="231F20"/>
          <w:spacing w:val="-24"/>
        </w:rPr>
        <w:t xml:space="preserve"> </w:t>
      </w:r>
      <w:r>
        <w:rPr>
          <w:color w:val="231F20"/>
        </w:rPr>
        <w:t>be a leading cause of</w:t>
      </w:r>
      <w:r>
        <w:rPr>
          <w:color w:val="231F20"/>
          <w:spacing w:val="2"/>
        </w:rPr>
        <w:t xml:space="preserve"> </w:t>
      </w:r>
      <w:r>
        <w:rPr>
          <w:color w:val="231F20"/>
        </w:rPr>
        <w:t>disability.</w:t>
      </w:r>
      <w:r>
        <w:rPr>
          <w:color w:val="231F20"/>
          <w:vertAlign w:val="superscript"/>
        </w:rPr>
        <w:t>[14]</w:t>
      </w:r>
    </w:p>
    <w:p w14:paraId="4EF19E67" w14:textId="77777777" w:rsidR="0044503F" w:rsidRDefault="00000000">
      <w:pPr>
        <w:pStyle w:val="BodyText"/>
        <w:spacing w:before="126" w:line="249" w:lineRule="auto"/>
        <w:ind w:left="118" w:right="45"/>
        <w:jc w:val="both"/>
      </w:pPr>
      <w:r>
        <w:rPr>
          <w:color w:val="231F20"/>
        </w:rPr>
        <w:t>This</w:t>
      </w:r>
      <w:r>
        <w:rPr>
          <w:color w:val="231F20"/>
          <w:spacing w:val="-19"/>
        </w:rPr>
        <w:t xml:space="preserve"> </w:t>
      </w:r>
      <w:r>
        <w:rPr>
          <w:color w:val="231F20"/>
        </w:rPr>
        <w:t>article</w:t>
      </w:r>
      <w:r>
        <w:rPr>
          <w:color w:val="231F20"/>
          <w:spacing w:val="-19"/>
        </w:rPr>
        <w:t xml:space="preserve"> </w:t>
      </w:r>
      <w:r>
        <w:rPr>
          <w:color w:val="231F20"/>
        </w:rPr>
        <w:t>reports</w:t>
      </w:r>
      <w:r>
        <w:rPr>
          <w:color w:val="231F20"/>
          <w:spacing w:val="-18"/>
        </w:rPr>
        <w:t xml:space="preserve"> </w:t>
      </w:r>
      <w:r>
        <w:rPr>
          <w:color w:val="231F20"/>
        </w:rPr>
        <w:t>on</w:t>
      </w:r>
      <w:r>
        <w:rPr>
          <w:color w:val="231F20"/>
          <w:spacing w:val="-19"/>
        </w:rPr>
        <w:t xml:space="preserve"> </w:t>
      </w:r>
      <w:r>
        <w:rPr>
          <w:color w:val="231F20"/>
        </w:rPr>
        <w:t>the</w:t>
      </w:r>
      <w:r>
        <w:rPr>
          <w:color w:val="231F20"/>
          <w:spacing w:val="-18"/>
        </w:rPr>
        <w:t xml:space="preserve"> </w:t>
      </w:r>
      <w:r>
        <w:rPr>
          <w:color w:val="231F20"/>
          <w:spacing w:val="-3"/>
        </w:rPr>
        <w:t>relative</w:t>
      </w:r>
      <w:r>
        <w:rPr>
          <w:color w:val="231F20"/>
          <w:spacing w:val="-19"/>
        </w:rPr>
        <w:t xml:space="preserve"> </w:t>
      </w:r>
      <w:r>
        <w:rPr>
          <w:color w:val="231F20"/>
          <w:spacing w:val="-3"/>
        </w:rPr>
        <w:t>frequency</w:t>
      </w:r>
      <w:r>
        <w:rPr>
          <w:color w:val="231F20"/>
          <w:spacing w:val="-18"/>
        </w:rPr>
        <w:t xml:space="preserve"> </w:t>
      </w:r>
      <w:r>
        <w:rPr>
          <w:color w:val="231F20"/>
        </w:rPr>
        <w:t>rate</w:t>
      </w:r>
      <w:r>
        <w:rPr>
          <w:color w:val="231F20"/>
          <w:spacing w:val="-19"/>
        </w:rPr>
        <w:t xml:space="preserve"> </w:t>
      </w:r>
      <w:r>
        <w:rPr>
          <w:color w:val="231F20"/>
        </w:rPr>
        <w:t>and</w:t>
      </w:r>
      <w:r>
        <w:rPr>
          <w:color w:val="231F20"/>
          <w:spacing w:val="-18"/>
        </w:rPr>
        <w:t xml:space="preserve"> </w:t>
      </w:r>
      <w:r>
        <w:rPr>
          <w:color w:val="231F20"/>
        </w:rPr>
        <w:t>pattern</w:t>
      </w:r>
      <w:r>
        <w:rPr>
          <w:color w:val="231F20"/>
          <w:spacing w:val="-19"/>
        </w:rPr>
        <w:t xml:space="preserve"> </w:t>
      </w:r>
      <w:r>
        <w:rPr>
          <w:color w:val="231F20"/>
        </w:rPr>
        <w:t>of retinitis pigmentosa seen at the Guinness Eye Center</w:t>
      </w:r>
      <w:r>
        <w:rPr>
          <w:color w:val="231F20"/>
          <w:spacing w:val="-23"/>
        </w:rPr>
        <w:t xml:space="preserve"> </w:t>
      </w:r>
      <w:r>
        <w:rPr>
          <w:color w:val="231F20"/>
          <w:spacing w:val="-3"/>
        </w:rPr>
        <w:t xml:space="preserve">Onitsha </w:t>
      </w:r>
      <w:r>
        <w:rPr>
          <w:color w:val="231F20"/>
        </w:rPr>
        <w:t xml:space="preserve">Nigeria </w:t>
      </w:r>
      <w:r>
        <w:rPr>
          <w:color w:val="231F20"/>
          <w:spacing w:val="-4"/>
        </w:rPr>
        <w:t xml:space="preserve">over </w:t>
      </w:r>
      <w:r>
        <w:rPr>
          <w:color w:val="231F20"/>
        </w:rPr>
        <w:t>a 6-year</w:t>
      </w:r>
      <w:r>
        <w:rPr>
          <w:color w:val="231F20"/>
          <w:spacing w:val="3"/>
        </w:rPr>
        <w:t xml:space="preserve"> </w:t>
      </w:r>
      <w:r>
        <w:rPr>
          <w:color w:val="231F20"/>
        </w:rPr>
        <w:t>period.</w:t>
      </w:r>
    </w:p>
    <w:p w14:paraId="2656B3C1" w14:textId="77777777" w:rsidR="0044503F" w:rsidRDefault="00000000">
      <w:pPr>
        <w:pStyle w:val="Heading1"/>
        <w:spacing w:before="169"/>
        <w:ind w:left="118"/>
        <w:jc w:val="both"/>
      </w:pPr>
      <w:r>
        <w:rPr>
          <w:noProof/>
        </w:rPr>
        <w:drawing>
          <wp:anchor distT="0" distB="0" distL="0" distR="0" simplePos="0" relativeHeight="487288320" behindDoc="1" locked="0" layoutInCell="1" allowOverlap="1" wp14:anchorId="1AF934F4" wp14:editId="657140C4">
            <wp:simplePos x="0" y="0"/>
            <wp:positionH relativeFrom="page">
              <wp:posOffset>3200400</wp:posOffset>
            </wp:positionH>
            <wp:positionV relativeFrom="paragraph">
              <wp:posOffset>231931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E3092"/>
        </w:rPr>
        <w:t>Materials and Methods</w:t>
      </w:r>
    </w:p>
    <w:p w14:paraId="673AC0E3" w14:textId="77777777" w:rsidR="0044503F" w:rsidRDefault="00000000">
      <w:pPr>
        <w:pStyle w:val="BodyText"/>
        <w:spacing w:before="116" w:line="249" w:lineRule="auto"/>
        <w:ind w:left="118" w:right="42"/>
        <w:jc w:val="both"/>
      </w:pPr>
      <w:r>
        <w:rPr>
          <w:color w:val="231F20"/>
        </w:rPr>
        <w:t xml:space="preserve">This was a retrospective </w:t>
      </w:r>
      <w:r>
        <w:rPr>
          <w:color w:val="231F20"/>
          <w:spacing w:val="-3"/>
        </w:rPr>
        <w:t xml:space="preserve">study. </w:t>
      </w:r>
      <w:r>
        <w:rPr>
          <w:color w:val="231F20"/>
        </w:rPr>
        <w:t>The case files of new</w:t>
      </w:r>
      <w:r>
        <w:rPr>
          <w:color w:val="231F20"/>
          <w:spacing w:val="-15"/>
        </w:rPr>
        <w:t xml:space="preserve"> </w:t>
      </w:r>
      <w:r>
        <w:rPr>
          <w:color w:val="231F20"/>
        </w:rPr>
        <w:t xml:space="preserve">patients with clinical features of retinitis pigmentosa seen between </w:t>
      </w:r>
      <w:r>
        <w:rPr>
          <w:color w:val="231F20"/>
          <w:spacing w:val="3"/>
        </w:rPr>
        <w:t xml:space="preserve">January </w:t>
      </w:r>
      <w:r>
        <w:rPr>
          <w:color w:val="231F20"/>
        </w:rPr>
        <w:t xml:space="preserve">1, </w:t>
      </w:r>
      <w:r>
        <w:rPr>
          <w:color w:val="231F20"/>
          <w:spacing w:val="2"/>
        </w:rPr>
        <w:t xml:space="preserve">2014 </w:t>
      </w:r>
      <w:r>
        <w:rPr>
          <w:color w:val="231F20"/>
        </w:rPr>
        <w:t xml:space="preserve">and </w:t>
      </w:r>
      <w:r>
        <w:rPr>
          <w:color w:val="231F20"/>
          <w:spacing w:val="2"/>
        </w:rPr>
        <w:t xml:space="preserve">December </w:t>
      </w:r>
      <w:r>
        <w:rPr>
          <w:color w:val="231F20"/>
        </w:rPr>
        <w:t xml:space="preserve">31, </w:t>
      </w:r>
      <w:r>
        <w:rPr>
          <w:color w:val="231F20"/>
          <w:spacing w:val="2"/>
        </w:rPr>
        <w:t xml:space="preserve">2019 </w:t>
      </w:r>
      <w:r>
        <w:rPr>
          <w:color w:val="231F20"/>
        </w:rPr>
        <w:t xml:space="preserve">were reviewed. Information on age, sex, symptoms, presenting visual </w:t>
      </w:r>
      <w:r>
        <w:rPr>
          <w:color w:val="231F20"/>
          <w:spacing w:val="-6"/>
        </w:rPr>
        <w:t xml:space="preserve">acuity, </w:t>
      </w:r>
      <w:r>
        <w:rPr>
          <w:color w:val="231F20"/>
        </w:rPr>
        <w:t>other clinical features, and the possible mode of inheritance were abstracted into a standard proforma and</w:t>
      </w:r>
      <w:r>
        <w:rPr>
          <w:color w:val="231F20"/>
          <w:spacing w:val="-5"/>
        </w:rPr>
        <w:t xml:space="preserve"> </w:t>
      </w:r>
      <w:r>
        <w:rPr>
          <w:color w:val="231F20"/>
        </w:rPr>
        <w:t>analyzed.</w:t>
      </w:r>
    </w:p>
    <w:p w14:paraId="5406B322" w14:textId="77777777" w:rsidR="0044503F" w:rsidRDefault="00000000">
      <w:pPr>
        <w:pStyle w:val="BodyText"/>
        <w:spacing w:before="125" w:line="249" w:lineRule="auto"/>
        <w:ind w:left="118" w:right="38"/>
        <w:jc w:val="both"/>
      </w:pPr>
      <w:r>
        <w:rPr>
          <w:color w:val="231F20"/>
        </w:rPr>
        <w:t xml:space="preserve">In </w:t>
      </w:r>
      <w:r>
        <w:rPr>
          <w:color w:val="231F20"/>
          <w:spacing w:val="2"/>
        </w:rPr>
        <w:t xml:space="preserve">this </w:t>
      </w:r>
      <w:r>
        <w:rPr>
          <w:color w:val="231F20"/>
        </w:rPr>
        <w:t xml:space="preserve">study, </w:t>
      </w:r>
      <w:r>
        <w:rPr>
          <w:color w:val="231F20"/>
          <w:spacing w:val="2"/>
        </w:rPr>
        <w:t xml:space="preserve">retinitis pigmentosa </w:t>
      </w:r>
      <w:r>
        <w:rPr>
          <w:color w:val="231F20"/>
        </w:rPr>
        <w:t xml:space="preserve">was </w:t>
      </w:r>
      <w:r>
        <w:rPr>
          <w:color w:val="231F20"/>
          <w:spacing w:val="4"/>
        </w:rPr>
        <w:t xml:space="preserve">defined </w:t>
      </w:r>
      <w:r>
        <w:rPr>
          <w:color w:val="231F20"/>
        </w:rPr>
        <w:t xml:space="preserve">as </w:t>
      </w:r>
      <w:r>
        <w:rPr>
          <w:color w:val="231F20"/>
          <w:spacing w:val="3"/>
        </w:rPr>
        <w:t xml:space="preserve">retinal </w:t>
      </w:r>
      <w:r>
        <w:rPr>
          <w:color w:val="231F20"/>
        </w:rPr>
        <w:t xml:space="preserve">dystrophy </w:t>
      </w:r>
      <w:r>
        <w:rPr>
          <w:color w:val="231F20"/>
          <w:spacing w:val="2"/>
        </w:rPr>
        <w:t xml:space="preserve">with </w:t>
      </w:r>
      <w:r>
        <w:rPr>
          <w:color w:val="231F20"/>
        </w:rPr>
        <w:t xml:space="preserve">the following </w:t>
      </w:r>
      <w:r>
        <w:rPr>
          <w:color w:val="231F20"/>
          <w:spacing w:val="2"/>
        </w:rPr>
        <w:t xml:space="preserve">features: </w:t>
      </w:r>
      <w:r>
        <w:rPr>
          <w:color w:val="231F20"/>
        </w:rPr>
        <w:t xml:space="preserve">perivascular </w:t>
      </w:r>
      <w:r>
        <w:rPr>
          <w:color w:val="231F20"/>
          <w:spacing w:val="3"/>
        </w:rPr>
        <w:t xml:space="preserve">bone </w:t>
      </w:r>
      <w:r>
        <w:rPr>
          <w:color w:val="231F20"/>
          <w:spacing w:val="2"/>
        </w:rPr>
        <w:t xml:space="preserve">spicule retinal pigmentation, attenuated retinal </w:t>
      </w:r>
      <w:r>
        <w:rPr>
          <w:color w:val="231F20"/>
        </w:rPr>
        <w:t>arterioles, and optic disk pallor with or without contracted visual fields in a patient complaining of visual obscuration especially at night and in dim illumination. This definition did not</w:t>
      </w:r>
      <w:r>
        <w:rPr>
          <w:color w:val="231F20"/>
          <w:spacing w:val="-20"/>
        </w:rPr>
        <w:t xml:space="preserve"> </w:t>
      </w:r>
      <w:r>
        <w:rPr>
          <w:color w:val="231F20"/>
        </w:rPr>
        <w:t xml:space="preserve">include electrophysiological tests findings as facilities for these tests were not available. In our hospital, patients with the </w:t>
      </w:r>
      <w:r>
        <w:rPr>
          <w:color w:val="231F20"/>
          <w:spacing w:val="-3"/>
        </w:rPr>
        <w:t xml:space="preserve">above </w:t>
      </w:r>
      <w:r>
        <w:rPr>
          <w:color w:val="231F20"/>
        </w:rPr>
        <w:t xml:space="preserve">features who also complained of hearing </w:t>
      </w:r>
      <w:r>
        <w:rPr>
          <w:color w:val="231F20"/>
          <w:spacing w:val="2"/>
        </w:rPr>
        <w:t xml:space="preserve">impairment had </w:t>
      </w:r>
      <w:r>
        <w:rPr>
          <w:color w:val="231F20"/>
        </w:rPr>
        <w:t>otorhinolaryngological</w:t>
      </w:r>
      <w:r>
        <w:rPr>
          <w:color w:val="231F20"/>
          <w:spacing w:val="-1"/>
        </w:rPr>
        <w:t xml:space="preserve"> </w:t>
      </w:r>
      <w:r>
        <w:rPr>
          <w:color w:val="231F20"/>
        </w:rPr>
        <w:t>evaluation.</w:t>
      </w:r>
    </w:p>
    <w:p w14:paraId="2013040F" w14:textId="77777777" w:rsidR="0044503F" w:rsidRDefault="00000000">
      <w:pPr>
        <w:pStyle w:val="BodyText"/>
        <w:spacing w:before="128" w:line="249" w:lineRule="auto"/>
        <w:ind w:left="118" w:right="44"/>
        <w:jc w:val="both"/>
      </w:pPr>
      <w:r>
        <w:rPr>
          <w:color w:val="231F20"/>
          <w:spacing w:val="2"/>
        </w:rPr>
        <w:t xml:space="preserve">There </w:t>
      </w:r>
      <w:r>
        <w:rPr>
          <w:color w:val="231F20"/>
        </w:rPr>
        <w:t xml:space="preserve">are no </w:t>
      </w:r>
      <w:r>
        <w:rPr>
          <w:color w:val="231F20"/>
          <w:spacing w:val="2"/>
        </w:rPr>
        <w:t xml:space="preserve">facilities </w:t>
      </w:r>
      <w:r>
        <w:rPr>
          <w:color w:val="231F20"/>
        </w:rPr>
        <w:t xml:space="preserve">for </w:t>
      </w:r>
      <w:r>
        <w:rPr>
          <w:color w:val="231F20"/>
          <w:spacing w:val="2"/>
        </w:rPr>
        <w:t xml:space="preserve">molecular genetic studies </w:t>
      </w:r>
      <w:r>
        <w:rPr>
          <w:color w:val="231F20"/>
          <w:spacing w:val="3"/>
        </w:rPr>
        <w:t xml:space="preserve">and </w:t>
      </w:r>
      <w:r>
        <w:rPr>
          <w:color w:val="231F20"/>
        </w:rPr>
        <w:t>assessment</w:t>
      </w:r>
      <w:r>
        <w:rPr>
          <w:color w:val="231F20"/>
          <w:spacing w:val="-21"/>
        </w:rPr>
        <w:t xml:space="preserve"> </w:t>
      </w:r>
      <w:r>
        <w:rPr>
          <w:color w:val="231F20"/>
        </w:rPr>
        <w:t>of</w:t>
      </w:r>
      <w:r>
        <w:rPr>
          <w:color w:val="231F20"/>
          <w:spacing w:val="-21"/>
        </w:rPr>
        <w:t xml:space="preserve"> </w:t>
      </w:r>
      <w:r>
        <w:rPr>
          <w:color w:val="231F20"/>
        </w:rPr>
        <w:t>mode</w:t>
      </w:r>
      <w:r>
        <w:rPr>
          <w:color w:val="231F20"/>
          <w:spacing w:val="-21"/>
        </w:rPr>
        <w:t xml:space="preserve"> </w:t>
      </w:r>
      <w:r>
        <w:rPr>
          <w:color w:val="231F20"/>
        </w:rPr>
        <w:t>of</w:t>
      </w:r>
      <w:r>
        <w:rPr>
          <w:color w:val="231F20"/>
          <w:spacing w:val="-21"/>
        </w:rPr>
        <w:t xml:space="preserve"> </w:t>
      </w:r>
      <w:r>
        <w:rPr>
          <w:color w:val="231F20"/>
        </w:rPr>
        <w:t>inheritance</w:t>
      </w:r>
      <w:r>
        <w:rPr>
          <w:color w:val="231F20"/>
          <w:spacing w:val="-21"/>
        </w:rPr>
        <w:t xml:space="preserve"> </w:t>
      </w:r>
      <w:r>
        <w:rPr>
          <w:color w:val="231F20"/>
          <w:spacing w:val="-3"/>
        </w:rPr>
        <w:t>was</w:t>
      </w:r>
      <w:r>
        <w:rPr>
          <w:color w:val="231F20"/>
          <w:spacing w:val="-21"/>
        </w:rPr>
        <w:t xml:space="preserve"> </w:t>
      </w:r>
      <w:r>
        <w:rPr>
          <w:color w:val="231F20"/>
        </w:rPr>
        <w:t>based</w:t>
      </w:r>
      <w:r>
        <w:rPr>
          <w:color w:val="231F20"/>
          <w:spacing w:val="-21"/>
        </w:rPr>
        <w:t xml:space="preserve"> </w:t>
      </w:r>
      <w:r>
        <w:rPr>
          <w:color w:val="231F20"/>
        </w:rPr>
        <w:t>on</w:t>
      </w:r>
      <w:r>
        <w:rPr>
          <w:color w:val="231F20"/>
          <w:spacing w:val="-21"/>
        </w:rPr>
        <w:t xml:space="preserve"> </w:t>
      </w:r>
      <w:r>
        <w:rPr>
          <w:color w:val="231F20"/>
          <w:spacing w:val="-3"/>
        </w:rPr>
        <w:t>family</w:t>
      </w:r>
      <w:r>
        <w:rPr>
          <w:color w:val="231F20"/>
          <w:spacing w:val="-21"/>
        </w:rPr>
        <w:t xml:space="preserve"> </w:t>
      </w:r>
      <w:r>
        <w:rPr>
          <w:color w:val="231F20"/>
          <w:spacing w:val="-4"/>
        </w:rPr>
        <w:t xml:space="preserve">history. </w:t>
      </w:r>
      <w:r>
        <w:rPr>
          <w:color w:val="231F20"/>
        </w:rPr>
        <w:t xml:space="preserve">A patient </w:t>
      </w:r>
      <w:r>
        <w:rPr>
          <w:color w:val="231F20"/>
          <w:spacing w:val="-3"/>
        </w:rPr>
        <w:t xml:space="preserve">was </w:t>
      </w:r>
      <w:r>
        <w:rPr>
          <w:color w:val="231F20"/>
        </w:rPr>
        <w:t xml:space="preserve">deemed to </w:t>
      </w:r>
      <w:r>
        <w:rPr>
          <w:color w:val="231F20"/>
          <w:spacing w:val="-4"/>
        </w:rPr>
        <w:t xml:space="preserve">have </w:t>
      </w:r>
      <w:r>
        <w:rPr>
          <w:color w:val="231F20"/>
        </w:rPr>
        <w:t>autosomal dominant</w:t>
      </w:r>
      <w:r>
        <w:rPr>
          <w:color w:val="231F20"/>
          <w:spacing w:val="18"/>
        </w:rPr>
        <w:t xml:space="preserve"> </w:t>
      </w:r>
      <w:r>
        <w:rPr>
          <w:color w:val="231F20"/>
          <w:spacing w:val="-3"/>
        </w:rPr>
        <w:t>retinitis</w:t>
      </w:r>
    </w:p>
    <w:p w14:paraId="148F6BB9" w14:textId="77777777" w:rsidR="0044503F" w:rsidRDefault="00000000">
      <w:pPr>
        <w:pStyle w:val="Heading1"/>
        <w:ind w:left="118"/>
      </w:pPr>
      <w:r>
        <w:rPr>
          <w:b w:val="0"/>
        </w:rPr>
        <w:br w:type="column"/>
      </w:r>
      <w:r>
        <w:rPr>
          <w:color w:val="2E3092"/>
        </w:rPr>
        <w:t>Results</w:t>
      </w:r>
    </w:p>
    <w:p w14:paraId="5D245B7E" w14:textId="77777777" w:rsidR="0044503F" w:rsidRDefault="00000000">
      <w:pPr>
        <w:pStyle w:val="BodyText"/>
        <w:spacing w:before="117" w:line="249" w:lineRule="auto"/>
        <w:ind w:left="118" w:right="114"/>
        <w:jc w:val="both"/>
      </w:pPr>
      <w:r>
        <w:rPr>
          <w:color w:val="231F20"/>
        </w:rPr>
        <w:t>During the study period, 37 (0.6%) out of 5876 new patients had</w:t>
      </w:r>
      <w:r>
        <w:rPr>
          <w:color w:val="231F20"/>
          <w:spacing w:val="-13"/>
        </w:rPr>
        <w:t xml:space="preserve"> </w:t>
      </w:r>
      <w:r>
        <w:rPr>
          <w:color w:val="231F20"/>
        </w:rPr>
        <w:t>retinitis</w:t>
      </w:r>
      <w:r>
        <w:rPr>
          <w:color w:val="231F20"/>
          <w:spacing w:val="-13"/>
        </w:rPr>
        <w:t xml:space="preserve"> </w:t>
      </w:r>
      <w:r>
        <w:rPr>
          <w:color w:val="231F20"/>
        </w:rPr>
        <w:t>pigmentosa.</w:t>
      </w:r>
      <w:r>
        <w:rPr>
          <w:color w:val="231F20"/>
          <w:spacing w:val="-22"/>
        </w:rPr>
        <w:t xml:space="preserve"> </w:t>
      </w:r>
      <w:r>
        <w:rPr>
          <w:color w:val="231F20"/>
        </w:rPr>
        <w:t>There</w:t>
      </w:r>
      <w:r>
        <w:rPr>
          <w:color w:val="231F20"/>
          <w:spacing w:val="-13"/>
        </w:rPr>
        <w:t xml:space="preserve"> </w:t>
      </w:r>
      <w:r>
        <w:rPr>
          <w:color w:val="231F20"/>
        </w:rPr>
        <w:t>were</w:t>
      </w:r>
      <w:r>
        <w:rPr>
          <w:color w:val="231F20"/>
          <w:spacing w:val="-13"/>
        </w:rPr>
        <w:t xml:space="preserve"> </w:t>
      </w:r>
      <w:r>
        <w:rPr>
          <w:color w:val="231F20"/>
        </w:rPr>
        <w:t>24</w:t>
      </w:r>
      <w:r>
        <w:rPr>
          <w:color w:val="231F20"/>
          <w:spacing w:val="-12"/>
        </w:rPr>
        <w:t xml:space="preserve"> </w:t>
      </w:r>
      <w:r>
        <w:rPr>
          <w:color w:val="231F20"/>
        </w:rPr>
        <w:t>(67.6%)</w:t>
      </w:r>
      <w:r>
        <w:rPr>
          <w:color w:val="231F20"/>
          <w:spacing w:val="-13"/>
        </w:rPr>
        <w:t xml:space="preserve"> </w:t>
      </w:r>
      <w:r>
        <w:rPr>
          <w:color w:val="231F20"/>
        </w:rPr>
        <w:t>males</w:t>
      </w:r>
      <w:r>
        <w:rPr>
          <w:color w:val="231F20"/>
          <w:spacing w:val="-13"/>
        </w:rPr>
        <w:t xml:space="preserve"> </w:t>
      </w:r>
      <w:r>
        <w:rPr>
          <w:color w:val="231F20"/>
        </w:rPr>
        <w:t>and</w:t>
      </w:r>
      <w:r>
        <w:rPr>
          <w:color w:val="231F20"/>
          <w:spacing w:val="-12"/>
        </w:rPr>
        <w:t xml:space="preserve"> </w:t>
      </w:r>
      <w:r>
        <w:rPr>
          <w:color w:val="231F20"/>
          <w:spacing w:val="-6"/>
        </w:rPr>
        <w:t xml:space="preserve">13 </w:t>
      </w:r>
      <w:r>
        <w:rPr>
          <w:color w:val="231F20"/>
        </w:rPr>
        <w:t>(32.4%)</w:t>
      </w:r>
      <w:r>
        <w:rPr>
          <w:color w:val="231F20"/>
          <w:spacing w:val="-11"/>
        </w:rPr>
        <w:t xml:space="preserve"> </w:t>
      </w:r>
      <w:r>
        <w:rPr>
          <w:color w:val="231F20"/>
        </w:rPr>
        <w:t>females</w:t>
      </w:r>
      <w:r>
        <w:rPr>
          <w:color w:val="231F20"/>
          <w:spacing w:val="-11"/>
        </w:rPr>
        <w:t xml:space="preserve"> </w:t>
      </w:r>
      <w:r>
        <w:rPr>
          <w:color w:val="231F20"/>
        </w:rPr>
        <w:t>(male:female</w:t>
      </w:r>
      <w:r>
        <w:rPr>
          <w:color w:val="231F20"/>
          <w:spacing w:val="-10"/>
        </w:rPr>
        <w:t xml:space="preserve"> </w:t>
      </w:r>
      <w:r>
        <w:rPr>
          <w:color w:val="231F20"/>
        </w:rPr>
        <w:t>ratio</w:t>
      </w:r>
      <w:r>
        <w:rPr>
          <w:color w:val="231F20"/>
          <w:spacing w:val="-11"/>
        </w:rPr>
        <w:t xml:space="preserve"> </w:t>
      </w:r>
      <w:r>
        <w:rPr>
          <w:color w:val="231F20"/>
        </w:rPr>
        <w:t>=</w:t>
      </w:r>
      <w:r>
        <w:rPr>
          <w:color w:val="231F20"/>
          <w:spacing w:val="-10"/>
        </w:rPr>
        <w:t xml:space="preserve"> </w:t>
      </w:r>
      <w:r>
        <w:rPr>
          <w:color w:val="231F20"/>
        </w:rPr>
        <w:t>2:1).</w:t>
      </w:r>
      <w:r>
        <w:rPr>
          <w:color w:val="231F20"/>
          <w:spacing w:val="-21"/>
        </w:rPr>
        <w:t xml:space="preserve"> </w:t>
      </w:r>
      <w:r>
        <w:rPr>
          <w:color w:val="231F20"/>
        </w:rPr>
        <w:t>The</w:t>
      </w:r>
      <w:r>
        <w:rPr>
          <w:color w:val="231F20"/>
          <w:spacing w:val="-11"/>
        </w:rPr>
        <w:t xml:space="preserve"> </w:t>
      </w:r>
      <w:r>
        <w:rPr>
          <w:color w:val="231F20"/>
        </w:rPr>
        <w:t>age</w:t>
      </w:r>
      <w:r>
        <w:rPr>
          <w:color w:val="231F20"/>
          <w:spacing w:val="-10"/>
        </w:rPr>
        <w:t xml:space="preserve"> </w:t>
      </w:r>
      <w:r>
        <w:rPr>
          <w:color w:val="231F20"/>
        </w:rPr>
        <w:t>range</w:t>
      </w:r>
      <w:r>
        <w:rPr>
          <w:color w:val="231F20"/>
          <w:spacing w:val="-11"/>
        </w:rPr>
        <w:t xml:space="preserve"> </w:t>
      </w:r>
      <w:r>
        <w:rPr>
          <w:color w:val="231F20"/>
          <w:spacing w:val="-7"/>
        </w:rPr>
        <w:t xml:space="preserve">was </w:t>
      </w:r>
      <w:r>
        <w:rPr>
          <w:color w:val="231F20"/>
        </w:rPr>
        <w:t>4–76</w:t>
      </w:r>
      <w:r>
        <w:rPr>
          <w:color w:val="231F20"/>
          <w:spacing w:val="-20"/>
        </w:rPr>
        <w:t xml:space="preserve"> </w:t>
      </w:r>
      <w:r>
        <w:rPr>
          <w:color w:val="231F20"/>
          <w:spacing w:val="-3"/>
        </w:rPr>
        <w:t>years;</w:t>
      </w:r>
      <w:r>
        <w:rPr>
          <w:color w:val="231F20"/>
          <w:spacing w:val="-20"/>
        </w:rPr>
        <w:t xml:space="preserve"> </w:t>
      </w:r>
      <w:r>
        <w:rPr>
          <w:color w:val="231F20"/>
        </w:rPr>
        <w:t>median</w:t>
      </w:r>
      <w:r>
        <w:rPr>
          <w:color w:val="231F20"/>
          <w:spacing w:val="-20"/>
        </w:rPr>
        <w:t xml:space="preserve"> </w:t>
      </w:r>
      <w:r>
        <w:rPr>
          <w:color w:val="231F20"/>
        </w:rPr>
        <w:t>age</w:t>
      </w:r>
      <w:r>
        <w:rPr>
          <w:color w:val="231F20"/>
          <w:spacing w:val="-19"/>
        </w:rPr>
        <w:t xml:space="preserve"> </w:t>
      </w:r>
      <w:r>
        <w:rPr>
          <w:color w:val="231F20"/>
          <w:spacing w:val="-3"/>
        </w:rPr>
        <w:t>was</w:t>
      </w:r>
      <w:r>
        <w:rPr>
          <w:color w:val="231F20"/>
          <w:spacing w:val="-20"/>
        </w:rPr>
        <w:t xml:space="preserve"> </w:t>
      </w:r>
      <w:r>
        <w:rPr>
          <w:color w:val="231F20"/>
        </w:rPr>
        <w:t>33</w:t>
      </w:r>
      <w:r>
        <w:rPr>
          <w:color w:val="231F20"/>
          <w:spacing w:val="-20"/>
        </w:rPr>
        <w:t xml:space="preserve"> </w:t>
      </w:r>
      <w:r>
        <w:rPr>
          <w:color w:val="231F20"/>
          <w:spacing w:val="-3"/>
        </w:rPr>
        <w:t>years;</w:t>
      </w:r>
      <w:r>
        <w:rPr>
          <w:color w:val="231F20"/>
          <w:spacing w:val="-19"/>
        </w:rPr>
        <w:t xml:space="preserve"> </w:t>
      </w:r>
      <w:r>
        <w:rPr>
          <w:color w:val="231F20"/>
        </w:rPr>
        <w:t>21</w:t>
      </w:r>
      <w:r>
        <w:rPr>
          <w:color w:val="231F20"/>
          <w:spacing w:val="-20"/>
        </w:rPr>
        <w:t xml:space="preserve"> </w:t>
      </w:r>
      <w:r>
        <w:rPr>
          <w:color w:val="231F20"/>
        </w:rPr>
        <w:t>(57.2%)</w:t>
      </w:r>
      <w:r>
        <w:rPr>
          <w:color w:val="231F20"/>
          <w:spacing w:val="-20"/>
        </w:rPr>
        <w:t xml:space="preserve"> </w:t>
      </w:r>
      <w:r>
        <w:rPr>
          <w:color w:val="231F20"/>
        </w:rPr>
        <w:t>patients</w:t>
      </w:r>
      <w:r>
        <w:rPr>
          <w:color w:val="231F20"/>
          <w:spacing w:val="-19"/>
        </w:rPr>
        <w:t xml:space="preserve"> </w:t>
      </w:r>
      <w:r>
        <w:rPr>
          <w:color w:val="231F20"/>
          <w:spacing w:val="-4"/>
        </w:rPr>
        <w:t xml:space="preserve">were </w:t>
      </w:r>
      <w:r>
        <w:rPr>
          <w:color w:val="231F20"/>
        </w:rPr>
        <w:t>young</w:t>
      </w:r>
      <w:r>
        <w:rPr>
          <w:color w:val="231F20"/>
          <w:spacing w:val="-11"/>
        </w:rPr>
        <w:t xml:space="preserve"> </w:t>
      </w:r>
      <w:r>
        <w:rPr>
          <w:color w:val="231F20"/>
        </w:rPr>
        <w:t>adults</w:t>
      </w:r>
      <w:r>
        <w:rPr>
          <w:color w:val="231F20"/>
          <w:spacing w:val="-10"/>
        </w:rPr>
        <w:t xml:space="preserve"> </w:t>
      </w:r>
      <w:r>
        <w:rPr>
          <w:color w:val="231F20"/>
        </w:rPr>
        <w:t>aged</w:t>
      </w:r>
      <w:r>
        <w:rPr>
          <w:color w:val="231F20"/>
          <w:spacing w:val="-10"/>
        </w:rPr>
        <w:t xml:space="preserve"> </w:t>
      </w:r>
      <w:r>
        <w:rPr>
          <w:color w:val="231F20"/>
        </w:rPr>
        <w:t>20–49</w:t>
      </w:r>
      <w:r>
        <w:rPr>
          <w:color w:val="231F20"/>
          <w:spacing w:val="-11"/>
        </w:rPr>
        <w:t xml:space="preserve"> </w:t>
      </w:r>
      <w:r>
        <w:rPr>
          <w:color w:val="231F20"/>
        </w:rPr>
        <w:t>years.</w:t>
      </w:r>
      <w:r>
        <w:rPr>
          <w:color w:val="231F20"/>
          <w:spacing w:val="-19"/>
        </w:rPr>
        <w:t xml:space="preserve"> </w:t>
      </w:r>
      <w:r>
        <w:rPr>
          <w:color w:val="231F20"/>
          <w:spacing w:val="-4"/>
        </w:rPr>
        <w:t>Table</w:t>
      </w:r>
      <w:r>
        <w:rPr>
          <w:color w:val="231F20"/>
          <w:spacing w:val="-11"/>
        </w:rPr>
        <w:t xml:space="preserve"> </w:t>
      </w:r>
      <w:r>
        <w:rPr>
          <w:color w:val="231F20"/>
        </w:rPr>
        <w:t>1</w:t>
      </w:r>
      <w:r>
        <w:rPr>
          <w:color w:val="231F20"/>
          <w:spacing w:val="-10"/>
        </w:rPr>
        <w:t xml:space="preserve"> </w:t>
      </w:r>
      <w:r>
        <w:rPr>
          <w:color w:val="231F20"/>
        </w:rPr>
        <w:t>shows</w:t>
      </w:r>
      <w:r>
        <w:rPr>
          <w:color w:val="231F20"/>
          <w:spacing w:val="-10"/>
        </w:rPr>
        <w:t xml:space="preserve"> </w:t>
      </w:r>
      <w:r>
        <w:rPr>
          <w:color w:val="231F20"/>
        </w:rPr>
        <w:t>the</w:t>
      </w:r>
      <w:r>
        <w:rPr>
          <w:color w:val="231F20"/>
          <w:spacing w:val="-10"/>
        </w:rPr>
        <w:t xml:space="preserve"> </w:t>
      </w:r>
      <w:r>
        <w:rPr>
          <w:color w:val="231F20"/>
        </w:rPr>
        <w:t>age</w:t>
      </w:r>
      <w:r>
        <w:rPr>
          <w:color w:val="231F20"/>
          <w:spacing w:val="-11"/>
        </w:rPr>
        <w:t xml:space="preserve"> </w:t>
      </w:r>
      <w:r>
        <w:rPr>
          <w:color w:val="231F20"/>
        </w:rPr>
        <w:t>and</w:t>
      </w:r>
      <w:r>
        <w:rPr>
          <w:color w:val="231F20"/>
          <w:spacing w:val="-10"/>
        </w:rPr>
        <w:t xml:space="preserve"> </w:t>
      </w:r>
      <w:r>
        <w:rPr>
          <w:color w:val="231F20"/>
          <w:spacing w:val="-7"/>
        </w:rPr>
        <w:t xml:space="preserve">sex </w:t>
      </w:r>
      <w:r>
        <w:rPr>
          <w:color w:val="231F20"/>
        </w:rPr>
        <w:t>distribution of the patients.</w:t>
      </w:r>
    </w:p>
    <w:p w14:paraId="56D6CEF5" w14:textId="77777777" w:rsidR="0044503F" w:rsidRDefault="00000000">
      <w:pPr>
        <w:pStyle w:val="BodyText"/>
        <w:spacing w:before="125" w:line="249" w:lineRule="auto"/>
        <w:ind w:left="118" w:right="113"/>
        <w:jc w:val="both"/>
      </w:pPr>
      <w:r>
        <w:rPr>
          <w:color w:val="231F20"/>
        </w:rPr>
        <w:t>All</w:t>
      </w:r>
      <w:r>
        <w:rPr>
          <w:color w:val="231F20"/>
          <w:spacing w:val="-21"/>
        </w:rPr>
        <w:t xml:space="preserve"> </w:t>
      </w:r>
      <w:r>
        <w:rPr>
          <w:color w:val="231F20"/>
        </w:rPr>
        <w:t>the</w:t>
      </w:r>
      <w:r>
        <w:rPr>
          <w:color w:val="231F20"/>
          <w:spacing w:val="-20"/>
        </w:rPr>
        <w:t xml:space="preserve"> </w:t>
      </w:r>
      <w:r>
        <w:rPr>
          <w:color w:val="231F20"/>
        </w:rPr>
        <w:t>patients</w:t>
      </w:r>
      <w:r>
        <w:rPr>
          <w:color w:val="231F20"/>
          <w:spacing w:val="-20"/>
        </w:rPr>
        <w:t xml:space="preserve"> </w:t>
      </w:r>
      <w:r>
        <w:rPr>
          <w:color w:val="231F20"/>
        </w:rPr>
        <w:t>complained</w:t>
      </w:r>
      <w:r>
        <w:rPr>
          <w:color w:val="231F20"/>
          <w:spacing w:val="-20"/>
        </w:rPr>
        <w:t xml:space="preserve"> </w:t>
      </w:r>
      <w:r>
        <w:rPr>
          <w:color w:val="231F20"/>
        </w:rPr>
        <w:t>of</w:t>
      </w:r>
      <w:r>
        <w:rPr>
          <w:color w:val="231F20"/>
          <w:spacing w:val="-20"/>
        </w:rPr>
        <w:t xml:space="preserve"> </w:t>
      </w:r>
      <w:r>
        <w:rPr>
          <w:color w:val="231F20"/>
        </w:rPr>
        <w:t>visual</w:t>
      </w:r>
      <w:r>
        <w:rPr>
          <w:color w:val="231F20"/>
          <w:spacing w:val="-20"/>
        </w:rPr>
        <w:t xml:space="preserve"> </w:t>
      </w:r>
      <w:r>
        <w:rPr>
          <w:color w:val="231F20"/>
        </w:rPr>
        <w:t>blurring</w:t>
      </w:r>
      <w:r>
        <w:rPr>
          <w:color w:val="231F20"/>
          <w:spacing w:val="-20"/>
        </w:rPr>
        <w:t xml:space="preserve"> </w:t>
      </w:r>
      <w:r>
        <w:rPr>
          <w:color w:val="231F20"/>
        </w:rPr>
        <w:t>which</w:t>
      </w:r>
      <w:r>
        <w:rPr>
          <w:color w:val="231F20"/>
          <w:spacing w:val="-20"/>
        </w:rPr>
        <w:t xml:space="preserve"> </w:t>
      </w:r>
      <w:r>
        <w:rPr>
          <w:color w:val="231F20"/>
        </w:rPr>
        <w:t>worsened in</w:t>
      </w:r>
      <w:r>
        <w:rPr>
          <w:color w:val="231F20"/>
          <w:spacing w:val="-24"/>
        </w:rPr>
        <w:t xml:space="preserve"> </w:t>
      </w:r>
      <w:r>
        <w:rPr>
          <w:color w:val="231F20"/>
        </w:rPr>
        <w:t>a</w:t>
      </w:r>
      <w:r>
        <w:rPr>
          <w:color w:val="231F20"/>
          <w:spacing w:val="-23"/>
        </w:rPr>
        <w:t xml:space="preserve"> </w:t>
      </w:r>
      <w:r>
        <w:rPr>
          <w:color w:val="231F20"/>
          <w:spacing w:val="-3"/>
        </w:rPr>
        <w:t>poorly</w:t>
      </w:r>
      <w:r>
        <w:rPr>
          <w:color w:val="231F20"/>
          <w:spacing w:val="-23"/>
        </w:rPr>
        <w:t xml:space="preserve"> </w:t>
      </w:r>
      <w:r>
        <w:rPr>
          <w:color w:val="231F20"/>
        </w:rPr>
        <w:t>illuminated</w:t>
      </w:r>
      <w:r>
        <w:rPr>
          <w:color w:val="231F20"/>
          <w:spacing w:val="-23"/>
        </w:rPr>
        <w:t xml:space="preserve"> </w:t>
      </w:r>
      <w:r>
        <w:rPr>
          <w:color w:val="231F20"/>
          <w:spacing w:val="-3"/>
        </w:rPr>
        <w:t>environment.</w:t>
      </w:r>
      <w:r>
        <w:rPr>
          <w:color w:val="231F20"/>
          <w:spacing w:val="-31"/>
        </w:rPr>
        <w:t xml:space="preserve"> </w:t>
      </w:r>
      <w:r>
        <w:rPr>
          <w:color w:val="231F20"/>
        </w:rPr>
        <w:t>The</w:t>
      </w:r>
      <w:r>
        <w:rPr>
          <w:color w:val="231F20"/>
          <w:spacing w:val="-23"/>
        </w:rPr>
        <w:t xml:space="preserve"> </w:t>
      </w:r>
      <w:r>
        <w:rPr>
          <w:color w:val="231F20"/>
        </w:rPr>
        <w:t>duration</w:t>
      </w:r>
      <w:r>
        <w:rPr>
          <w:color w:val="231F20"/>
          <w:spacing w:val="-23"/>
        </w:rPr>
        <w:t xml:space="preserve"> </w:t>
      </w:r>
      <w:r>
        <w:rPr>
          <w:color w:val="231F20"/>
        </w:rPr>
        <w:t>of</w:t>
      </w:r>
      <w:r>
        <w:rPr>
          <w:color w:val="231F20"/>
          <w:spacing w:val="-23"/>
        </w:rPr>
        <w:t xml:space="preserve"> </w:t>
      </w:r>
      <w:r>
        <w:rPr>
          <w:color w:val="231F20"/>
        </w:rPr>
        <w:t>symptoms at</w:t>
      </w:r>
      <w:r>
        <w:rPr>
          <w:color w:val="231F20"/>
          <w:spacing w:val="-12"/>
        </w:rPr>
        <w:t xml:space="preserve"> </w:t>
      </w:r>
      <w:r>
        <w:rPr>
          <w:color w:val="231F20"/>
        </w:rPr>
        <w:t>the</w:t>
      </w:r>
      <w:r>
        <w:rPr>
          <w:color w:val="231F20"/>
          <w:spacing w:val="-12"/>
        </w:rPr>
        <w:t xml:space="preserve"> </w:t>
      </w:r>
      <w:r>
        <w:rPr>
          <w:color w:val="231F20"/>
        </w:rPr>
        <w:t>time</w:t>
      </w:r>
      <w:r>
        <w:rPr>
          <w:color w:val="231F20"/>
          <w:spacing w:val="-12"/>
        </w:rPr>
        <w:t xml:space="preserve"> </w:t>
      </w:r>
      <w:r>
        <w:rPr>
          <w:color w:val="231F20"/>
        </w:rPr>
        <w:t>of</w:t>
      </w:r>
      <w:r>
        <w:rPr>
          <w:color w:val="231F20"/>
          <w:spacing w:val="-11"/>
        </w:rPr>
        <w:t xml:space="preserve"> </w:t>
      </w:r>
      <w:r>
        <w:rPr>
          <w:color w:val="231F20"/>
        </w:rPr>
        <w:t>presentation</w:t>
      </w:r>
      <w:r>
        <w:rPr>
          <w:color w:val="231F20"/>
          <w:spacing w:val="-12"/>
        </w:rPr>
        <w:t xml:space="preserve"> </w:t>
      </w:r>
      <w:r>
        <w:rPr>
          <w:color w:val="231F20"/>
        </w:rPr>
        <w:t>in</w:t>
      </w:r>
      <w:r>
        <w:rPr>
          <w:color w:val="231F20"/>
          <w:spacing w:val="-12"/>
        </w:rPr>
        <w:t xml:space="preserve"> </w:t>
      </w:r>
      <w:r>
        <w:rPr>
          <w:color w:val="231F20"/>
        </w:rPr>
        <w:t>our</w:t>
      </w:r>
      <w:r>
        <w:rPr>
          <w:color w:val="231F20"/>
          <w:spacing w:val="-12"/>
        </w:rPr>
        <w:t xml:space="preserve"> </w:t>
      </w:r>
      <w:r>
        <w:rPr>
          <w:color w:val="231F20"/>
        </w:rPr>
        <w:t>hospital</w:t>
      </w:r>
      <w:r>
        <w:rPr>
          <w:color w:val="231F20"/>
          <w:spacing w:val="-11"/>
        </w:rPr>
        <w:t xml:space="preserve"> </w:t>
      </w:r>
      <w:r>
        <w:rPr>
          <w:color w:val="231F20"/>
        </w:rPr>
        <w:t>was</w:t>
      </w:r>
      <w:r>
        <w:rPr>
          <w:color w:val="231F20"/>
          <w:spacing w:val="-12"/>
        </w:rPr>
        <w:t xml:space="preserve"> </w:t>
      </w:r>
      <w:r>
        <w:rPr>
          <w:color w:val="231F20"/>
        </w:rPr>
        <w:t>1–20</w:t>
      </w:r>
      <w:r>
        <w:rPr>
          <w:color w:val="231F20"/>
          <w:spacing w:val="-12"/>
        </w:rPr>
        <w:t xml:space="preserve"> </w:t>
      </w:r>
      <w:r>
        <w:rPr>
          <w:color w:val="231F20"/>
        </w:rPr>
        <w:t>years</w:t>
      </w:r>
      <w:r>
        <w:rPr>
          <w:color w:val="231F20"/>
          <w:spacing w:val="-12"/>
        </w:rPr>
        <w:t xml:space="preserve"> </w:t>
      </w:r>
      <w:r>
        <w:rPr>
          <w:color w:val="231F20"/>
        </w:rPr>
        <w:t>with a median of 7 years. All the adult patients acknowledged</w:t>
      </w:r>
      <w:r>
        <w:rPr>
          <w:color w:val="231F20"/>
          <w:spacing w:val="-30"/>
        </w:rPr>
        <w:t xml:space="preserve"> </w:t>
      </w:r>
      <w:r>
        <w:rPr>
          <w:color w:val="231F20"/>
          <w:spacing w:val="-4"/>
        </w:rPr>
        <w:t xml:space="preserve">that </w:t>
      </w:r>
      <w:r>
        <w:rPr>
          <w:color w:val="231F20"/>
        </w:rPr>
        <w:t>the problem started in childhood or</w:t>
      </w:r>
      <w:r>
        <w:rPr>
          <w:color w:val="231F20"/>
          <w:spacing w:val="-1"/>
        </w:rPr>
        <w:t xml:space="preserve"> </w:t>
      </w:r>
      <w:r>
        <w:rPr>
          <w:color w:val="231F20"/>
        </w:rPr>
        <w:t>adolescence.</w:t>
      </w:r>
    </w:p>
    <w:p w14:paraId="09CE7336" w14:textId="77777777" w:rsidR="0044503F" w:rsidRDefault="00000000">
      <w:pPr>
        <w:pStyle w:val="BodyText"/>
        <w:spacing w:before="124" w:line="249" w:lineRule="auto"/>
        <w:ind w:left="118" w:right="112"/>
        <w:jc w:val="both"/>
      </w:pPr>
      <w:r>
        <w:rPr>
          <w:color w:val="231F20"/>
          <w:spacing w:val="-3"/>
        </w:rPr>
        <w:t xml:space="preserve">Family </w:t>
      </w:r>
      <w:r>
        <w:rPr>
          <w:color w:val="231F20"/>
        </w:rPr>
        <w:t xml:space="preserve">history suggested autosomal dominant inheritance </w:t>
      </w:r>
      <w:r>
        <w:rPr>
          <w:color w:val="231F20"/>
          <w:spacing w:val="-7"/>
        </w:rPr>
        <w:t xml:space="preserve">in </w:t>
      </w:r>
      <w:r>
        <w:rPr>
          <w:color w:val="231F20"/>
        </w:rPr>
        <w:t>15</w:t>
      </w:r>
      <w:r>
        <w:rPr>
          <w:color w:val="231F20"/>
          <w:spacing w:val="-27"/>
        </w:rPr>
        <w:t xml:space="preserve"> </w:t>
      </w:r>
      <w:r>
        <w:rPr>
          <w:color w:val="231F20"/>
        </w:rPr>
        <w:t>(40.6%)</w:t>
      </w:r>
      <w:r>
        <w:rPr>
          <w:color w:val="231F20"/>
          <w:spacing w:val="-26"/>
        </w:rPr>
        <w:t xml:space="preserve"> </w:t>
      </w:r>
      <w:r>
        <w:rPr>
          <w:color w:val="231F20"/>
        </w:rPr>
        <w:t>patients,</w:t>
      </w:r>
      <w:r>
        <w:rPr>
          <w:color w:val="231F20"/>
          <w:spacing w:val="-26"/>
        </w:rPr>
        <w:t xml:space="preserve"> </w:t>
      </w:r>
      <w:r>
        <w:rPr>
          <w:color w:val="231F20"/>
        </w:rPr>
        <w:t>autosomal</w:t>
      </w:r>
      <w:r>
        <w:rPr>
          <w:color w:val="231F20"/>
          <w:spacing w:val="-26"/>
        </w:rPr>
        <w:t xml:space="preserve"> </w:t>
      </w:r>
      <w:r>
        <w:rPr>
          <w:color w:val="231F20"/>
          <w:spacing w:val="-3"/>
        </w:rPr>
        <w:t>recessive</w:t>
      </w:r>
      <w:r>
        <w:rPr>
          <w:color w:val="231F20"/>
          <w:spacing w:val="-26"/>
        </w:rPr>
        <w:t xml:space="preserve"> </w:t>
      </w:r>
      <w:r>
        <w:rPr>
          <w:color w:val="231F20"/>
        </w:rPr>
        <w:t>inheritance</w:t>
      </w:r>
      <w:r>
        <w:rPr>
          <w:color w:val="231F20"/>
          <w:spacing w:val="-26"/>
        </w:rPr>
        <w:t xml:space="preserve"> </w:t>
      </w:r>
      <w:r>
        <w:rPr>
          <w:color w:val="231F20"/>
        </w:rPr>
        <w:t>4</w:t>
      </w:r>
      <w:r>
        <w:rPr>
          <w:color w:val="231F20"/>
          <w:spacing w:val="-26"/>
        </w:rPr>
        <w:t xml:space="preserve"> </w:t>
      </w:r>
      <w:r>
        <w:rPr>
          <w:color w:val="231F20"/>
        </w:rPr>
        <w:t xml:space="preserve">(10.8%) patients, and X-linked inheritance 9 (24.3%) patients. </w:t>
      </w:r>
      <w:r>
        <w:rPr>
          <w:color w:val="231F20"/>
          <w:spacing w:val="-11"/>
        </w:rPr>
        <w:t xml:space="preserve">Two </w:t>
      </w:r>
      <w:r>
        <w:rPr>
          <w:color w:val="231F20"/>
        </w:rPr>
        <w:t xml:space="preserve">of the four patients considered to </w:t>
      </w:r>
      <w:r>
        <w:rPr>
          <w:color w:val="231F20"/>
          <w:spacing w:val="-3"/>
        </w:rPr>
        <w:t xml:space="preserve">have </w:t>
      </w:r>
      <w:r>
        <w:rPr>
          <w:color w:val="231F20"/>
        </w:rPr>
        <w:t>autosomal recessive disease had ophthalmic, otorhinolaryngologic, and central nervous system features consistent with Usher syndrome;</w:t>
      </w:r>
      <w:r>
        <w:rPr>
          <w:color w:val="231F20"/>
          <w:spacing w:val="-20"/>
        </w:rPr>
        <w:t xml:space="preserve"> </w:t>
      </w:r>
      <w:r>
        <w:rPr>
          <w:color w:val="231F20"/>
          <w:spacing w:val="-5"/>
        </w:rPr>
        <w:t xml:space="preserve">six </w:t>
      </w:r>
      <w:r>
        <w:rPr>
          <w:color w:val="231F20"/>
        </w:rPr>
        <w:t xml:space="preserve">(16.2%) other adult patients had hearing impairment and </w:t>
      </w:r>
      <w:r>
        <w:rPr>
          <w:color w:val="231F20"/>
          <w:spacing w:val="-8"/>
        </w:rPr>
        <w:t xml:space="preserve">two </w:t>
      </w:r>
      <w:r>
        <w:rPr>
          <w:color w:val="231F20"/>
        </w:rPr>
        <w:t>(5.4%) of these had profound deafness. Thus, eight (21.6%) patients had syndromic retinitis pigmentosa. Clinical history was unrevealing of the mode of inheritance in 9 (24.3%) patients</w:t>
      </w:r>
      <w:r>
        <w:rPr>
          <w:color w:val="231F20"/>
          <w:spacing w:val="-7"/>
        </w:rPr>
        <w:t xml:space="preserve"> </w:t>
      </w:r>
      <w:r>
        <w:rPr>
          <w:color w:val="231F20"/>
        </w:rPr>
        <w:t>and</w:t>
      </w:r>
      <w:r>
        <w:rPr>
          <w:color w:val="231F20"/>
          <w:spacing w:val="-7"/>
        </w:rPr>
        <w:t xml:space="preserve"> </w:t>
      </w:r>
      <w:r>
        <w:rPr>
          <w:color w:val="231F20"/>
        </w:rPr>
        <w:t>in</w:t>
      </w:r>
      <w:r>
        <w:rPr>
          <w:color w:val="231F20"/>
          <w:spacing w:val="-7"/>
        </w:rPr>
        <w:t xml:space="preserve"> </w:t>
      </w:r>
      <w:r>
        <w:rPr>
          <w:color w:val="231F20"/>
        </w:rPr>
        <w:t>line</w:t>
      </w:r>
      <w:r>
        <w:rPr>
          <w:color w:val="231F20"/>
          <w:spacing w:val="-7"/>
        </w:rPr>
        <w:t xml:space="preserve"> </w:t>
      </w:r>
      <w:r>
        <w:rPr>
          <w:color w:val="231F20"/>
        </w:rPr>
        <w:t>with</w:t>
      </w:r>
      <w:r>
        <w:rPr>
          <w:color w:val="231F20"/>
          <w:spacing w:val="-7"/>
        </w:rPr>
        <w:t xml:space="preserve"> </w:t>
      </w:r>
      <w:r>
        <w:rPr>
          <w:color w:val="231F20"/>
        </w:rPr>
        <w:t>our</w:t>
      </w:r>
      <w:r>
        <w:rPr>
          <w:color w:val="231F20"/>
          <w:spacing w:val="-7"/>
        </w:rPr>
        <w:t xml:space="preserve"> </w:t>
      </w:r>
      <w:r>
        <w:rPr>
          <w:color w:val="231F20"/>
        </w:rPr>
        <w:t>definition</w:t>
      </w:r>
      <w:r>
        <w:rPr>
          <w:color w:val="231F20"/>
          <w:spacing w:val="-7"/>
        </w:rPr>
        <w:t xml:space="preserve"> </w:t>
      </w:r>
      <w:r>
        <w:rPr>
          <w:color w:val="231F20"/>
        </w:rPr>
        <w:t>these</w:t>
      </w:r>
      <w:r>
        <w:rPr>
          <w:color w:val="231F20"/>
          <w:spacing w:val="-7"/>
        </w:rPr>
        <w:t xml:space="preserve"> </w:t>
      </w:r>
      <w:r>
        <w:rPr>
          <w:color w:val="231F20"/>
        </w:rPr>
        <w:t>were</w:t>
      </w:r>
      <w:r>
        <w:rPr>
          <w:color w:val="231F20"/>
          <w:spacing w:val="-7"/>
        </w:rPr>
        <w:t xml:space="preserve"> </w:t>
      </w:r>
      <w:r>
        <w:rPr>
          <w:color w:val="231F20"/>
        </w:rPr>
        <w:t>regarded</w:t>
      </w:r>
      <w:r>
        <w:rPr>
          <w:color w:val="231F20"/>
          <w:spacing w:val="-7"/>
        </w:rPr>
        <w:t xml:space="preserve"> as </w:t>
      </w:r>
      <w:r>
        <w:rPr>
          <w:color w:val="231F20"/>
        </w:rPr>
        <w:t>sporadic. Figure 1 shows the presumed mode of inheritance of retinitis pigmentosa in the patients.</w:t>
      </w:r>
    </w:p>
    <w:p w14:paraId="502688CD" w14:textId="77777777" w:rsidR="0044503F" w:rsidRDefault="00000000">
      <w:pPr>
        <w:pStyle w:val="BodyText"/>
        <w:spacing w:before="131" w:line="249" w:lineRule="auto"/>
        <w:ind w:left="118" w:right="108"/>
        <w:jc w:val="both"/>
      </w:pPr>
      <w:r>
        <w:rPr>
          <w:color w:val="231F20"/>
          <w:spacing w:val="2"/>
        </w:rPr>
        <w:t xml:space="preserve">Ocular comorbidities included </w:t>
      </w:r>
      <w:r>
        <w:rPr>
          <w:color w:val="231F20"/>
        </w:rPr>
        <w:t xml:space="preserve">five </w:t>
      </w:r>
      <w:r>
        <w:rPr>
          <w:color w:val="231F20"/>
          <w:spacing w:val="2"/>
        </w:rPr>
        <w:t xml:space="preserve">(13.5%) patients </w:t>
      </w:r>
      <w:r>
        <w:rPr>
          <w:color w:val="231F20"/>
        </w:rPr>
        <w:t xml:space="preserve">with </w:t>
      </w:r>
      <w:r>
        <w:rPr>
          <w:color w:val="231F20"/>
          <w:spacing w:val="2"/>
        </w:rPr>
        <w:t xml:space="preserve">cataract (three recorded </w:t>
      </w:r>
      <w:r>
        <w:rPr>
          <w:color w:val="231F20"/>
        </w:rPr>
        <w:t xml:space="preserve">as </w:t>
      </w:r>
      <w:r>
        <w:rPr>
          <w:color w:val="231F20"/>
          <w:spacing w:val="2"/>
        </w:rPr>
        <w:t xml:space="preserve">immature cataract </w:t>
      </w:r>
      <w:r>
        <w:rPr>
          <w:color w:val="231F20"/>
        </w:rPr>
        <w:t xml:space="preserve">and two </w:t>
      </w:r>
      <w:r>
        <w:rPr>
          <w:color w:val="231F20"/>
          <w:spacing w:val="3"/>
        </w:rPr>
        <w:t xml:space="preserve">as </w:t>
      </w:r>
      <w:r>
        <w:rPr>
          <w:color w:val="231F20"/>
          <w:spacing w:val="4"/>
        </w:rPr>
        <w:t xml:space="preserve">posterior subcapsular); </w:t>
      </w:r>
      <w:r>
        <w:rPr>
          <w:color w:val="231F20"/>
          <w:spacing w:val="2"/>
        </w:rPr>
        <w:t xml:space="preserve">of </w:t>
      </w:r>
      <w:r>
        <w:rPr>
          <w:color w:val="231F20"/>
          <w:spacing w:val="3"/>
        </w:rPr>
        <w:t xml:space="preserve">the </w:t>
      </w:r>
      <w:r>
        <w:rPr>
          <w:color w:val="231F20"/>
          <w:spacing w:val="4"/>
        </w:rPr>
        <w:t xml:space="preserve">five cataract patients </w:t>
      </w:r>
      <w:r>
        <w:rPr>
          <w:color w:val="231F20"/>
          <w:spacing w:val="5"/>
        </w:rPr>
        <w:t xml:space="preserve">one </w:t>
      </w:r>
      <w:r>
        <w:rPr>
          <w:color w:val="231F20"/>
        </w:rPr>
        <w:t xml:space="preserve">had bilateral couching; primary open-angle glaucoma was diagnosed in </w:t>
      </w:r>
      <w:r>
        <w:rPr>
          <w:color w:val="231F20"/>
          <w:spacing w:val="-3"/>
        </w:rPr>
        <w:t xml:space="preserve">two </w:t>
      </w:r>
      <w:r>
        <w:rPr>
          <w:color w:val="231F20"/>
        </w:rPr>
        <w:t>(5.4%) patients and “maculopathy” in one (2.7%) patient. The glaucoma patients had high intraocular pressures</w:t>
      </w:r>
      <w:r>
        <w:rPr>
          <w:color w:val="231F20"/>
          <w:spacing w:val="-13"/>
        </w:rPr>
        <w:t xml:space="preserve"> </w:t>
      </w:r>
      <w:r>
        <w:rPr>
          <w:color w:val="231F20"/>
        </w:rPr>
        <w:t>(28</w:t>
      </w:r>
      <w:r>
        <w:rPr>
          <w:color w:val="231F20"/>
          <w:spacing w:val="-13"/>
        </w:rPr>
        <w:t xml:space="preserve"> </w:t>
      </w:r>
      <w:r>
        <w:rPr>
          <w:color w:val="231F20"/>
        </w:rPr>
        <w:t>and</w:t>
      </w:r>
      <w:r>
        <w:rPr>
          <w:color w:val="231F20"/>
          <w:spacing w:val="-13"/>
        </w:rPr>
        <w:t xml:space="preserve"> </w:t>
      </w:r>
      <w:r>
        <w:rPr>
          <w:color w:val="231F20"/>
        </w:rPr>
        <w:t>32</w:t>
      </w:r>
      <w:r>
        <w:rPr>
          <w:color w:val="231F20"/>
          <w:spacing w:val="-26"/>
        </w:rPr>
        <w:t xml:space="preserve"> </w:t>
      </w:r>
      <w:r>
        <w:rPr>
          <w:color w:val="231F20"/>
        </w:rPr>
        <w:t>mm</w:t>
      </w:r>
      <w:r>
        <w:rPr>
          <w:color w:val="231F20"/>
          <w:spacing w:val="-13"/>
        </w:rPr>
        <w:t xml:space="preserve"> </w:t>
      </w:r>
      <w:r>
        <w:rPr>
          <w:color w:val="231F20"/>
        </w:rPr>
        <w:t>Hg),</w:t>
      </w:r>
      <w:r>
        <w:rPr>
          <w:color w:val="231F20"/>
          <w:spacing w:val="-13"/>
        </w:rPr>
        <w:t xml:space="preserve"> </w:t>
      </w:r>
      <w:r>
        <w:rPr>
          <w:color w:val="231F20"/>
        </w:rPr>
        <w:t>disc</w:t>
      </w:r>
      <w:r>
        <w:rPr>
          <w:color w:val="231F20"/>
          <w:spacing w:val="-13"/>
        </w:rPr>
        <w:t xml:space="preserve"> </w:t>
      </w:r>
      <w:r>
        <w:rPr>
          <w:color w:val="231F20"/>
        </w:rPr>
        <w:t>excavation,</w:t>
      </w:r>
      <w:r>
        <w:rPr>
          <w:color w:val="231F20"/>
          <w:spacing w:val="-12"/>
        </w:rPr>
        <w:t xml:space="preserve"> </w:t>
      </w:r>
      <w:r>
        <w:rPr>
          <w:color w:val="231F20"/>
        </w:rPr>
        <w:t>and</w:t>
      </w:r>
      <w:r>
        <w:rPr>
          <w:color w:val="231F20"/>
          <w:spacing w:val="-13"/>
        </w:rPr>
        <w:t xml:space="preserve"> </w:t>
      </w:r>
      <w:r>
        <w:rPr>
          <w:color w:val="231F20"/>
        </w:rPr>
        <w:t xml:space="preserve">contracted </w:t>
      </w:r>
      <w:r>
        <w:rPr>
          <w:color w:val="231F20"/>
          <w:spacing w:val="2"/>
        </w:rPr>
        <w:t xml:space="preserve">visual </w:t>
      </w:r>
      <w:r>
        <w:rPr>
          <w:color w:val="231F20"/>
        </w:rPr>
        <w:t xml:space="preserve">fields  </w:t>
      </w:r>
      <w:r>
        <w:rPr>
          <w:color w:val="231F20"/>
          <w:spacing w:val="2"/>
        </w:rPr>
        <w:t xml:space="preserve">(constricted </w:t>
      </w:r>
      <w:r>
        <w:rPr>
          <w:color w:val="231F20"/>
        </w:rPr>
        <w:t xml:space="preserve">in  all  </w:t>
      </w:r>
      <w:r>
        <w:rPr>
          <w:color w:val="231F20"/>
          <w:spacing w:val="2"/>
        </w:rPr>
        <w:t xml:space="preserve">meridian with </w:t>
      </w:r>
      <w:r>
        <w:rPr>
          <w:color w:val="231F20"/>
          <w:spacing w:val="31"/>
        </w:rPr>
        <w:t xml:space="preserve"> </w:t>
      </w:r>
      <w:r>
        <w:rPr>
          <w:color w:val="231F20"/>
        </w:rPr>
        <w:t xml:space="preserve">a  </w:t>
      </w:r>
      <w:r>
        <w:rPr>
          <w:color w:val="231F20"/>
          <w:spacing w:val="2"/>
        </w:rPr>
        <w:t>diameter</w:t>
      </w:r>
    </w:p>
    <w:p w14:paraId="715B046D" w14:textId="77777777" w:rsidR="0044503F" w:rsidRDefault="00000000">
      <w:pPr>
        <w:pStyle w:val="BodyText"/>
        <w:spacing w:before="6" w:line="249" w:lineRule="auto"/>
        <w:ind w:left="118" w:right="115"/>
        <w:jc w:val="both"/>
      </w:pPr>
      <w:r>
        <w:rPr>
          <w:color w:val="231F20"/>
        </w:rPr>
        <w:t>&lt;30</w:t>
      </w:r>
      <w:r>
        <w:rPr>
          <w:color w:val="231F20"/>
          <w:vertAlign w:val="superscript"/>
        </w:rPr>
        <w:t>0</w:t>
      </w:r>
      <w:r>
        <w:rPr>
          <w:color w:val="231F20"/>
        </w:rPr>
        <w:t xml:space="preserve"> from fixation). Retinal pigment epithelial atrophy </w:t>
      </w:r>
      <w:r>
        <w:rPr>
          <w:color w:val="231F20"/>
          <w:spacing w:val="-9"/>
        </w:rPr>
        <w:t xml:space="preserve">with </w:t>
      </w:r>
      <w:r>
        <w:rPr>
          <w:color w:val="231F20"/>
        </w:rPr>
        <w:t>unmasking</w:t>
      </w:r>
      <w:r>
        <w:rPr>
          <w:color w:val="231F20"/>
          <w:spacing w:val="-6"/>
        </w:rPr>
        <w:t xml:space="preserve"> </w:t>
      </w:r>
      <w:r>
        <w:rPr>
          <w:color w:val="231F20"/>
        </w:rPr>
        <w:t>of</w:t>
      </w:r>
      <w:r>
        <w:rPr>
          <w:color w:val="231F20"/>
          <w:spacing w:val="-5"/>
        </w:rPr>
        <w:t xml:space="preserve"> </w:t>
      </w:r>
      <w:r>
        <w:rPr>
          <w:color w:val="231F20"/>
        </w:rPr>
        <w:t>choroidal</w:t>
      </w:r>
      <w:r>
        <w:rPr>
          <w:color w:val="231F20"/>
          <w:spacing w:val="-6"/>
        </w:rPr>
        <w:t xml:space="preserve"> </w:t>
      </w:r>
      <w:r>
        <w:rPr>
          <w:color w:val="231F20"/>
        </w:rPr>
        <w:t>vessels,</w:t>
      </w:r>
      <w:r>
        <w:rPr>
          <w:color w:val="231F20"/>
          <w:spacing w:val="-5"/>
        </w:rPr>
        <w:t xml:space="preserve"> </w:t>
      </w:r>
      <w:r>
        <w:rPr>
          <w:color w:val="231F20"/>
        </w:rPr>
        <w:t>referred</w:t>
      </w:r>
      <w:r>
        <w:rPr>
          <w:color w:val="231F20"/>
          <w:spacing w:val="-6"/>
        </w:rPr>
        <w:t xml:space="preserve"> </w:t>
      </w:r>
      <w:r>
        <w:rPr>
          <w:color w:val="231F20"/>
        </w:rPr>
        <w:t>in</w:t>
      </w:r>
      <w:r>
        <w:rPr>
          <w:color w:val="231F20"/>
          <w:spacing w:val="-5"/>
        </w:rPr>
        <w:t xml:space="preserve"> </w:t>
      </w:r>
      <w:r>
        <w:rPr>
          <w:color w:val="231F20"/>
        </w:rPr>
        <w:t>older</w:t>
      </w:r>
      <w:r>
        <w:rPr>
          <w:color w:val="231F20"/>
          <w:spacing w:val="-5"/>
        </w:rPr>
        <w:t xml:space="preserve"> </w:t>
      </w:r>
      <w:r>
        <w:rPr>
          <w:color w:val="231F20"/>
        </w:rPr>
        <w:t>literature</w:t>
      </w:r>
      <w:r>
        <w:rPr>
          <w:color w:val="231F20"/>
          <w:spacing w:val="-6"/>
        </w:rPr>
        <w:t xml:space="preserve"> </w:t>
      </w:r>
      <w:r>
        <w:rPr>
          <w:color w:val="231F20"/>
          <w:spacing w:val="-8"/>
        </w:rPr>
        <w:t xml:space="preserve">as </w:t>
      </w:r>
      <w:r>
        <w:rPr>
          <w:color w:val="231F20"/>
        </w:rPr>
        <w:t>tessellated fundus or choroidal sclerosis, was not</w:t>
      </w:r>
      <w:r>
        <w:rPr>
          <w:color w:val="231F20"/>
          <w:spacing w:val="-30"/>
        </w:rPr>
        <w:t xml:space="preserve"> </w:t>
      </w:r>
      <w:r>
        <w:rPr>
          <w:color w:val="231F20"/>
        </w:rPr>
        <w:t xml:space="preserve">specifically documented in the case files; </w:t>
      </w:r>
      <w:r>
        <w:rPr>
          <w:color w:val="231F20"/>
          <w:spacing w:val="-3"/>
        </w:rPr>
        <w:t xml:space="preserve">similarly, </w:t>
      </w:r>
      <w:r>
        <w:rPr>
          <w:color w:val="231F20"/>
        </w:rPr>
        <w:t xml:space="preserve">epiretinal </w:t>
      </w:r>
      <w:r>
        <w:rPr>
          <w:color w:val="231F20"/>
          <w:spacing w:val="-3"/>
        </w:rPr>
        <w:t xml:space="preserve">membrane </w:t>
      </w:r>
      <w:r>
        <w:rPr>
          <w:color w:val="231F20"/>
        </w:rPr>
        <w:t>and cystoid macula edema were not specifically documented although one patient was recorded as having</w:t>
      </w:r>
      <w:r>
        <w:rPr>
          <w:color w:val="231F20"/>
          <w:spacing w:val="-20"/>
        </w:rPr>
        <w:t xml:space="preserve"> </w:t>
      </w:r>
      <w:r>
        <w:rPr>
          <w:color w:val="231F20"/>
        </w:rPr>
        <w:t>“maculopathy”.</w:t>
      </w:r>
    </w:p>
    <w:p w14:paraId="4BC5AF46" w14:textId="77777777" w:rsidR="0044503F" w:rsidRDefault="00000000">
      <w:pPr>
        <w:pStyle w:val="BodyText"/>
        <w:spacing w:before="125" w:line="249" w:lineRule="auto"/>
        <w:ind w:left="118" w:right="115"/>
        <w:jc w:val="both"/>
      </w:pPr>
      <w:r>
        <w:rPr>
          <w:color w:val="231F20"/>
          <w:spacing w:val="-4"/>
        </w:rPr>
        <w:t xml:space="preserve">Table </w:t>
      </w:r>
      <w:r>
        <w:rPr>
          <w:color w:val="231F20"/>
        </w:rPr>
        <w:t>2 shows the presenting and best-corrected visual</w:t>
      </w:r>
      <w:r>
        <w:rPr>
          <w:color w:val="231F20"/>
          <w:spacing w:val="-34"/>
        </w:rPr>
        <w:t xml:space="preserve"> </w:t>
      </w:r>
      <w:r>
        <w:rPr>
          <w:color w:val="231F20"/>
          <w:spacing w:val="-3"/>
        </w:rPr>
        <w:t xml:space="preserve">acuity </w:t>
      </w:r>
      <w:r>
        <w:rPr>
          <w:color w:val="231F20"/>
        </w:rPr>
        <w:t>in</w:t>
      </w:r>
      <w:r>
        <w:rPr>
          <w:color w:val="231F20"/>
          <w:spacing w:val="-11"/>
        </w:rPr>
        <w:t xml:space="preserve"> </w:t>
      </w:r>
      <w:r>
        <w:rPr>
          <w:color w:val="231F20"/>
        </w:rPr>
        <w:t>the</w:t>
      </w:r>
      <w:r>
        <w:rPr>
          <w:color w:val="231F20"/>
          <w:spacing w:val="-11"/>
        </w:rPr>
        <w:t xml:space="preserve"> </w:t>
      </w:r>
      <w:r>
        <w:rPr>
          <w:color w:val="231F20"/>
        </w:rPr>
        <w:t>better</w:t>
      </w:r>
      <w:r>
        <w:rPr>
          <w:color w:val="231F20"/>
          <w:spacing w:val="-11"/>
        </w:rPr>
        <w:t xml:space="preserve"> </w:t>
      </w:r>
      <w:r>
        <w:rPr>
          <w:color w:val="231F20"/>
        </w:rPr>
        <w:t>eyes</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patients.</w:t>
      </w:r>
      <w:r>
        <w:rPr>
          <w:color w:val="231F20"/>
          <w:spacing w:val="-20"/>
        </w:rPr>
        <w:t xml:space="preserve"> </w:t>
      </w:r>
      <w:r>
        <w:rPr>
          <w:color w:val="231F20"/>
          <w:spacing w:val="-4"/>
        </w:rPr>
        <w:t>Twenty-two</w:t>
      </w:r>
      <w:r>
        <w:rPr>
          <w:color w:val="231F20"/>
          <w:spacing w:val="-11"/>
        </w:rPr>
        <w:t xml:space="preserve"> </w:t>
      </w:r>
      <w:r>
        <w:rPr>
          <w:color w:val="231F20"/>
        </w:rPr>
        <w:t>(59.5%)</w:t>
      </w:r>
      <w:r>
        <w:rPr>
          <w:color w:val="231F20"/>
          <w:spacing w:val="-11"/>
        </w:rPr>
        <w:t xml:space="preserve"> </w:t>
      </w:r>
      <w:r>
        <w:rPr>
          <w:color w:val="231F20"/>
        </w:rPr>
        <w:t>patients had</w:t>
      </w:r>
      <w:r>
        <w:rPr>
          <w:color w:val="231F20"/>
          <w:spacing w:val="25"/>
        </w:rPr>
        <w:t xml:space="preserve"> </w:t>
      </w:r>
      <w:r>
        <w:rPr>
          <w:color w:val="231F20"/>
        </w:rPr>
        <w:t>bilateral</w:t>
      </w:r>
      <w:r>
        <w:rPr>
          <w:color w:val="231F20"/>
          <w:spacing w:val="26"/>
        </w:rPr>
        <w:t xml:space="preserve"> </w:t>
      </w:r>
      <w:r>
        <w:rPr>
          <w:color w:val="231F20"/>
        </w:rPr>
        <w:t>visual</w:t>
      </w:r>
      <w:r>
        <w:rPr>
          <w:color w:val="231F20"/>
          <w:spacing w:val="26"/>
        </w:rPr>
        <w:t xml:space="preserve"> </w:t>
      </w:r>
      <w:r>
        <w:rPr>
          <w:color w:val="231F20"/>
        </w:rPr>
        <w:t>impairment;</w:t>
      </w:r>
      <w:r>
        <w:rPr>
          <w:color w:val="231F20"/>
          <w:spacing w:val="25"/>
        </w:rPr>
        <w:t xml:space="preserve"> </w:t>
      </w:r>
      <w:r>
        <w:rPr>
          <w:color w:val="231F20"/>
        </w:rPr>
        <w:t>six</w:t>
      </w:r>
      <w:r>
        <w:rPr>
          <w:color w:val="231F20"/>
          <w:spacing w:val="26"/>
        </w:rPr>
        <w:t xml:space="preserve"> </w:t>
      </w:r>
      <w:r>
        <w:rPr>
          <w:color w:val="231F20"/>
        </w:rPr>
        <w:t>(16.2%)</w:t>
      </w:r>
      <w:r>
        <w:rPr>
          <w:color w:val="231F20"/>
          <w:spacing w:val="26"/>
        </w:rPr>
        <w:t xml:space="preserve"> </w:t>
      </w:r>
      <w:r>
        <w:rPr>
          <w:color w:val="231F20"/>
        </w:rPr>
        <w:t>patients</w:t>
      </w:r>
      <w:r>
        <w:rPr>
          <w:color w:val="231F20"/>
          <w:spacing w:val="25"/>
        </w:rPr>
        <w:t xml:space="preserve"> </w:t>
      </w:r>
      <w:r>
        <w:rPr>
          <w:color w:val="231F20"/>
        </w:rPr>
        <w:t>were</w:t>
      </w:r>
    </w:p>
    <w:p w14:paraId="79E1FCFF" w14:textId="77777777" w:rsidR="0044503F" w:rsidRDefault="0044503F">
      <w:pPr>
        <w:spacing w:line="249" w:lineRule="auto"/>
        <w:jc w:val="both"/>
        <w:sectPr w:rsidR="0044503F">
          <w:type w:val="continuous"/>
          <w:pgSz w:w="12240" w:h="15840"/>
          <w:pgMar w:top="900" w:right="960" w:bottom="280" w:left="960" w:header="720" w:footer="720" w:gutter="0"/>
          <w:cols w:num="2" w:space="720" w:equalWidth="0">
            <w:col w:w="5028" w:space="194"/>
            <w:col w:w="5098"/>
          </w:cols>
        </w:sectPr>
      </w:pPr>
    </w:p>
    <w:p w14:paraId="6DB3CA68" w14:textId="77777777" w:rsidR="0044503F" w:rsidRDefault="00000000">
      <w:pPr>
        <w:pStyle w:val="BodyText"/>
        <w:tabs>
          <w:tab w:val="left" w:pos="5340"/>
          <w:tab w:val="left" w:pos="10200"/>
        </w:tabs>
        <w:spacing w:before="3" w:line="196" w:lineRule="exact"/>
        <w:ind w:left="118"/>
      </w:pPr>
      <w:r>
        <w:rPr>
          <w:color w:val="231F20"/>
        </w:rPr>
        <w:t>pigmentosa</w:t>
      </w:r>
      <w:r>
        <w:rPr>
          <w:color w:val="231F20"/>
          <w:spacing w:val="-12"/>
        </w:rPr>
        <w:t xml:space="preserve"> </w:t>
      </w:r>
      <w:r>
        <w:rPr>
          <w:color w:val="231F20"/>
        </w:rPr>
        <w:t>if</w:t>
      </w:r>
      <w:r>
        <w:rPr>
          <w:color w:val="231F20"/>
          <w:spacing w:val="-11"/>
        </w:rPr>
        <w:t xml:space="preserve"> </w:t>
      </w:r>
      <w:r>
        <w:rPr>
          <w:color w:val="231F20"/>
        </w:rPr>
        <w:t>there</w:t>
      </w:r>
      <w:r>
        <w:rPr>
          <w:color w:val="231F20"/>
          <w:spacing w:val="-11"/>
        </w:rPr>
        <w:t xml:space="preserve"> </w:t>
      </w:r>
      <w:r>
        <w:rPr>
          <w:color w:val="231F20"/>
          <w:spacing w:val="-3"/>
        </w:rPr>
        <w:t>was</w:t>
      </w:r>
      <w:r>
        <w:rPr>
          <w:color w:val="231F20"/>
          <w:spacing w:val="-12"/>
        </w:rPr>
        <w:t xml:space="preserve"> </w:t>
      </w:r>
      <w:r>
        <w:rPr>
          <w:color w:val="231F20"/>
        </w:rPr>
        <w:t>a</w:t>
      </w:r>
      <w:r>
        <w:rPr>
          <w:color w:val="231F20"/>
          <w:spacing w:val="-11"/>
        </w:rPr>
        <w:t xml:space="preserve"> </w:t>
      </w:r>
      <w:r>
        <w:rPr>
          <w:color w:val="231F20"/>
        </w:rPr>
        <w:t>history</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disease</w:t>
      </w:r>
      <w:r>
        <w:rPr>
          <w:color w:val="231F20"/>
          <w:spacing w:val="-11"/>
        </w:rPr>
        <w:t xml:space="preserve"> </w:t>
      </w:r>
      <w:r>
        <w:rPr>
          <w:color w:val="231F20"/>
        </w:rPr>
        <w:t>in</w:t>
      </w:r>
      <w:r>
        <w:rPr>
          <w:color w:val="231F20"/>
          <w:spacing w:val="-12"/>
        </w:rPr>
        <w:t xml:space="preserve"> </w:t>
      </w:r>
      <w:r>
        <w:rPr>
          <w:color w:val="231F20"/>
        </w:rPr>
        <w:t>the</w:t>
      </w:r>
      <w:r>
        <w:rPr>
          <w:color w:val="231F20"/>
          <w:spacing w:val="-11"/>
        </w:rPr>
        <w:t xml:space="preserve"> </w:t>
      </w:r>
      <w:r>
        <w:rPr>
          <w:color w:val="231F20"/>
          <w:spacing w:val="-4"/>
        </w:rPr>
        <w:t>patient’s</w:t>
      </w:r>
      <w:r>
        <w:rPr>
          <w:color w:val="231F20"/>
          <w:spacing w:val="-4"/>
        </w:rPr>
        <w:tab/>
      </w:r>
      <w:r>
        <w:rPr>
          <w:color w:val="231F20"/>
          <w:spacing w:val="-4"/>
          <w:u w:val="single" w:color="2E3092"/>
        </w:rPr>
        <w:t xml:space="preserve"> </w:t>
      </w:r>
      <w:r>
        <w:rPr>
          <w:color w:val="231F20"/>
          <w:spacing w:val="-4"/>
          <w:u w:val="single" w:color="2E3092"/>
        </w:rPr>
        <w:tab/>
      </w:r>
    </w:p>
    <w:p w14:paraId="2568D6B8" w14:textId="77777777" w:rsidR="0044503F" w:rsidRDefault="0044503F">
      <w:pPr>
        <w:spacing w:line="196" w:lineRule="exact"/>
        <w:sectPr w:rsidR="0044503F">
          <w:type w:val="continuous"/>
          <w:pgSz w:w="12240" w:h="15840"/>
          <w:pgMar w:top="900" w:right="960" w:bottom="280" w:left="960" w:header="720" w:footer="720" w:gutter="0"/>
          <w:cols w:space="720"/>
        </w:sectPr>
      </w:pPr>
    </w:p>
    <w:p w14:paraId="420209B7" w14:textId="77777777" w:rsidR="0044503F" w:rsidRDefault="00000000">
      <w:pPr>
        <w:pStyle w:val="BodyText"/>
        <w:spacing w:before="43" w:line="249" w:lineRule="auto"/>
        <w:ind w:left="118" w:right="38"/>
        <w:jc w:val="both"/>
      </w:pPr>
      <w:r>
        <w:rPr>
          <w:color w:val="231F20"/>
        </w:rPr>
        <w:t>parents,</w:t>
      </w:r>
      <w:r>
        <w:rPr>
          <w:color w:val="231F20"/>
          <w:spacing w:val="-22"/>
        </w:rPr>
        <w:t xml:space="preserve"> </w:t>
      </w:r>
      <w:r>
        <w:rPr>
          <w:color w:val="231F20"/>
        </w:rPr>
        <w:t>uncle,</w:t>
      </w:r>
      <w:r>
        <w:rPr>
          <w:color w:val="231F20"/>
          <w:spacing w:val="-22"/>
        </w:rPr>
        <w:t xml:space="preserve"> </w:t>
      </w:r>
      <w:r>
        <w:rPr>
          <w:color w:val="231F20"/>
        </w:rPr>
        <w:t>and</w:t>
      </w:r>
      <w:r>
        <w:rPr>
          <w:color w:val="231F20"/>
          <w:spacing w:val="-22"/>
        </w:rPr>
        <w:t xml:space="preserve"> </w:t>
      </w:r>
      <w:r>
        <w:rPr>
          <w:color w:val="231F20"/>
        </w:rPr>
        <w:t>or</w:t>
      </w:r>
      <w:r>
        <w:rPr>
          <w:color w:val="231F20"/>
          <w:spacing w:val="-22"/>
        </w:rPr>
        <w:t xml:space="preserve"> </w:t>
      </w:r>
      <w:r>
        <w:rPr>
          <w:color w:val="231F20"/>
          <w:spacing w:val="-3"/>
        </w:rPr>
        <w:t>siblings;</w:t>
      </w:r>
      <w:r>
        <w:rPr>
          <w:color w:val="231F20"/>
          <w:spacing w:val="-22"/>
        </w:rPr>
        <w:t xml:space="preserve"> </w:t>
      </w:r>
      <w:r>
        <w:rPr>
          <w:color w:val="231F20"/>
        </w:rPr>
        <w:t>autosomal</w:t>
      </w:r>
      <w:r>
        <w:rPr>
          <w:color w:val="231F20"/>
          <w:spacing w:val="-22"/>
        </w:rPr>
        <w:t xml:space="preserve"> </w:t>
      </w:r>
      <w:r>
        <w:rPr>
          <w:color w:val="231F20"/>
          <w:spacing w:val="-3"/>
        </w:rPr>
        <w:t>recessive</w:t>
      </w:r>
      <w:r>
        <w:rPr>
          <w:color w:val="231F20"/>
          <w:spacing w:val="-22"/>
        </w:rPr>
        <w:t xml:space="preserve"> </w:t>
      </w:r>
      <w:r>
        <w:rPr>
          <w:color w:val="231F20"/>
        </w:rPr>
        <w:t xml:space="preserve">inheritance </w:t>
      </w:r>
      <w:r>
        <w:rPr>
          <w:color w:val="231F20"/>
          <w:spacing w:val="-3"/>
        </w:rPr>
        <w:t>was</w:t>
      </w:r>
      <w:r>
        <w:rPr>
          <w:color w:val="231F20"/>
          <w:spacing w:val="-13"/>
        </w:rPr>
        <w:t xml:space="preserve"> </w:t>
      </w:r>
      <w:r>
        <w:rPr>
          <w:color w:val="231F20"/>
        </w:rPr>
        <w:t>taken</w:t>
      </w:r>
      <w:r>
        <w:rPr>
          <w:color w:val="231F20"/>
          <w:spacing w:val="-12"/>
        </w:rPr>
        <w:t xml:space="preserve"> </w:t>
      </w:r>
      <w:r>
        <w:rPr>
          <w:color w:val="231F20"/>
        </w:rPr>
        <w:t>if</w:t>
      </w:r>
      <w:r>
        <w:rPr>
          <w:color w:val="231F20"/>
          <w:spacing w:val="-12"/>
        </w:rPr>
        <w:t xml:space="preserve"> </w:t>
      </w:r>
      <w:r>
        <w:rPr>
          <w:color w:val="231F20"/>
        </w:rPr>
        <w:t>the</w:t>
      </w:r>
      <w:r>
        <w:rPr>
          <w:color w:val="231F20"/>
          <w:spacing w:val="-12"/>
        </w:rPr>
        <w:t xml:space="preserve"> </w:t>
      </w:r>
      <w:r>
        <w:rPr>
          <w:color w:val="231F20"/>
        </w:rPr>
        <w:t>patient</w:t>
      </w:r>
      <w:r>
        <w:rPr>
          <w:color w:val="231F20"/>
          <w:spacing w:val="-12"/>
        </w:rPr>
        <w:t xml:space="preserve"> </w:t>
      </w:r>
      <w:r>
        <w:rPr>
          <w:color w:val="231F20"/>
          <w:spacing w:val="-3"/>
        </w:rPr>
        <w:t>was</w:t>
      </w:r>
      <w:r>
        <w:rPr>
          <w:color w:val="231F20"/>
          <w:spacing w:val="-12"/>
        </w:rPr>
        <w:t xml:space="preserve"> </w:t>
      </w:r>
      <w:r>
        <w:rPr>
          <w:color w:val="231F20"/>
        </w:rPr>
        <w:t>the</w:t>
      </w:r>
      <w:r>
        <w:rPr>
          <w:color w:val="231F20"/>
          <w:spacing w:val="-12"/>
        </w:rPr>
        <w:t xml:space="preserve"> </w:t>
      </w:r>
      <w:r>
        <w:rPr>
          <w:color w:val="231F20"/>
        </w:rPr>
        <w:t>only</w:t>
      </w:r>
      <w:r>
        <w:rPr>
          <w:color w:val="231F20"/>
          <w:spacing w:val="-12"/>
        </w:rPr>
        <w:t xml:space="preserve"> </w:t>
      </w:r>
      <w:r>
        <w:rPr>
          <w:color w:val="231F20"/>
        </w:rPr>
        <w:t>one</w:t>
      </w:r>
      <w:r>
        <w:rPr>
          <w:color w:val="231F20"/>
          <w:spacing w:val="-12"/>
        </w:rPr>
        <w:t xml:space="preserve"> </w:t>
      </w:r>
      <w:r>
        <w:rPr>
          <w:color w:val="231F20"/>
        </w:rPr>
        <w:t>affected</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 xml:space="preserve">family and there </w:t>
      </w:r>
      <w:r>
        <w:rPr>
          <w:color w:val="231F20"/>
          <w:spacing w:val="-3"/>
        </w:rPr>
        <w:t xml:space="preserve">was </w:t>
      </w:r>
      <w:r>
        <w:rPr>
          <w:color w:val="231F20"/>
        </w:rPr>
        <w:t xml:space="preserve">a history of the disease among cousins of both parents; X-linked inheritance was recorded if the </w:t>
      </w:r>
      <w:r>
        <w:rPr>
          <w:color w:val="231F20"/>
          <w:spacing w:val="-3"/>
        </w:rPr>
        <w:t xml:space="preserve">patient’s </w:t>
      </w:r>
      <w:r>
        <w:rPr>
          <w:color w:val="231F20"/>
          <w:spacing w:val="-4"/>
        </w:rPr>
        <w:t>brother</w:t>
      </w:r>
      <w:r>
        <w:rPr>
          <w:color w:val="231F20"/>
          <w:spacing w:val="-18"/>
        </w:rPr>
        <w:t xml:space="preserve"> </w:t>
      </w:r>
      <w:r>
        <w:rPr>
          <w:color w:val="231F20"/>
        </w:rPr>
        <w:t>or</w:t>
      </w:r>
      <w:r>
        <w:rPr>
          <w:color w:val="231F20"/>
          <w:spacing w:val="-17"/>
        </w:rPr>
        <w:t xml:space="preserve"> </w:t>
      </w:r>
      <w:r>
        <w:rPr>
          <w:color w:val="231F20"/>
          <w:spacing w:val="-4"/>
        </w:rPr>
        <w:t>grandfather</w:t>
      </w:r>
      <w:r>
        <w:rPr>
          <w:color w:val="231F20"/>
          <w:spacing w:val="-17"/>
        </w:rPr>
        <w:t xml:space="preserve"> </w:t>
      </w:r>
      <w:r>
        <w:rPr>
          <w:color w:val="231F20"/>
          <w:spacing w:val="-3"/>
        </w:rPr>
        <w:t>had</w:t>
      </w:r>
      <w:r>
        <w:rPr>
          <w:color w:val="231F20"/>
          <w:spacing w:val="-17"/>
        </w:rPr>
        <w:t xml:space="preserve"> </w:t>
      </w:r>
      <w:r>
        <w:rPr>
          <w:color w:val="231F20"/>
          <w:spacing w:val="-3"/>
        </w:rPr>
        <w:t>the</w:t>
      </w:r>
      <w:r>
        <w:rPr>
          <w:color w:val="231F20"/>
          <w:spacing w:val="-17"/>
        </w:rPr>
        <w:t xml:space="preserve"> </w:t>
      </w:r>
      <w:r>
        <w:rPr>
          <w:color w:val="231F20"/>
          <w:spacing w:val="-4"/>
        </w:rPr>
        <w:t>disease</w:t>
      </w:r>
      <w:r>
        <w:rPr>
          <w:color w:val="231F20"/>
          <w:spacing w:val="-17"/>
        </w:rPr>
        <w:t xml:space="preserve"> </w:t>
      </w:r>
      <w:r>
        <w:rPr>
          <w:color w:val="231F20"/>
          <w:spacing w:val="-3"/>
        </w:rPr>
        <w:t>but</w:t>
      </w:r>
      <w:r>
        <w:rPr>
          <w:color w:val="231F20"/>
          <w:spacing w:val="-17"/>
        </w:rPr>
        <w:t xml:space="preserve"> </w:t>
      </w:r>
      <w:r>
        <w:rPr>
          <w:color w:val="231F20"/>
          <w:spacing w:val="-3"/>
        </w:rPr>
        <w:t>the</w:t>
      </w:r>
      <w:r>
        <w:rPr>
          <w:color w:val="231F20"/>
          <w:spacing w:val="-17"/>
        </w:rPr>
        <w:t xml:space="preserve"> </w:t>
      </w:r>
      <w:r>
        <w:rPr>
          <w:color w:val="231F20"/>
          <w:spacing w:val="-7"/>
        </w:rPr>
        <w:t>patient’s</w:t>
      </w:r>
      <w:r>
        <w:rPr>
          <w:color w:val="231F20"/>
          <w:spacing w:val="-17"/>
        </w:rPr>
        <w:t xml:space="preserve"> </w:t>
      </w:r>
      <w:r>
        <w:rPr>
          <w:color w:val="231F20"/>
          <w:spacing w:val="-3"/>
        </w:rPr>
        <w:t>father</w:t>
      </w:r>
      <w:r>
        <w:rPr>
          <w:color w:val="231F20"/>
          <w:spacing w:val="-17"/>
        </w:rPr>
        <w:t xml:space="preserve"> </w:t>
      </w:r>
      <w:r>
        <w:rPr>
          <w:color w:val="231F20"/>
          <w:spacing w:val="-4"/>
        </w:rPr>
        <w:t xml:space="preserve">and </w:t>
      </w:r>
      <w:r>
        <w:rPr>
          <w:color w:val="231F20"/>
        </w:rPr>
        <w:t>mother</w:t>
      </w:r>
      <w:r>
        <w:rPr>
          <w:color w:val="231F20"/>
          <w:spacing w:val="-20"/>
        </w:rPr>
        <w:t xml:space="preserve"> </w:t>
      </w:r>
      <w:r>
        <w:rPr>
          <w:color w:val="231F20"/>
        </w:rPr>
        <w:t>had</w:t>
      </w:r>
      <w:r>
        <w:rPr>
          <w:color w:val="231F20"/>
          <w:spacing w:val="-20"/>
        </w:rPr>
        <w:t xml:space="preserve"> </w:t>
      </w:r>
      <w:r>
        <w:rPr>
          <w:color w:val="231F20"/>
        </w:rPr>
        <w:t>no</w:t>
      </w:r>
      <w:r>
        <w:rPr>
          <w:color w:val="231F20"/>
          <w:spacing w:val="-19"/>
        </w:rPr>
        <w:t xml:space="preserve"> </w:t>
      </w:r>
      <w:r>
        <w:rPr>
          <w:color w:val="231F20"/>
        </w:rPr>
        <w:t>clinical</w:t>
      </w:r>
      <w:r>
        <w:rPr>
          <w:color w:val="231F20"/>
          <w:spacing w:val="-20"/>
        </w:rPr>
        <w:t xml:space="preserve"> </w:t>
      </w:r>
      <w:r>
        <w:rPr>
          <w:color w:val="231F20"/>
        </w:rPr>
        <w:t>disease.</w:t>
      </w:r>
      <w:r>
        <w:rPr>
          <w:color w:val="231F20"/>
          <w:spacing w:val="-20"/>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absence</w:t>
      </w:r>
      <w:r>
        <w:rPr>
          <w:color w:val="231F20"/>
          <w:spacing w:val="-20"/>
        </w:rPr>
        <w:t xml:space="preserve"> </w:t>
      </w:r>
      <w:r>
        <w:rPr>
          <w:color w:val="231F20"/>
        </w:rPr>
        <w:t>of</w:t>
      </w:r>
      <w:r>
        <w:rPr>
          <w:color w:val="231F20"/>
          <w:spacing w:val="-20"/>
        </w:rPr>
        <w:t xml:space="preserve"> </w:t>
      </w:r>
      <w:r>
        <w:rPr>
          <w:color w:val="231F20"/>
        </w:rPr>
        <w:t>a</w:t>
      </w:r>
      <w:r>
        <w:rPr>
          <w:color w:val="231F20"/>
          <w:spacing w:val="-19"/>
        </w:rPr>
        <w:t xml:space="preserve"> </w:t>
      </w:r>
      <w:r>
        <w:rPr>
          <w:color w:val="231F20"/>
        </w:rPr>
        <w:t>clear</w:t>
      </w:r>
      <w:r>
        <w:rPr>
          <w:color w:val="231F20"/>
          <w:spacing w:val="-20"/>
        </w:rPr>
        <w:t xml:space="preserve"> </w:t>
      </w:r>
      <w:r>
        <w:rPr>
          <w:color w:val="231F20"/>
        </w:rPr>
        <w:t xml:space="preserve">history </w:t>
      </w:r>
      <w:r>
        <w:rPr>
          <w:color w:val="231F20"/>
          <w:spacing w:val="-3"/>
        </w:rPr>
        <w:t>suggestive</w:t>
      </w:r>
      <w:r>
        <w:rPr>
          <w:color w:val="231F20"/>
          <w:spacing w:val="-22"/>
        </w:rPr>
        <w:t xml:space="preserve"> </w:t>
      </w:r>
      <w:r>
        <w:rPr>
          <w:color w:val="231F20"/>
        </w:rPr>
        <w:t>of</w:t>
      </w:r>
      <w:r>
        <w:rPr>
          <w:color w:val="231F20"/>
          <w:spacing w:val="-22"/>
        </w:rPr>
        <w:t xml:space="preserve"> </w:t>
      </w:r>
      <w:r>
        <w:rPr>
          <w:color w:val="231F20"/>
        </w:rPr>
        <w:t>inheritance,</w:t>
      </w:r>
      <w:r>
        <w:rPr>
          <w:color w:val="231F20"/>
          <w:spacing w:val="-21"/>
        </w:rPr>
        <w:t xml:space="preserve"> </w:t>
      </w:r>
      <w:r>
        <w:rPr>
          <w:color w:val="231F20"/>
        </w:rPr>
        <w:t>the</w:t>
      </w:r>
      <w:r>
        <w:rPr>
          <w:color w:val="231F20"/>
          <w:spacing w:val="-22"/>
        </w:rPr>
        <w:t xml:space="preserve"> </w:t>
      </w:r>
      <w:r>
        <w:rPr>
          <w:color w:val="231F20"/>
        </w:rPr>
        <w:t>disease</w:t>
      </w:r>
      <w:r>
        <w:rPr>
          <w:color w:val="231F20"/>
          <w:spacing w:val="-21"/>
        </w:rPr>
        <w:t xml:space="preserve"> </w:t>
      </w:r>
      <w:r>
        <w:rPr>
          <w:color w:val="231F20"/>
          <w:spacing w:val="-3"/>
        </w:rPr>
        <w:t>was</w:t>
      </w:r>
      <w:r>
        <w:rPr>
          <w:color w:val="231F20"/>
          <w:spacing w:val="-22"/>
        </w:rPr>
        <w:t xml:space="preserve"> </w:t>
      </w:r>
      <w:r>
        <w:rPr>
          <w:color w:val="231F20"/>
          <w:spacing w:val="-3"/>
        </w:rPr>
        <w:t>regarded</w:t>
      </w:r>
      <w:r>
        <w:rPr>
          <w:color w:val="231F20"/>
          <w:spacing w:val="-21"/>
        </w:rPr>
        <w:t xml:space="preserve"> </w:t>
      </w:r>
      <w:r>
        <w:rPr>
          <w:color w:val="231F20"/>
        </w:rPr>
        <w:t>as</w:t>
      </w:r>
      <w:r>
        <w:rPr>
          <w:color w:val="231F20"/>
          <w:spacing w:val="-22"/>
        </w:rPr>
        <w:t xml:space="preserve"> </w:t>
      </w:r>
      <w:r>
        <w:rPr>
          <w:color w:val="231F20"/>
        </w:rPr>
        <w:t>sporadic.</w:t>
      </w:r>
    </w:p>
    <w:p w14:paraId="633B8626" w14:textId="77777777" w:rsidR="0044503F" w:rsidRDefault="00000000">
      <w:pPr>
        <w:pStyle w:val="BodyText"/>
        <w:spacing w:before="126" w:line="249" w:lineRule="auto"/>
        <w:ind w:left="118" w:right="40"/>
        <w:jc w:val="both"/>
      </w:pPr>
      <w:r>
        <w:rPr>
          <w:color w:val="231F20"/>
        </w:rPr>
        <w:t>In this study blindness was defined as visual acuity &lt;3/60; low vision, acuity &lt;6/18 – ≥3/60, and visual impairment, acuity &lt;6/18.</w:t>
      </w:r>
    </w:p>
    <w:p w14:paraId="7D964362" w14:textId="77777777" w:rsidR="0044503F" w:rsidRDefault="00000000">
      <w:pPr>
        <w:pStyle w:val="Heading3"/>
        <w:spacing w:line="221" w:lineRule="exact"/>
        <w:ind w:left="118"/>
      </w:pPr>
      <w:r>
        <w:rPr>
          <w:b w:val="0"/>
        </w:rPr>
        <w:br w:type="column"/>
      </w:r>
      <w:r>
        <w:rPr>
          <w:color w:val="2E3092"/>
        </w:rPr>
        <w:t>Table 1: Age and sex distribution</w:t>
      </w:r>
    </w:p>
    <w:p w14:paraId="08A3EFCE" w14:textId="77777777" w:rsidR="0044503F" w:rsidRDefault="0044503F">
      <w:pPr>
        <w:spacing w:line="221" w:lineRule="exact"/>
        <w:sectPr w:rsidR="0044503F">
          <w:type w:val="continuous"/>
          <w:pgSz w:w="12240" w:h="15840"/>
          <w:pgMar w:top="900" w:right="960" w:bottom="280" w:left="960" w:header="720" w:footer="720" w:gutter="0"/>
          <w:cols w:num="2" w:space="720" w:equalWidth="0">
            <w:col w:w="5023" w:space="1239"/>
            <w:col w:w="4058"/>
          </w:cols>
        </w:sectPr>
      </w:pPr>
    </w:p>
    <w:p w14:paraId="14336637" w14:textId="77777777" w:rsidR="0044503F" w:rsidRDefault="0044503F">
      <w:pPr>
        <w:pStyle w:val="BodyText"/>
        <w:spacing w:before="1"/>
        <w:rPr>
          <w:b/>
          <w:sz w:val="10"/>
        </w:rPr>
      </w:pPr>
    </w:p>
    <w:p w14:paraId="12E4FE2F" w14:textId="7E2225EF" w:rsidR="0044503F" w:rsidRDefault="00231357">
      <w:pPr>
        <w:tabs>
          <w:tab w:val="right" w:pos="10201"/>
        </w:tabs>
        <w:spacing w:before="94"/>
        <w:ind w:left="118"/>
        <w:rPr>
          <w:rFonts w:ascii="BPG Sans Modern GPL&amp;GNU" w:hAnsi="BPG Sans Modern GPL&amp;GNU"/>
          <w:sz w:val="16"/>
        </w:rPr>
      </w:pPr>
      <w:r>
        <w:rPr>
          <w:noProof/>
        </w:rPr>
        <mc:AlternateContent>
          <mc:Choice Requires="wps">
            <w:drawing>
              <wp:anchor distT="0" distB="0" distL="114300" distR="114300" simplePos="0" relativeHeight="15732736" behindDoc="0" locked="0" layoutInCell="1" allowOverlap="1" wp14:anchorId="44CE8E06" wp14:editId="413DE25F">
                <wp:simplePos x="0" y="0"/>
                <wp:positionH relativeFrom="page">
                  <wp:posOffset>4000500</wp:posOffset>
                </wp:positionH>
                <wp:positionV relativeFrom="paragraph">
                  <wp:posOffset>-1542415</wp:posOffset>
                </wp:positionV>
                <wp:extent cx="3086100" cy="14478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28"/>
                              <w:gridCol w:w="939"/>
                              <w:gridCol w:w="1121"/>
                              <w:gridCol w:w="965"/>
                              <w:gridCol w:w="711"/>
                            </w:tblGrid>
                            <w:tr w:rsidR="0044503F" w14:paraId="76A958A1" w14:textId="77777777">
                              <w:trPr>
                                <w:trHeight w:val="218"/>
                              </w:trPr>
                              <w:tc>
                                <w:tcPr>
                                  <w:tcW w:w="1128" w:type="dxa"/>
                                  <w:tcBorders>
                                    <w:top w:val="single" w:sz="8" w:space="0" w:color="2E3092"/>
                                    <w:bottom w:val="single" w:sz="4" w:space="0" w:color="2E3092"/>
                                  </w:tcBorders>
                                </w:tcPr>
                                <w:p w14:paraId="3507A8F7" w14:textId="77777777" w:rsidR="0044503F" w:rsidRDefault="00000000">
                                  <w:pPr>
                                    <w:pStyle w:val="TableParagraph"/>
                                    <w:spacing w:before="0" w:line="195" w:lineRule="exact"/>
                                    <w:jc w:val="left"/>
                                    <w:rPr>
                                      <w:b/>
                                      <w:sz w:val="18"/>
                                    </w:rPr>
                                  </w:pPr>
                                  <w:r>
                                    <w:rPr>
                                      <w:b/>
                                      <w:color w:val="231F20"/>
                                      <w:sz w:val="18"/>
                                    </w:rPr>
                                    <w:t>Age (years)</w:t>
                                  </w:r>
                                </w:p>
                              </w:tc>
                              <w:tc>
                                <w:tcPr>
                                  <w:tcW w:w="939" w:type="dxa"/>
                                  <w:tcBorders>
                                    <w:top w:val="single" w:sz="8" w:space="0" w:color="2E3092"/>
                                    <w:bottom w:val="single" w:sz="4" w:space="0" w:color="2E3092"/>
                                  </w:tcBorders>
                                </w:tcPr>
                                <w:p w14:paraId="01E9ECC4" w14:textId="77777777" w:rsidR="0044503F" w:rsidRDefault="00000000">
                                  <w:pPr>
                                    <w:pStyle w:val="TableParagraph"/>
                                    <w:spacing w:before="0" w:line="195" w:lineRule="exact"/>
                                    <w:ind w:left="243" w:right="265"/>
                                    <w:rPr>
                                      <w:b/>
                                      <w:sz w:val="18"/>
                                    </w:rPr>
                                  </w:pPr>
                                  <w:r>
                                    <w:rPr>
                                      <w:b/>
                                      <w:color w:val="231F20"/>
                                      <w:sz w:val="18"/>
                                    </w:rPr>
                                    <w:t>Male</w:t>
                                  </w:r>
                                </w:p>
                              </w:tc>
                              <w:tc>
                                <w:tcPr>
                                  <w:tcW w:w="1121" w:type="dxa"/>
                                  <w:tcBorders>
                                    <w:top w:val="single" w:sz="8" w:space="0" w:color="2E3092"/>
                                    <w:bottom w:val="single" w:sz="4" w:space="0" w:color="2E3092"/>
                                  </w:tcBorders>
                                </w:tcPr>
                                <w:p w14:paraId="062CD74D" w14:textId="77777777" w:rsidR="0044503F" w:rsidRDefault="00000000">
                                  <w:pPr>
                                    <w:pStyle w:val="TableParagraph"/>
                                    <w:spacing w:before="0" w:line="195" w:lineRule="exact"/>
                                    <w:ind w:left="260" w:right="261"/>
                                    <w:rPr>
                                      <w:b/>
                                      <w:sz w:val="18"/>
                                    </w:rPr>
                                  </w:pPr>
                                  <w:r>
                                    <w:rPr>
                                      <w:b/>
                                      <w:color w:val="231F20"/>
                                      <w:sz w:val="18"/>
                                    </w:rPr>
                                    <w:t>Female</w:t>
                                  </w:r>
                                </w:p>
                              </w:tc>
                              <w:tc>
                                <w:tcPr>
                                  <w:tcW w:w="965" w:type="dxa"/>
                                  <w:tcBorders>
                                    <w:top w:val="single" w:sz="8" w:space="0" w:color="2E3092"/>
                                    <w:bottom w:val="single" w:sz="4" w:space="0" w:color="2E3092"/>
                                  </w:tcBorders>
                                </w:tcPr>
                                <w:p w14:paraId="014C4C04" w14:textId="77777777" w:rsidR="0044503F" w:rsidRDefault="00000000">
                                  <w:pPr>
                                    <w:pStyle w:val="TableParagraph"/>
                                    <w:spacing w:before="0" w:line="195" w:lineRule="exact"/>
                                    <w:ind w:left="256" w:right="259"/>
                                    <w:rPr>
                                      <w:b/>
                                      <w:sz w:val="18"/>
                                    </w:rPr>
                                  </w:pPr>
                                  <w:r>
                                    <w:rPr>
                                      <w:b/>
                                      <w:color w:val="231F20"/>
                                      <w:sz w:val="18"/>
                                    </w:rPr>
                                    <w:t>Total</w:t>
                                  </w:r>
                                </w:p>
                              </w:tc>
                              <w:tc>
                                <w:tcPr>
                                  <w:tcW w:w="711" w:type="dxa"/>
                                  <w:tcBorders>
                                    <w:top w:val="single" w:sz="8" w:space="0" w:color="2E3092"/>
                                    <w:bottom w:val="single" w:sz="4" w:space="0" w:color="2E3092"/>
                                  </w:tcBorders>
                                </w:tcPr>
                                <w:p w14:paraId="670CF1E9" w14:textId="77777777" w:rsidR="0044503F" w:rsidRDefault="00000000">
                                  <w:pPr>
                                    <w:pStyle w:val="TableParagraph"/>
                                    <w:spacing w:before="0" w:line="195" w:lineRule="exact"/>
                                    <w:ind w:left="404"/>
                                    <w:jc w:val="left"/>
                                    <w:rPr>
                                      <w:b/>
                                      <w:sz w:val="18"/>
                                    </w:rPr>
                                  </w:pPr>
                                  <w:r>
                                    <w:rPr>
                                      <w:b/>
                                      <w:color w:val="231F20"/>
                                      <w:sz w:val="18"/>
                                    </w:rPr>
                                    <w:t>%</w:t>
                                  </w:r>
                                </w:p>
                              </w:tc>
                            </w:tr>
                            <w:tr w:rsidR="0044503F" w14:paraId="09A370A8" w14:textId="77777777">
                              <w:trPr>
                                <w:trHeight w:val="206"/>
                              </w:trPr>
                              <w:tc>
                                <w:tcPr>
                                  <w:tcW w:w="1128" w:type="dxa"/>
                                  <w:tcBorders>
                                    <w:top w:val="single" w:sz="4" w:space="0" w:color="2E3092"/>
                                  </w:tcBorders>
                                </w:tcPr>
                                <w:p w14:paraId="59BA06DB" w14:textId="77777777" w:rsidR="0044503F" w:rsidRDefault="00000000">
                                  <w:pPr>
                                    <w:pStyle w:val="TableParagraph"/>
                                    <w:spacing w:before="0" w:line="184" w:lineRule="exact"/>
                                    <w:jc w:val="left"/>
                                    <w:rPr>
                                      <w:sz w:val="18"/>
                                    </w:rPr>
                                  </w:pPr>
                                  <w:r>
                                    <w:rPr>
                                      <w:color w:val="231F20"/>
                                      <w:sz w:val="18"/>
                                    </w:rPr>
                                    <w:t>0–9</w:t>
                                  </w:r>
                                </w:p>
                              </w:tc>
                              <w:tc>
                                <w:tcPr>
                                  <w:tcW w:w="939" w:type="dxa"/>
                                  <w:tcBorders>
                                    <w:top w:val="single" w:sz="4" w:space="0" w:color="2E3092"/>
                                  </w:tcBorders>
                                </w:tcPr>
                                <w:p w14:paraId="50A5EED4" w14:textId="77777777" w:rsidR="0044503F" w:rsidRDefault="00000000">
                                  <w:pPr>
                                    <w:pStyle w:val="TableParagraph"/>
                                    <w:spacing w:before="0" w:line="184" w:lineRule="exact"/>
                                    <w:ind w:left="95"/>
                                    <w:rPr>
                                      <w:sz w:val="18"/>
                                    </w:rPr>
                                  </w:pPr>
                                  <w:r>
                                    <w:rPr>
                                      <w:color w:val="231F20"/>
                                      <w:sz w:val="18"/>
                                    </w:rPr>
                                    <w:t>1</w:t>
                                  </w:r>
                                </w:p>
                              </w:tc>
                              <w:tc>
                                <w:tcPr>
                                  <w:tcW w:w="1121" w:type="dxa"/>
                                  <w:tcBorders>
                                    <w:top w:val="single" w:sz="4" w:space="0" w:color="2E3092"/>
                                  </w:tcBorders>
                                </w:tcPr>
                                <w:p w14:paraId="08C80ABE" w14:textId="77777777" w:rsidR="0044503F" w:rsidRDefault="00000000">
                                  <w:pPr>
                                    <w:pStyle w:val="TableParagraph"/>
                                    <w:spacing w:before="0" w:line="184" w:lineRule="exact"/>
                                    <w:ind w:left="26"/>
                                    <w:rPr>
                                      <w:sz w:val="18"/>
                                    </w:rPr>
                                  </w:pPr>
                                  <w:r>
                                    <w:rPr>
                                      <w:color w:val="231F20"/>
                                      <w:sz w:val="18"/>
                                    </w:rPr>
                                    <w:t>2</w:t>
                                  </w:r>
                                </w:p>
                              </w:tc>
                              <w:tc>
                                <w:tcPr>
                                  <w:tcW w:w="965" w:type="dxa"/>
                                  <w:tcBorders>
                                    <w:top w:val="single" w:sz="4" w:space="0" w:color="2E3092"/>
                                  </w:tcBorders>
                                </w:tcPr>
                                <w:p w14:paraId="7D50D8B0" w14:textId="77777777" w:rsidR="0044503F" w:rsidRDefault="00000000">
                                  <w:pPr>
                                    <w:pStyle w:val="TableParagraph"/>
                                    <w:spacing w:before="0" w:line="184" w:lineRule="exact"/>
                                    <w:ind w:left="70"/>
                                    <w:rPr>
                                      <w:sz w:val="18"/>
                                    </w:rPr>
                                  </w:pPr>
                                  <w:r>
                                    <w:rPr>
                                      <w:color w:val="231F20"/>
                                      <w:sz w:val="18"/>
                                    </w:rPr>
                                    <w:t>3</w:t>
                                  </w:r>
                                </w:p>
                              </w:tc>
                              <w:tc>
                                <w:tcPr>
                                  <w:tcW w:w="711" w:type="dxa"/>
                                  <w:tcBorders>
                                    <w:top w:val="single" w:sz="4" w:space="0" w:color="2E3092"/>
                                  </w:tcBorders>
                                </w:tcPr>
                                <w:p w14:paraId="2195C496" w14:textId="77777777" w:rsidR="0044503F" w:rsidRDefault="00000000">
                                  <w:pPr>
                                    <w:pStyle w:val="TableParagraph"/>
                                    <w:spacing w:before="0" w:line="184" w:lineRule="exact"/>
                                    <w:ind w:right="23"/>
                                    <w:jc w:val="right"/>
                                    <w:rPr>
                                      <w:sz w:val="18"/>
                                    </w:rPr>
                                  </w:pPr>
                                  <w:r>
                                    <w:rPr>
                                      <w:color w:val="231F20"/>
                                      <w:sz w:val="18"/>
                                    </w:rPr>
                                    <w:t>8.2</w:t>
                                  </w:r>
                                </w:p>
                              </w:tc>
                            </w:tr>
                            <w:tr w:rsidR="0044503F" w14:paraId="1E1C37BE" w14:textId="77777777">
                              <w:trPr>
                                <w:trHeight w:val="226"/>
                              </w:trPr>
                              <w:tc>
                                <w:tcPr>
                                  <w:tcW w:w="1128" w:type="dxa"/>
                                </w:tcPr>
                                <w:p w14:paraId="5E259F6B" w14:textId="77777777" w:rsidR="0044503F" w:rsidRDefault="00000000">
                                  <w:pPr>
                                    <w:pStyle w:val="TableParagraph"/>
                                    <w:jc w:val="left"/>
                                    <w:rPr>
                                      <w:sz w:val="18"/>
                                    </w:rPr>
                                  </w:pPr>
                                  <w:r>
                                    <w:rPr>
                                      <w:color w:val="231F20"/>
                                      <w:sz w:val="18"/>
                                    </w:rPr>
                                    <w:t>10–19</w:t>
                                  </w:r>
                                </w:p>
                              </w:tc>
                              <w:tc>
                                <w:tcPr>
                                  <w:tcW w:w="939" w:type="dxa"/>
                                </w:tcPr>
                                <w:p w14:paraId="6461A329" w14:textId="77777777" w:rsidR="0044503F" w:rsidRDefault="00000000">
                                  <w:pPr>
                                    <w:pStyle w:val="TableParagraph"/>
                                    <w:ind w:left="95"/>
                                    <w:rPr>
                                      <w:sz w:val="18"/>
                                    </w:rPr>
                                  </w:pPr>
                                  <w:r>
                                    <w:rPr>
                                      <w:color w:val="231F20"/>
                                      <w:sz w:val="18"/>
                                    </w:rPr>
                                    <w:t>3</w:t>
                                  </w:r>
                                </w:p>
                              </w:tc>
                              <w:tc>
                                <w:tcPr>
                                  <w:tcW w:w="1121" w:type="dxa"/>
                                </w:tcPr>
                                <w:p w14:paraId="10BD4D30" w14:textId="77777777" w:rsidR="0044503F" w:rsidRDefault="00000000">
                                  <w:pPr>
                                    <w:pStyle w:val="TableParagraph"/>
                                    <w:ind w:left="26"/>
                                    <w:rPr>
                                      <w:sz w:val="18"/>
                                    </w:rPr>
                                  </w:pPr>
                                  <w:r>
                                    <w:rPr>
                                      <w:color w:val="231F20"/>
                                      <w:sz w:val="18"/>
                                    </w:rPr>
                                    <w:t>3</w:t>
                                  </w:r>
                                </w:p>
                              </w:tc>
                              <w:tc>
                                <w:tcPr>
                                  <w:tcW w:w="965" w:type="dxa"/>
                                </w:tcPr>
                                <w:p w14:paraId="4946F67D" w14:textId="77777777" w:rsidR="0044503F" w:rsidRDefault="00000000">
                                  <w:pPr>
                                    <w:pStyle w:val="TableParagraph"/>
                                    <w:ind w:left="70"/>
                                    <w:rPr>
                                      <w:sz w:val="18"/>
                                    </w:rPr>
                                  </w:pPr>
                                  <w:r>
                                    <w:rPr>
                                      <w:color w:val="231F20"/>
                                      <w:sz w:val="18"/>
                                    </w:rPr>
                                    <w:t>6</w:t>
                                  </w:r>
                                </w:p>
                              </w:tc>
                              <w:tc>
                                <w:tcPr>
                                  <w:tcW w:w="711" w:type="dxa"/>
                                </w:tcPr>
                                <w:p w14:paraId="426B0143" w14:textId="77777777" w:rsidR="0044503F" w:rsidRDefault="00000000">
                                  <w:pPr>
                                    <w:pStyle w:val="TableParagraph"/>
                                    <w:ind w:right="23"/>
                                    <w:jc w:val="right"/>
                                    <w:rPr>
                                      <w:sz w:val="18"/>
                                    </w:rPr>
                                  </w:pPr>
                                  <w:r>
                                    <w:rPr>
                                      <w:color w:val="231F20"/>
                                      <w:sz w:val="18"/>
                                    </w:rPr>
                                    <w:t>16.2</w:t>
                                  </w:r>
                                </w:p>
                              </w:tc>
                            </w:tr>
                            <w:tr w:rsidR="0044503F" w14:paraId="023A3248" w14:textId="77777777">
                              <w:trPr>
                                <w:trHeight w:val="225"/>
                              </w:trPr>
                              <w:tc>
                                <w:tcPr>
                                  <w:tcW w:w="1128" w:type="dxa"/>
                                </w:tcPr>
                                <w:p w14:paraId="3B9323AE" w14:textId="77777777" w:rsidR="0044503F" w:rsidRDefault="00000000">
                                  <w:pPr>
                                    <w:pStyle w:val="TableParagraph"/>
                                    <w:jc w:val="left"/>
                                    <w:rPr>
                                      <w:sz w:val="18"/>
                                    </w:rPr>
                                  </w:pPr>
                                  <w:r>
                                    <w:rPr>
                                      <w:color w:val="231F20"/>
                                      <w:sz w:val="18"/>
                                    </w:rPr>
                                    <w:t>20–29</w:t>
                                  </w:r>
                                </w:p>
                              </w:tc>
                              <w:tc>
                                <w:tcPr>
                                  <w:tcW w:w="939" w:type="dxa"/>
                                </w:tcPr>
                                <w:p w14:paraId="16CC91C5" w14:textId="77777777" w:rsidR="0044503F" w:rsidRDefault="00000000">
                                  <w:pPr>
                                    <w:pStyle w:val="TableParagraph"/>
                                    <w:ind w:left="95"/>
                                    <w:rPr>
                                      <w:sz w:val="18"/>
                                    </w:rPr>
                                  </w:pPr>
                                  <w:r>
                                    <w:rPr>
                                      <w:color w:val="231F20"/>
                                      <w:sz w:val="18"/>
                                    </w:rPr>
                                    <w:t>4</w:t>
                                  </w:r>
                                </w:p>
                              </w:tc>
                              <w:tc>
                                <w:tcPr>
                                  <w:tcW w:w="1121" w:type="dxa"/>
                                </w:tcPr>
                                <w:p w14:paraId="4100F7F3" w14:textId="77777777" w:rsidR="0044503F" w:rsidRDefault="00000000">
                                  <w:pPr>
                                    <w:pStyle w:val="TableParagraph"/>
                                    <w:ind w:left="26"/>
                                    <w:rPr>
                                      <w:sz w:val="18"/>
                                    </w:rPr>
                                  </w:pPr>
                                  <w:r>
                                    <w:rPr>
                                      <w:color w:val="231F20"/>
                                      <w:sz w:val="18"/>
                                    </w:rPr>
                                    <w:t>3</w:t>
                                  </w:r>
                                </w:p>
                              </w:tc>
                              <w:tc>
                                <w:tcPr>
                                  <w:tcW w:w="965" w:type="dxa"/>
                                </w:tcPr>
                                <w:p w14:paraId="5D3506C2" w14:textId="77777777" w:rsidR="0044503F" w:rsidRDefault="00000000">
                                  <w:pPr>
                                    <w:pStyle w:val="TableParagraph"/>
                                    <w:ind w:left="70"/>
                                    <w:rPr>
                                      <w:sz w:val="18"/>
                                    </w:rPr>
                                  </w:pPr>
                                  <w:r>
                                    <w:rPr>
                                      <w:color w:val="231F20"/>
                                      <w:sz w:val="18"/>
                                    </w:rPr>
                                    <w:t>7</w:t>
                                  </w:r>
                                </w:p>
                              </w:tc>
                              <w:tc>
                                <w:tcPr>
                                  <w:tcW w:w="711" w:type="dxa"/>
                                </w:tcPr>
                                <w:p w14:paraId="56512661" w14:textId="77777777" w:rsidR="0044503F" w:rsidRDefault="00000000">
                                  <w:pPr>
                                    <w:pStyle w:val="TableParagraph"/>
                                    <w:ind w:right="23"/>
                                    <w:jc w:val="right"/>
                                    <w:rPr>
                                      <w:sz w:val="18"/>
                                    </w:rPr>
                                  </w:pPr>
                                  <w:r>
                                    <w:rPr>
                                      <w:color w:val="231F20"/>
                                      <w:sz w:val="18"/>
                                    </w:rPr>
                                    <w:t>18.9</w:t>
                                  </w:r>
                                </w:p>
                              </w:tc>
                            </w:tr>
                            <w:tr w:rsidR="0044503F" w14:paraId="2EDF8DAF" w14:textId="77777777">
                              <w:trPr>
                                <w:trHeight w:val="226"/>
                              </w:trPr>
                              <w:tc>
                                <w:tcPr>
                                  <w:tcW w:w="1128" w:type="dxa"/>
                                </w:tcPr>
                                <w:p w14:paraId="0DA79BDF" w14:textId="77777777" w:rsidR="0044503F" w:rsidRDefault="00000000">
                                  <w:pPr>
                                    <w:pStyle w:val="TableParagraph"/>
                                    <w:jc w:val="left"/>
                                    <w:rPr>
                                      <w:sz w:val="18"/>
                                    </w:rPr>
                                  </w:pPr>
                                  <w:r>
                                    <w:rPr>
                                      <w:color w:val="231F20"/>
                                      <w:sz w:val="18"/>
                                    </w:rPr>
                                    <w:t>30–39</w:t>
                                  </w:r>
                                </w:p>
                              </w:tc>
                              <w:tc>
                                <w:tcPr>
                                  <w:tcW w:w="939" w:type="dxa"/>
                                </w:tcPr>
                                <w:p w14:paraId="721377D4" w14:textId="77777777" w:rsidR="0044503F" w:rsidRDefault="00000000">
                                  <w:pPr>
                                    <w:pStyle w:val="TableParagraph"/>
                                    <w:ind w:left="95"/>
                                    <w:rPr>
                                      <w:sz w:val="18"/>
                                    </w:rPr>
                                  </w:pPr>
                                  <w:r>
                                    <w:rPr>
                                      <w:color w:val="231F20"/>
                                      <w:sz w:val="18"/>
                                    </w:rPr>
                                    <w:t>6</w:t>
                                  </w:r>
                                </w:p>
                              </w:tc>
                              <w:tc>
                                <w:tcPr>
                                  <w:tcW w:w="1121" w:type="dxa"/>
                                </w:tcPr>
                                <w:p w14:paraId="6FE8EB3C" w14:textId="77777777" w:rsidR="0044503F" w:rsidRDefault="00000000">
                                  <w:pPr>
                                    <w:pStyle w:val="TableParagraph"/>
                                    <w:ind w:left="26"/>
                                    <w:rPr>
                                      <w:sz w:val="18"/>
                                    </w:rPr>
                                  </w:pPr>
                                  <w:r>
                                    <w:rPr>
                                      <w:color w:val="231F20"/>
                                      <w:sz w:val="18"/>
                                    </w:rPr>
                                    <w:t>1</w:t>
                                  </w:r>
                                </w:p>
                              </w:tc>
                              <w:tc>
                                <w:tcPr>
                                  <w:tcW w:w="965" w:type="dxa"/>
                                </w:tcPr>
                                <w:p w14:paraId="55955A4D" w14:textId="77777777" w:rsidR="0044503F" w:rsidRDefault="00000000">
                                  <w:pPr>
                                    <w:pStyle w:val="TableParagraph"/>
                                    <w:ind w:left="70"/>
                                    <w:rPr>
                                      <w:sz w:val="18"/>
                                    </w:rPr>
                                  </w:pPr>
                                  <w:r>
                                    <w:rPr>
                                      <w:color w:val="231F20"/>
                                      <w:sz w:val="18"/>
                                    </w:rPr>
                                    <w:t>7</w:t>
                                  </w:r>
                                </w:p>
                              </w:tc>
                              <w:tc>
                                <w:tcPr>
                                  <w:tcW w:w="711" w:type="dxa"/>
                                </w:tcPr>
                                <w:p w14:paraId="5DB61F67" w14:textId="77777777" w:rsidR="0044503F" w:rsidRDefault="00000000">
                                  <w:pPr>
                                    <w:pStyle w:val="TableParagraph"/>
                                    <w:ind w:right="23"/>
                                    <w:jc w:val="right"/>
                                    <w:rPr>
                                      <w:sz w:val="18"/>
                                    </w:rPr>
                                  </w:pPr>
                                  <w:r>
                                    <w:rPr>
                                      <w:color w:val="231F20"/>
                                      <w:sz w:val="18"/>
                                    </w:rPr>
                                    <w:t>18.9</w:t>
                                  </w:r>
                                </w:p>
                              </w:tc>
                            </w:tr>
                            <w:tr w:rsidR="0044503F" w14:paraId="7A719D9F" w14:textId="77777777">
                              <w:trPr>
                                <w:trHeight w:val="225"/>
                              </w:trPr>
                              <w:tc>
                                <w:tcPr>
                                  <w:tcW w:w="1128" w:type="dxa"/>
                                </w:tcPr>
                                <w:p w14:paraId="514B2F31" w14:textId="77777777" w:rsidR="0044503F" w:rsidRDefault="00000000">
                                  <w:pPr>
                                    <w:pStyle w:val="TableParagraph"/>
                                    <w:jc w:val="left"/>
                                    <w:rPr>
                                      <w:sz w:val="18"/>
                                    </w:rPr>
                                  </w:pPr>
                                  <w:r>
                                    <w:rPr>
                                      <w:color w:val="231F20"/>
                                      <w:sz w:val="18"/>
                                    </w:rPr>
                                    <w:t>40–49</w:t>
                                  </w:r>
                                </w:p>
                              </w:tc>
                              <w:tc>
                                <w:tcPr>
                                  <w:tcW w:w="939" w:type="dxa"/>
                                </w:tcPr>
                                <w:p w14:paraId="4C5E429E" w14:textId="77777777" w:rsidR="0044503F" w:rsidRDefault="00000000">
                                  <w:pPr>
                                    <w:pStyle w:val="TableParagraph"/>
                                    <w:ind w:left="95"/>
                                    <w:rPr>
                                      <w:sz w:val="18"/>
                                    </w:rPr>
                                  </w:pPr>
                                  <w:r>
                                    <w:rPr>
                                      <w:color w:val="231F20"/>
                                      <w:sz w:val="18"/>
                                    </w:rPr>
                                    <w:t>6</w:t>
                                  </w:r>
                                </w:p>
                              </w:tc>
                              <w:tc>
                                <w:tcPr>
                                  <w:tcW w:w="1121" w:type="dxa"/>
                                </w:tcPr>
                                <w:p w14:paraId="572E7CBE" w14:textId="77777777" w:rsidR="0044503F" w:rsidRDefault="00000000">
                                  <w:pPr>
                                    <w:pStyle w:val="TableParagraph"/>
                                    <w:ind w:left="26"/>
                                    <w:rPr>
                                      <w:sz w:val="18"/>
                                    </w:rPr>
                                  </w:pPr>
                                  <w:r>
                                    <w:rPr>
                                      <w:color w:val="231F20"/>
                                      <w:sz w:val="18"/>
                                    </w:rPr>
                                    <w:t>1</w:t>
                                  </w:r>
                                </w:p>
                              </w:tc>
                              <w:tc>
                                <w:tcPr>
                                  <w:tcW w:w="965" w:type="dxa"/>
                                </w:tcPr>
                                <w:p w14:paraId="2D745A98" w14:textId="77777777" w:rsidR="0044503F" w:rsidRDefault="00000000">
                                  <w:pPr>
                                    <w:pStyle w:val="TableParagraph"/>
                                    <w:ind w:left="70"/>
                                    <w:rPr>
                                      <w:sz w:val="18"/>
                                    </w:rPr>
                                  </w:pPr>
                                  <w:r>
                                    <w:rPr>
                                      <w:color w:val="231F20"/>
                                      <w:sz w:val="18"/>
                                    </w:rPr>
                                    <w:t>7</w:t>
                                  </w:r>
                                </w:p>
                              </w:tc>
                              <w:tc>
                                <w:tcPr>
                                  <w:tcW w:w="711" w:type="dxa"/>
                                </w:tcPr>
                                <w:p w14:paraId="63C43D54" w14:textId="77777777" w:rsidR="0044503F" w:rsidRDefault="00000000">
                                  <w:pPr>
                                    <w:pStyle w:val="TableParagraph"/>
                                    <w:ind w:right="23"/>
                                    <w:jc w:val="right"/>
                                    <w:rPr>
                                      <w:sz w:val="18"/>
                                    </w:rPr>
                                  </w:pPr>
                                  <w:r>
                                    <w:rPr>
                                      <w:color w:val="231F20"/>
                                      <w:sz w:val="18"/>
                                    </w:rPr>
                                    <w:t>18.9</w:t>
                                  </w:r>
                                </w:p>
                              </w:tc>
                            </w:tr>
                            <w:tr w:rsidR="0044503F" w14:paraId="0F57E283" w14:textId="77777777">
                              <w:trPr>
                                <w:trHeight w:val="225"/>
                              </w:trPr>
                              <w:tc>
                                <w:tcPr>
                                  <w:tcW w:w="1128" w:type="dxa"/>
                                </w:tcPr>
                                <w:p w14:paraId="73B8E25B" w14:textId="77777777" w:rsidR="0044503F" w:rsidRDefault="00000000">
                                  <w:pPr>
                                    <w:pStyle w:val="TableParagraph"/>
                                    <w:jc w:val="left"/>
                                    <w:rPr>
                                      <w:sz w:val="18"/>
                                    </w:rPr>
                                  </w:pPr>
                                  <w:r>
                                    <w:rPr>
                                      <w:color w:val="231F20"/>
                                      <w:sz w:val="18"/>
                                    </w:rPr>
                                    <w:t>50–59</w:t>
                                  </w:r>
                                </w:p>
                              </w:tc>
                              <w:tc>
                                <w:tcPr>
                                  <w:tcW w:w="939" w:type="dxa"/>
                                </w:tcPr>
                                <w:p w14:paraId="16D0B82B" w14:textId="77777777" w:rsidR="0044503F" w:rsidRDefault="00000000">
                                  <w:pPr>
                                    <w:pStyle w:val="TableParagraph"/>
                                    <w:ind w:left="95"/>
                                    <w:rPr>
                                      <w:sz w:val="18"/>
                                    </w:rPr>
                                  </w:pPr>
                                  <w:r>
                                    <w:rPr>
                                      <w:color w:val="231F20"/>
                                      <w:sz w:val="18"/>
                                    </w:rPr>
                                    <w:t>2</w:t>
                                  </w:r>
                                </w:p>
                              </w:tc>
                              <w:tc>
                                <w:tcPr>
                                  <w:tcW w:w="1121" w:type="dxa"/>
                                </w:tcPr>
                                <w:p w14:paraId="60360DE1" w14:textId="77777777" w:rsidR="0044503F" w:rsidRDefault="00000000">
                                  <w:pPr>
                                    <w:pStyle w:val="TableParagraph"/>
                                    <w:ind w:left="26"/>
                                    <w:rPr>
                                      <w:sz w:val="18"/>
                                    </w:rPr>
                                  </w:pPr>
                                  <w:r>
                                    <w:rPr>
                                      <w:color w:val="231F20"/>
                                      <w:sz w:val="18"/>
                                    </w:rPr>
                                    <w:t>–</w:t>
                                  </w:r>
                                </w:p>
                              </w:tc>
                              <w:tc>
                                <w:tcPr>
                                  <w:tcW w:w="965" w:type="dxa"/>
                                </w:tcPr>
                                <w:p w14:paraId="14BF5CCA" w14:textId="77777777" w:rsidR="0044503F" w:rsidRDefault="00000000">
                                  <w:pPr>
                                    <w:pStyle w:val="TableParagraph"/>
                                    <w:ind w:left="70"/>
                                    <w:rPr>
                                      <w:sz w:val="18"/>
                                    </w:rPr>
                                  </w:pPr>
                                  <w:r>
                                    <w:rPr>
                                      <w:color w:val="231F20"/>
                                      <w:sz w:val="18"/>
                                    </w:rPr>
                                    <w:t>2</w:t>
                                  </w:r>
                                </w:p>
                              </w:tc>
                              <w:tc>
                                <w:tcPr>
                                  <w:tcW w:w="711" w:type="dxa"/>
                                </w:tcPr>
                                <w:p w14:paraId="0C576204" w14:textId="77777777" w:rsidR="0044503F" w:rsidRDefault="00000000">
                                  <w:pPr>
                                    <w:pStyle w:val="TableParagraph"/>
                                    <w:ind w:right="23"/>
                                    <w:jc w:val="right"/>
                                    <w:rPr>
                                      <w:sz w:val="18"/>
                                    </w:rPr>
                                  </w:pPr>
                                  <w:r>
                                    <w:rPr>
                                      <w:color w:val="231F20"/>
                                      <w:sz w:val="18"/>
                                    </w:rPr>
                                    <w:t>5.4</w:t>
                                  </w:r>
                                </w:p>
                              </w:tc>
                            </w:tr>
                            <w:tr w:rsidR="0044503F" w14:paraId="5AE7AC60" w14:textId="77777777">
                              <w:trPr>
                                <w:trHeight w:val="225"/>
                              </w:trPr>
                              <w:tc>
                                <w:tcPr>
                                  <w:tcW w:w="1128" w:type="dxa"/>
                                </w:tcPr>
                                <w:p w14:paraId="399971C4" w14:textId="77777777" w:rsidR="0044503F" w:rsidRDefault="00000000">
                                  <w:pPr>
                                    <w:pStyle w:val="TableParagraph"/>
                                    <w:jc w:val="left"/>
                                    <w:rPr>
                                      <w:sz w:val="18"/>
                                    </w:rPr>
                                  </w:pPr>
                                  <w:r>
                                    <w:rPr>
                                      <w:color w:val="231F20"/>
                                      <w:sz w:val="18"/>
                                    </w:rPr>
                                    <w:t>60–69</w:t>
                                  </w:r>
                                </w:p>
                              </w:tc>
                              <w:tc>
                                <w:tcPr>
                                  <w:tcW w:w="939" w:type="dxa"/>
                                </w:tcPr>
                                <w:p w14:paraId="4EAE2C31" w14:textId="77777777" w:rsidR="0044503F" w:rsidRDefault="00000000">
                                  <w:pPr>
                                    <w:pStyle w:val="TableParagraph"/>
                                    <w:ind w:left="95"/>
                                    <w:rPr>
                                      <w:sz w:val="18"/>
                                    </w:rPr>
                                  </w:pPr>
                                  <w:r>
                                    <w:rPr>
                                      <w:color w:val="231F20"/>
                                      <w:sz w:val="18"/>
                                    </w:rPr>
                                    <w:t>1</w:t>
                                  </w:r>
                                </w:p>
                              </w:tc>
                              <w:tc>
                                <w:tcPr>
                                  <w:tcW w:w="1121" w:type="dxa"/>
                                </w:tcPr>
                                <w:p w14:paraId="0AE2324A" w14:textId="77777777" w:rsidR="0044503F" w:rsidRDefault="00000000">
                                  <w:pPr>
                                    <w:pStyle w:val="TableParagraph"/>
                                    <w:ind w:left="26"/>
                                    <w:rPr>
                                      <w:sz w:val="18"/>
                                    </w:rPr>
                                  </w:pPr>
                                  <w:r>
                                    <w:rPr>
                                      <w:color w:val="231F20"/>
                                      <w:sz w:val="18"/>
                                    </w:rPr>
                                    <w:t>3</w:t>
                                  </w:r>
                                </w:p>
                              </w:tc>
                              <w:tc>
                                <w:tcPr>
                                  <w:tcW w:w="965" w:type="dxa"/>
                                </w:tcPr>
                                <w:p w14:paraId="22AFF63C" w14:textId="77777777" w:rsidR="0044503F" w:rsidRDefault="00000000">
                                  <w:pPr>
                                    <w:pStyle w:val="TableParagraph"/>
                                    <w:ind w:left="70"/>
                                    <w:rPr>
                                      <w:sz w:val="18"/>
                                    </w:rPr>
                                  </w:pPr>
                                  <w:r>
                                    <w:rPr>
                                      <w:color w:val="231F20"/>
                                      <w:sz w:val="18"/>
                                    </w:rPr>
                                    <w:t>4</w:t>
                                  </w:r>
                                </w:p>
                              </w:tc>
                              <w:tc>
                                <w:tcPr>
                                  <w:tcW w:w="711" w:type="dxa"/>
                                </w:tcPr>
                                <w:p w14:paraId="53861BDC" w14:textId="77777777" w:rsidR="0044503F" w:rsidRDefault="00000000">
                                  <w:pPr>
                                    <w:pStyle w:val="TableParagraph"/>
                                    <w:ind w:right="23"/>
                                    <w:jc w:val="right"/>
                                    <w:rPr>
                                      <w:sz w:val="18"/>
                                    </w:rPr>
                                  </w:pPr>
                                  <w:r>
                                    <w:rPr>
                                      <w:color w:val="231F20"/>
                                      <w:sz w:val="18"/>
                                    </w:rPr>
                                    <w:t>10.8</w:t>
                                  </w:r>
                                </w:p>
                              </w:tc>
                            </w:tr>
                            <w:tr w:rsidR="0044503F" w14:paraId="2DEF833B" w14:textId="77777777">
                              <w:trPr>
                                <w:trHeight w:val="225"/>
                              </w:trPr>
                              <w:tc>
                                <w:tcPr>
                                  <w:tcW w:w="1128" w:type="dxa"/>
                                </w:tcPr>
                                <w:p w14:paraId="04CCB678" w14:textId="77777777" w:rsidR="0044503F" w:rsidRDefault="00000000">
                                  <w:pPr>
                                    <w:pStyle w:val="TableParagraph"/>
                                    <w:jc w:val="left"/>
                                    <w:rPr>
                                      <w:sz w:val="18"/>
                                    </w:rPr>
                                  </w:pPr>
                                  <w:r>
                                    <w:rPr>
                                      <w:color w:val="231F20"/>
                                      <w:w w:val="110"/>
                                      <w:sz w:val="18"/>
                                    </w:rPr>
                                    <w:t>≥70</w:t>
                                  </w:r>
                                </w:p>
                              </w:tc>
                              <w:tc>
                                <w:tcPr>
                                  <w:tcW w:w="939" w:type="dxa"/>
                                </w:tcPr>
                                <w:p w14:paraId="3C80DA08" w14:textId="77777777" w:rsidR="0044503F" w:rsidRDefault="00000000">
                                  <w:pPr>
                                    <w:pStyle w:val="TableParagraph"/>
                                    <w:ind w:left="95"/>
                                    <w:rPr>
                                      <w:sz w:val="18"/>
                                    </w:rPr>
                                  </w:pPr>
                                  <w:r>
                                    <w:rPr>
                                      <w:color w:val="231F20"/>
                                      <w:sz w:val="18"/>
                                    </w:rPr>
                                    <w:t>1</w:t>
                                  </w:r>
                                </w:p>
                              </w:tc>
                              <w:tc>
                                <w:tcPr>
                                  <w:tcW w:w="1121" w:type="dxa"/>
                                </w:tcPr>
                                <w:p w14:paraId="363946D7" w14:textId="77777777" w:rsidR="0044503F" w:rsidRDefault="00000000">
                                  <w:pPr>
                                    <w:pStyle w:val="TableParagraph"/>
                                    <w:ind w:left="26"/>
                                    <w:rPr>
                                      <w:sz w:val="18"/>
                                    </w:rPr>
                                  </w:pPr>
                                  <w:r>
                                    <w:rPr>
                                      <w:color w:val="231F20"/>
                                      <w:sz w:val="18"/>
                                    </w:rPr>
                                    <w:t>–</w:t>
                                  </w:r>
                                </w:p>
                              </w:tc>
                              <w:tc>
                                <w:tcPr>
                                  <w:tcW w:w="965" w:type="dxa"/>
                                </w:tcPr>
                                <w:p w14:paraId="4E5F6917" w14:textId="77777777" w:rsidR="0044503F" w:rsidRDefault="00000000">
                                  <w:pPr>
                                    <w:pStyle w:val="TableParagraph"/>
                                    <w:ind w:left="70"/>
                                    <w:rPr>
                                      <w:sz w:val="18"/>
                                    </w:rPr>
                                  </w:pPr>
                                  <w:r>
                                    <w:rPr>
                                      <w:color w:val="231F20"/>
                                      <w:sz w:val="18"/>
                                    </w:rPr>
                                    <w:t>1</w:t>
                                  </w:r>
                                </w:p>
                              </w:tc>
                              <w:tc>
                                <w:tcPr>
                                  <w:tcW w:w="711" w:type="dxa"/>
                                </w:tcPr>
                                <w:p w14:paraId="3D4F8008" w14:textId="77777777" w:rsidR="0044503F" w:rsidRDefault="00000000">
                                  <w:pPr>
                                    <w:pStyle w:val="TableParagraph"/>
                                    <w:ind w:right="23"/>
                                    <w:jc w:val="right"/>
                                    <w:rPr>
                                      <w:sz w:val="18"/>
                                    </w:rPr>
                                  </w:pPr>
                                  <w:r>
                                    <w:rPr>
                                      <w:color w:val="231F20"/>
                                      <w:sz w:val="18"/>
                                    </w:rPr>
                                    <w:t>2.7</w:t>
                                  </w:r>
                                </w:p>
                              </w:tc>
                            </w:tr>
                            <w:tr w:rsidR="0044503F" w14:paraId="0E82A349" w14:textId="77777777">
                              <w:trPr>
                                <w:trHeight w:val="222"/>
                              </w:trPr>
                              <w:tc>
                                <w:tcPr>
                                  <w:tcW w:w="1128" w:type="dxa"/>
                                  <w:tcBorders>
                                    <w:bottom w:val="single" w:sz="8" w:space="0" w:color="2E3092"/>
                                  </w:tcBorders>
                                </w:tcPr>
                                <w:p w14:paraId="588A3D7B" w14:textId="77777777" w:rsidR="0044503F" w:rsidRDefault="00000000">
                                  <w:pPr>
                                    <w:pStyle w:val="TableParagraph"/>
                                    <w:spacing w:line="198" w:lineRule="exact"/>
                                    <w:jc w:val="left"/>
                                    <w:rPr>
                                      <w:sz w:val="18"/>
                                    </w:rPr>
                                  </w:pPr>
                                  <w:r>
                                    <w:rPr>
                                      <w:color w:val="231F20"/>
                                      <w:sz w:val="18"/>
                                    </w:rPr>
                                    <w:t>Total</w:t>
                                  </w:r>
                                </w:p>
                              </w:tc>
                              <w:tc>
                                <w:tcPr>
                                  <w:tcW w:w="939" w:type="dxa"/>
                                  <w:tcBorders>
                                    <w:bottom w:val="single" w:sz="8" w:space="0" w:color="2E3092"/>
                                  </w:tcBorders>
                                </w:tcPr>
                                <w:p w14:paraId="4A6589B9" w14:textId="77777777" w:rsidR="0044503F" w:rsidRDefault="00000000">
                                  <w:pPr>
                                    <w:pStyle w:val="TableParagraph"/>
                                    <w:spacing w:line="198" w:lineRule="exact"/>
                                    <w:ind w:left="243" w:right="238"/>
                                    <w:rPr>
                                      <w:sz w:val="18"/>
                                    </w:rPr>
                                  </w:pPr>
                                  <w:r>
                                    <w:rPr>
                                      <w:color w:val="231F20"/>
                                      <w:sz w:val="18"/>
                                    </w:rPr>
                                    <w:t>24</w:t>
                                  </w:r>
                                </w:p>
                              </w:tc>
                              <w:tc>
                                <w:tcPr>
                                  <w:tcW w:w="1121" w:type="dxa"/>
                                  <w:tcBorders>
                                    <w:bottom w:val="single" w:sz="8" w:space="0" w:color="2E3092"/>
                                  </w:tcBorders>
                                </w:tcPr>
                                <w:p w14:paraId="34616995" w14:textId="77777777" w:rsidR="0044503F" w:rsidRDefault="00000000">
                                  <w:pPr>
                                    <w:pStyle w:val="TableParagraph"/>
                                    <w:spacing w:line="198" w:lineRule="exact"/>
                                    <w:ind w:left="260" w:right="234"/>
                                    <w:rPr>
                                      <w:sz w:val="18"/>
                                    </w:rPr>
                                  </w:pPr>
                                  <w:r>
                                    <w:rPr>
                                      <w:color w:val="231F20"/>
                                      <w:sz w:val="18"/>
                                    </w:rPr>
                                    <w:t>13</w:t>
                                  </w:r>
                                </w:p>
                              </w:tc>
                              <w:tc>
                                <w:tcPr>
                                  <w:tcW w:w="965" w:type="dxa"/>
                                  <w:tcBorders>
                                    <w:bottom w:val="single" w:sz="8" w:space="0" w:color="2E3092"/>
                                  </w:tcBorders>
                                </w:tcPr>
                                <w:p w14:paraId="181C37C6" w14:textId="77777777" w:rsidR="0044503F" w:rsidRDefault="00000000">
                                  <w:pPr>
                                    <w:pStyle w:val="TableParagraph"/>
                                    <w:spacing w:line="198" w:lineRule="exact"/>
                                    <w:ind w:left="242" w:right="259"/>
                                    <w:rPr>
                                      <w:sz w:val="18"/>
                                    </w:rPr>
                                  </w:pPr>
                                  <w:r>
                                    <w:rPr>
                                      <w:color w:val="231F20"/>
                                      <w:sz w:val="18"/>
                                    </w:rPr>
                                    <w:t>37</w:t>
                                  </w:r>
                                </w:p>
                              </w:tc>
                              <w:tc>
                                <w:tcPr>
                                  <w:tcW w:w="711" w:type="dxa"/>
                                  <w:tcBorders>
                                    <w:bottom w:val="single" w:sz="8" w:space="0" w:color="2E3092"/>
                                  </w:tcBorders>
                                </w:tcPr>
                                <w:p w14:paraId="0D9454B7" w14:textId="77777777" w:rsidR="0044503F" w:rsidRDefault="00000000">
                                  <w:pPr>
                                    <w:pStyle w:val="TableParagraph"/>
                                    <w:spacing w:line="198" w:lineRule="exact"/>
                                    <w:ind w:right="23"/>
                                    <w:jc w:val="right"/>
                                    <w:rPr>
                                      <w:sz w:val="18"/>
                                    </w:rPr>
                                  </w:pPr>
                                  <w:r>
                                    <w:rPr>
                                      <w:color w:val="231F20"/>
                                      <w:sz w:val="18"/>
                                    </w:rPr>
                                    <w:t>100.0</w:t>
                                  </w:r>
                                </w:p>
                              </w:tc>
                            </w:tr>
                          </w:tbl>
                          <w:p w14:paraId="44BEE0D7" w14:textId="77777777" w:rsidR="0044503F" w:rsidRDefault="004450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E8E06" id="Text Box 3" o:spid="_x0000_s1037" type="#_x0000_t202" style="position:absolute;left:0;text-align:left;margin-left:315pt;margin-top:-121.45pt;width:243pt;height:11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T2gEAAJkDAAAOAAAAZHJzL2Uyb0RvYy54bWysU9tu2zAMfR+wfxD0vtjugi4w4hRdiw4D&#10;ugvQ7QMUWbaF2aJGKrGzrx8lx+kub8NeBIqSDs85pLY309CLo0Gy4CpZrHIpjNNQW9dW8uuXh1cb&#10;KSgoV6senKnkyZC82b18sR19aa6gg742KBjEUTn6SnYh+DLLSHdmULQCbxwfNoCDCrzFNqtRjYw+&#10;9NlVnl9nI2DtEbQh4uz9fCh3Cb9pjA6fmoZMEH0lmVtIK6Z1H9dst1Vli8p3Vp9pqH9gMSjruOgF&#10;6l4FJQ5o/4IarEYgaMJKw5BB01htkgZWU+R/qHnqlDdJC5tD/mIT/T9Y/fH45D+jCNNbmLiBSQT5&#10;R9DfSDi465RrzS0ijJ1RNRcuomXZ6Kk8P41WU0kRZD9+gJqbrA4BEtDU4BBdYZ2C0bkBp4vpZgpC&#10;c/J1vrkucj7SfFas1282vIk1VLk890jhnYFBxKCSyF1N8Or4SGG+ulyJ1Rw82L5Pne3dbwnGjJlE&#10;PzKeuYdpPwlbV3Id60Y1e6hPrAdhnheebw46wB9SjDwrlaTvB4VGiv69Y0/iYC0BLsF+CZTT/LSS&#10;QYo5vAvzAB482rZj5Nl1B7fsW2OTomcWZ7rc/+TJeVbjgP26T7eef9TuJwAAAP//AwBQSwMEFAAG&#10;AAgAAAAhAK3xOFfhAAAADQEAAA8AAABkcnMvZG93bnJldi54bWxMj8FOwzAQRO9I/IO1SNxaO6GK&#10;SIhTVQhOSIg0HDg68TaxGq9D7Lbh73FPcNzZ0cybcrvYkZ1x9saRhGQtgCF1ThvqJXw2r6tHYD4o&#10;0mp0hBJ+0MO2ur0pVaHdhWo870PPYgj5QkkYQpgKzn03oFV+7Sak+Du42aoQz7nnelaXGG5HngqR&#10;casMxYZBTfg8YHfcn6yE3RfVL+b7vf2oD7VpmlzQW3aU8v5u2T0BC7iEPzNc8SM6VJGpdSfSno0S&#10;sgcRtwQJq3ST5sCuliTJotZGLdnkwKuS/19R/QIAAP//AwBQSwECLQAUAAYACAAAACEAtoM4kv4A&#10;AADhAQAAEwAAAAAAAAAAAAAAAAAAAAAAW0NvbnRlbnRfVHlwZXNdLnhtbFBLAQItABQABgAIAAAA&#10;IQA4/SH/1gAAAJQBAAALAAAAAAAAAAAAAAAAAC8BAABfcmVscy8ucmVsc1BLAQItABQABgAIAAAA&#10;IQAB/dNT2gEAAJkDAAAOAAAAAAAAAAAAAAAAAC4CAABkcnMvZTJvRG9jLnhtbFBLAQItABQABgAI&#10;AAAAIQCt8ThX4QAAAA0BAAAPAAAAAAAAAAAAAAAAADQ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28"/>
                        <w:gridCol w:w="939"/>
                        <w:gridCol w:w="1121"/>
                        <w:gridCol w:w="965"/>
                        <w:gridCol w:w="711"/>
                      </w:tblGrid>
                      <w:tr w:rsidR="0044503F" w14:paraId="76A958A1" w14:textId="77777777">
                        <w:trPr>
                          <w:trHeight w:val="218"/>
                        </w:trPr>
                        <w:tc>
                          <w:tcPr>
                            <w:tcW w:w="1128" w:type="dxa"/>
                            <w:tcBorders>
                              <w:top w:val="single" w:sz="8" w:space="0" w:color="2E3092"/>
                              <w:bottom w:val="single" w:sz="4" w:space="0" w:color="2E3092"/>
                            </w:tcBorders>
                          </w:tcPr>
                          <w:p w14:paraId="3507A8F7" w14:textId="77777777" w:rsidR="0044503F" w:rsidRDefault="00000000">
                            <w:pPr>
                              <w:pStyle w:val="TableParagraph"/>
                              <w:spacing w:before="0" w:line="195" w:lineRule="exact"/>
                              <w:jc w:val="left"/>
                              <w:rPr>
                                <w:b/>
                                <w:sz w:val="18"/>
                              </w:rPr>
                            </w:pPr>
                            <w:r>
                              <w:rPr>
                                <w:b/>
                                <w:color w:val="231F20"/>
                                <w:sz w:val="18"/>
                              </w:rPr>
                              <w:t>Age (years)</w:t>
                            </w:r>
                          </w:p>
                        </w:tc>
                        <w:tc>
                          <w:tcPr>
                            <w:tcW w:w="939" w:type="dxa"/>
                            <w:tcBorders>
                              <w:top w:val="single" w:sz="8" w:space="0" w:color="2E3092"/>
                              <w:bottom w:val="single" w:sz="4" w:space="0" w:color="2E3092"/>
                            </w:tcBorders>
                          </w:tcPr>
                          <w:p w14:paraId="01E9ECC4" w14:textId="77777777" w:rsidR="0044503F" w:rsidRDefault="00000000">
                            <w:pPr>
                              <w:pStyle w:val="TableParagraph"/>
                              <w:spacing w:before="0" w:line="195" w:lineRule="exact"/>
                              <w:ind w:left="243" w:right="265"/>
                              <w:rPr>
                                <w:b/>
                                <w:sz w:val="18"/>
                              </w:rPr>
                            </w:pPr>
                            <w:r>
                              <w:rPr>
                                <w:b/>
                                <w:color w:val="231F20"/>
                                <w:sz w:val="18"/>
                              </w:rPr>
                              <w:t>Male</w:t>
                            </w:r>
                          </w:p>
                        </w:tc>
                        <w:tc>
                          <w:tcPr>
                            <w:tcW w:w="1121" w:type="dxa"/>
                            <w:tcBorders>
                              <w:top w:val="single" w:sz="8" w:space="0" w:color="2E3092"/>
                              <w:bottom w:val="single" w:sz="4" w:space="0" w:color="2E3092"/>
                            </w:tcBorders>
                          </w:tcPr>
                          <w:p w14:paraId="062CD74D" w14:textId="77777777" w:rsidR="0044503F" w:rsidRDefault="00000000">
                            <w:pPr>
                              <w:pStyle w:val="TableParagraph"/>
                              <w:spacing w:before="0" w:line="195" w:lineRule="exact"/>
                              <w:ind w:left="260" w:right="261"/>
                              <w:rPr>
                                <w:b/>
                                <w:sz w:val="18"/>
                              </w:rPr>
                            </w:pPr>
                            <w:r>
                              <w:rPr>
                                <w:b/>
                                <w:color w:val="231F20"/>
                                <w:sz w:val="18"/>
                              </w:rPr>
                              <w:t>Female</w:t>
                            </w:r>
                          </w:p>
                        </w:tc>
                        <w:tc>
                          <w:tcPr>
                            <w:tcW w:w="965" w:type="dxa"/>
                            <w:tcBorders>
                              <w:top w:val="single" w:sz="8" w:space="0" w:color="2E3092"/>
                              <w:bottom w:val="single" w:sz="4" w:space="0" w:color="2E3092"/>
                            </w:tcBorders>
                          </w:tcPr>
                          <w:p w14:paraId="014C4C04" w14:textId="77777777" w:rsidR="0044503F" w:rsidRDefault="00000000">
                            <w:pPr>
                              <w:pStyle w:val="TableParagraph"/>
                              <w:spacing w:before="0" w:line="195" w:lineRule="exact"/>
                              <w:ind w:left="256" w:right="259"/>
                              <w:rPr>
                                <w:b/>
                                <w:sz w:val="18"/>
                              </w:rPr>
                            </w:pPr>
                            <w:r>
                              <w:rPr>
                                <w:b/>
                                <w:color w:val="231F20"/>
                                <w:sz w:val="18"/>
                              </w:rPr>
                              <w:t>Total</w:t>
                            </w:r>
                          </w:p>
                        </w:tc>
                        <w:tc>
                          <w:tcPr>
                            <w:tcW w:w="711" w:type="dxa"/>
                            <w:tcBorders>
                              <w:top w:val="single" w:sz="8" w:space="0" w:color="2E3092"/>
                              <w:bottom w:val="single" w:sz="4" w:space="0" w:color="2E3092"/>
                            </w:tcBorders>
                          </w:tcPr>
                          <w:p w14:paraId="670CF1E9" w14:textId="77777777" w:rsidR="0044503F" w:rsidRDefault="00000000">
                            <w:pPr>
                              <w:pStyle w:val="TableParagraph"/>
                              <w:spacing w:before="0" w:line="195" w:lineRule="exact"/>
                              <w:ind w:left="404"/>
                              <w:jc w:val="left"/>
                              <w:rPr>
                                <w:b/>
                                <w:sz w:val="18"/>
                              </w:rPr>
                            </w:pPr>
                            <w:r>
                              <w:rPr>
                                <w:b/>
                                <w:color w:val="231F20"/>
                                <w:sz w:val="18"/>
                              </w:rPr>
                              <w:t>%</w:t>
                            </w:r>
                          </w:p>
                        </w:tc>
                      </w:tr>
                      <w:tr w:rsidR="0044503F" w14:paraId="09A370A8" w14:textId="77777777">
                        <w:trPr>
                          <w:trHeight w:val="206"/>
                        </w:trPr>
                        <w:tc>
                          <w:tcPr>
                            <w:tcW w:w="1128" w:type="dxa"/>
                            <w:tcBorders>
                              <w:top w:val="single" w:sz="4" w:space="0" w:color="2E3092"/>
                            </w:tcBorders>
                          </w:tcPr>
                          <w:p w14:paraId="59BA06DB" w14:textId="77777777" w:rsidR="0044503F" w:rsidRDefault="00000000">
                            <w:pPr>
                              <w:pStyle w:val="TableParagraph"/>
                              <w:spacing w:before="0" w:line="184" w:lineRule="exact"/>
                              <w:jc w:val="left"/>
                              <w:rPr>
                                <w:sz w:val="18"/>
                              </w:rPr>
                            </w:pPr>
                            <w:r>
                              <w:rPr>
                                <w:color w:val="231F20"/>
                                <w:sz w:val="18"/>
                              </w:rPr>
                              <w:t>0–9</w:t>
                            </w:r>
                          </w:p>
                        </w:tc>
                        <w:tc>
                          <w:tcPr>
                            <w:tcW w:w="939" w:type="dxa"/>
                            <w:tcBorders>
                              <w:top w:val="single" w:sz="4" w:space="0" w:color="2E3092"/>
                            </w:tcBorders>
                          </w:tcPr>
                          <w:p w14:paraId="50A5EED4" w14:textId="77777777" w:rsidR="0044503F" w:rsidRDefault="00000000">
                            <w:pPr>
                              <w:pStyle w:val="TableParagraph"/>
                              <w:spacing w:before="0" w:line="184" w:lineRule="exact"/>
                              <w:ind w:left="95"/>
                              <w:rPr>
                                <w:sz w:val="18"/>
                              </w:rPr>
                            </w:pPr>
                            <w:r>
                              <w:rPr>
                                <w:color w:val="231F20"/>
                                <w:sz w:val="18"/>
                              </w:rPr>
                              <w:t>1</w:t>
                            </w:r>
                          </w:p>
                        </w:tc>
                        <w:tc>
                          <w:tcPr>
                            <w:tcW w:w="1121" w:type="dxa"/>
                            <w:tcBorders>
                              <w:top w:val="single" w:sz="4" w:space="0" w:color="2E3092"/>
                            </w:tcBorders>
                          </w:tcPr>
                          <w:p w14:paraId="08C80ABE" w14:textId="77777777" w:rsidR="0044503F" w:rsidRDefault="00000000">
                            <w:pPr>
                              <w:pStyle w:val="TableParagraph"/>
                              <w:spacing w:before="0" w:line="184" w:lineRule="exact"/>
                              <w:ind w:left="26"/>
                              <w:rPr>
                                <w:sz w:val="18"/>
                              </w:rPr>
                            </w:pPr>
                            <w:r>
                              <w:rPr>
                                <w:color w:val="231F20"/>
                                <w:sz w:val="18"/>
                              </w:rPr>
                              <w:t>2</w:t>
                            </w:r>
                          </w:p>
                        </w:tc>
                        <w:tc>
                          <w:tcPr>
                            <w:tcW w:w="965" w:type="dxa"/>
                            <w:tcBorders>
                              <w:top w:val="single" w:sz="4" w:space="0" w:color="2E3092"/>
                            </w:tcBorders>
                          </w:tcPr>
                          <w:p w14:paraId="7D50D8B0" w14:textId="77777777" w:rsidR="0044503F" w:rsidRDefault="00000000">
                            <w:pPr>
                              <w:pStyle w:val="TableParagraph"/>
                              <w:spacing w:before="0" w:line="184" w:lineRule="exact"/>
                              <w:ind w:left="70"/>
                              <w:rPr>
                                <w:sz w:val="18"/>
                              </w:rPr>
                            </w:pPr>
                            <w:r>
                              <w:rPr>
                                <w:color w:val="231F20"/>
                                <w:sz w:val="18"/>
                              </w:rPr>
                              <w:t>3</w:t>
                            </w:r>
                          </w:p>
                        </w:tc>
                        <w:tc>
                          <w:tcPr>
                            <w:tcW w:w="711" w:type="dxa"/>
                            <w:tcBorders>
                              <w:top w:val="single" w:sz="4" w:space="0" w:color="2E3092"/>
                            </w:tcBorders>
                          </w:tcPr>
                          <w:p w14:paraId="2195C496" w14:textId="77777777" w:rsidR="0044503F" w:rsidRDefault="00000000">
                            <w:pPr>
                              <w:pStyle w:val="TableParagraph"/>
                              <w:spacing w:before="0" w:line="184" w:lineRule="exact"/>
                              <w:ind w:right="23"/>
                              <w:jc w:val="right"/>
                              <w:rPr>
                                <w:sz w:val="18"/>
                              </w:rPr>
                            </w:pPr>
                            <w:r>
                              <w:rPr>
                                <w:color w:val="231F20"/>
                                <w:sz w:val="18"/>
                              </w:rPr>
                              <w:t>8.2</w:t>
                            </w:r>
                          </w:p>
                        </w:tc>
                      </w:tr>
                      <w:tr w:rsidR="0044503F" w14:paraId="1E1C37BE" w14:textId="77777777">
                        <w:trPr>
                          <w:trHeight w:val="226"/>
                        </w:trPr>
                        <w:tc>
                          <w:tcPr>
                            <w:tcW w:w="1128" w:type="dxa"/>
                          </w:tcPr>
                          <w:p w14:paraId="5E259F6B" w14:textId="77777777" w:rsidR="0044503F" w:rsidRDefault="00000000">
                            <w:pPr>
                              <w:pStyle w:val="TableParagraph"/>
                              <w:jc w:val="left"/>
                              <w:rPr>
                                <w:sz w:val="18"/>
                              </w:rPr>
                            </w:pPr>
                            <w:r>
                              <w:rPr>
                                <w:color w:val="231F20"/>
                                <w:sz w:val="18"/>
                              </w:rPr>
                              <w:t>10–19</w:t>
                            </w:r>
                          </w:p>
                        </w:tc>
                        <w:tc>
                          <w:tcPr>
                            <w:tcW w:w="939" w:type="dxa"/>
                          </w:tcPr>
                          <w:p w14:paraId="6461A329" w14:textId="77777777" w:rsidR="0044503F" w:rsidRDefault="00000000">
                            <w:pPr>
                              <w:pStyle w:val="TableParagraph"/>
                              <w:ind w:left="95"/>
                              <w:rPr>
                                <w:sz w:val="18"/>
                              </w:rPr>
                            </w:pPr>
                            <w:r>
                              <w:rPr>
                                <w:color w:val="231F20"/>
                                <w:sz w:val="18"/>
                              </w:rPr>
                              <w:t>3</w:t>
                            </w:r>
                          </w:p>
                        </w:tc>
                        <w:tc>
                          <w:tcPr>
                            <w:tcW w:w="1121" w:type="dxa"/>
                          </w:tcPr>
                          <w:p w14:paraId="10BD4D30" w14:textId="77777777" w:rsidR="0044503F" w:rsidRDefault="00000000">
                            <w:pPr>
                              <w:pStyle w:val="TableParagraph"/>
                              <w:ind w:left="26"/>
                              <w:rPr>
                                <w:sz w:val="18"/>
                              </w:rPr>
                            </w:pPr>
                            <w:r>
                              <w:rPr>
                                <w:color w:val="231F20"/>
                                <w:sz w:val="18"/>
                              </w:rPr>
                              <w:t>3</w:t>
                            </w:r>
                          </w:p>
                        </w:tc>
                        <w:tc>
                          <w:tcPr>
                            <w:tcW w:w="965" w:type="dxa"/>
                          </w:tcPr>
                          <w:p w14:paraId="4946F67D" w14:textId="77777777" w:rsidR="0044503F" w:rsidRDefault="00000000">
                            <w:pPr>
                              <w:pStyle w:val="TableParagraph"/>
                              <w:ind w:left="70"/>
                              <w:rPr>
                                <w:sz w:val="18"/>
                              </w:rPr>
                            </w:pPr>
                            <w:r>
                              <w:rPr>
                                <w:color w:val="231F20"/>
                                <w:sz w:val="18"/>
                              </w:rPr>
                              <w:t>6</w:t>
                            </w:r>
                          </w:p>
                        </w:tc>
                        <w:tc>
                          <w:tcPr>
                            <w:tcW w:w="711" w:type="dxa"/>
                          </w:tcPr>
                          <w:p w14:paraId="426B0143" w14:textId="77777777" w:rsidR="0044503F" w:rsidRDefault="00000000">
                            <w:pPr>
                              <w:pStyle w:val="TableParagraph"/>
                              <w:ind w:right="23"/>
                              <w:jc w:val="right"/>
                              <w:rPr>
                                <w:sz w:val="18"/>
                              </w:rPr>
                            </w:pPr>
                            <w:r>
                              <w:rPr>
                                <w:color w:val="231F20"/>
                                <w:sz w:val="18"/>
                              </w:rPr>
                              <w:t>16.2</w:t>
                            </w:r>
                          </w:p>
                        </w:tc>
                      </w:tr>
                      <w:tr w:rsidR="0044503F" w14:paraId="023A3248" w14:textId="77777777">
                        <w:trPr>
                          <w:trHeight w:val="225"/>
                        </w:trPr>
                        <w:tc>
                          <w:tcPr>
                            <w:tcW w:w="1128" w:type="dxa"/>
                          </w:tcPr>
                          <w:p w14:paraId="3B9323AE" w14:textId="77777777" w:rsidR="0044503F" w:rsidRDefault="00000000">
                            <w:pPr>
                              <w:pStyle w:val="TableParagraph"/>
                              <w:jc w:val="left"/>
                              <w:rPr>
                                <w:sz w:val="18"/>
                              </w:rPr>
                            </w:pPr>
                            <w:r>
                              <w:rPr>
                                <w:color w:val="231F20"/>
                                <w:sz w:val="18"/>
                              </w:rPr>
                              <w:t>20–29</w:t>
                            </w:r>
                          </w:p>
                        </w:tc>
                        <w:tc>
                          <w:tcPr>
                            <w:tcW w:w="939" w:type="dxa"/>
                          </w:tcPr>
                          <w:p w14:paraId="16CC91C5" w14:textId="77777777" w:rsidR="0044503F" w:rsidRDefault="00000000">
                            <w:pPr>
                              <w:pStyle w:val="TableParagraph"/>
                              <w:ind w:left="95"/>
                              <w:rPr>
                                <w:sz w:val="18"/>
                              </w:rPr>
                            </w:pPr>
                            <w:r>
                              <w:rPr>
                                <w:color w:val="231F20"/>
                                <w:sz w:val="18"/>
                              </w:rPr>
                              <w:t>4</w:t>
                            </w:r>
                          </w:p>
                        </w:tc>
                        <w:tc>
                          <w:tcPr>
                            <w:tcW w:w="1121" w:type="dxa"/>
                          </w:tcPr>
                          <w:p w14:paraId="4100F7F3" w14:textId="77777777" w:rsidR="0044503F" w:rsidRDefault="00000000">
                            <w:pPr>
                              <w:pStyle w:val="TableParagraph"/>
                              <w:ind w:left="26"/>
                              <w:rPr>
                                <w:sz w:val="18"/>
                              </w:rPr>
                            </w:pPr>
                            <w:r>
                              <w:rPr>
                                <w:color w:val="231F20"/>
                                <w:sz w:val="18"/>
                              </w:rPr>
                              <w:t>3</w:t>
                            </w:r>
                          </w:p>
                        </w:tc>
                        <w:tc>
                          <w:tcPr>
                            <w:tcW w:w="965" w:type="dxa"/>
                          </w:tcPr>
                          <w:p w14:paraId="5D3506C2" w14:textId="77777777" w:rsidR="0044503F" w:rsidRDefault="00000000">
                            <w:pPr>
                              <w:pStyle w:val="TableParagraph"/>
                              <w:ind w:left="70"/>
                              <w:rPr>
                                <w:sz w:val="18"/>
                              </w:rPr>
                            </w:pPr>
                            <w:r>
                              <w:rPr>
                                <w:color w:val="231F20"/>
                                <w:sz w:val="18"/>
                              </w:rPr>
                              <w:t>7</w:t>
                            </w:r>
                          </w:p>
                        </w:tc>
                        <w:tc>
                          <w:tcPr>
                            <w:tcW w:w="711" w:type="dxa"/>
                          </w:tcPr>
                          <w:p w14:paraId="56512661" w14:textId="77777777" w:rsidR="0044503F" w:rsidRDefault="00000000">
                            <w:pPr>
                              <w:pStyle w:val="TableParagraph"/>
                              <w:ind w:right="23"/>
                              <w:jc w:val="right"/>
                              <w:rPr>
                                <w:sz w:val="18"/>
                              </w:rPr>
                            </w:pPr>
                            <w:r>
                              <w:rPr>
                                <w:color w:val="231F20"/>
                                <w:sz w:val="18"/>
                              </w:rPr>
                              <w:t>18.9</w:t>
                            </w:r>
                          </w:p>
                        </w:tc>
                      </w:tr>
                      <w:tr w:rsidR="0044503F" w14:paraId="2EDF8DAF" w14:textId="77777777">
                        <w:trPr>
                          <w:trHeight w:val="226"/>
                        </w:trPr>
                        <w:tc>
                          <w:tcPr>
                            <w:tcW w:w="1128" w:type="dxa"/>
                          </w:tcPr>
                          <w:p w14:paraId="0DA79BDF" w14:textId="77777777" w:rsidR="0044503F" w:rsidRDefault="00000000">
                            <w:pPr>
                              <w:pStyle w:val="TableParagraph"/>
                              <w:jc w:val="left"/>
                              <w:rPr>
                                <w:sz w:val="18"/>
                              </w:rPr>
                            </w:pPr>
                            <w:r>
                              <w:rPr>
                                <w:color w:val="231F20"/>
                                <w:sz w:val="18"/>
                              </w:rPr>
                              <w:t>30–39</w:t>
                            </w:r>
                          </w:p>
                        </w:tc>
                        <w:tc>
                          <w:tcPr>
                            <w:tcW w:w="939" w:type="dxa"/>
                          </w:tcPr>
                          <w:p w14:paraId="721377D4" w14:textId="77777777" w:rsidR="0044503F" w:rsidRDefault="00000000">
                            <w:pPr>
                              <w:pStyle w:val="TableParagraph"/>
                              <w:ind w:left="95"/>
                              <w:rPr>
                                <w:sz w:val="18"/>
                              </w:rPr>
                            </w:pPr>
                            <w:r>
                              <w:rPr>
                                <w:color w:val="231F20"/>
                                <w:sz w:val="18"/>
                              </w:rPr>
                              <w:t>6</w:t>
                            </w:r>
                          </w:p>
                        </w:tc>
                        <w:tc>
                          <w:tcPr>
                            <w:tcW w:w="1121" w:type="dxa"/>
                          </w:tcPr>
                          <w:p w14:paraId="6FE8EB3C" w14:textId="77777777" w:rsidR="0044503F" w:rsidRDefault="00000000">
                            <w:pPr>
                              <w:pStyle w:val="TableParagraph"/>
                              <w:ind w:left="26"/>
                              <w:rPr>
                                <w:sz w:val="18"/>
                              </w:rPr>
                            </w:pPr>
                            <w:r>
                              <w:rPr>
                                <w:color w:val="231F20"/>
                                <w:sz w:val="18"/>
                              </w:rPr>
                              <w:t>1</w:t>
                            </w:r>
                          </w:p>
                        </w:tc>
                        <w:tc>
                          <w:tcPr>
                            <w:tcW w:w="965" w:type="dxa"/>
                          </w:tcPr>
                          <w:p w14:paraId="55955A4D" w14:textId="77777777" w:rsidR="0044503F" w:rsidRDefault="00000000">
                            <w:pPr>
                              <w:pStyle w:val="TableParagraph"/>
                              <w:ind w:left="70"/>
                              <w:rPr>
                                <w:sz w:val="18"/>
                              </w:rPr>
                            </w:pPr>
                            <w:r>
                              <w:rPr>
                                <w:color w:val="231F20"/>
                                <w:sz w:val="18"/>
                              </w:rPr>
                              <w:t>7</w:t>
                            </w:r>
                          </w:p>
                        </w:tc>
                        <w:tc>
                          <w:tcPr>
                            <w:tcW w:w="711" w:type="dxa"/>
                          </w:tcPr>
                          <w:p w14:paraId="5DB61F67" w14:textId="77777777" w:rsidR="0044503F" w:rsidRDefault="00000000">
                            <w:pPr>
                              <w:pStyle w:val="TableParagraph"/>
                              <w:ind w:right="23"/>
                              <w:jc w:val="right"/>
                              <w:rPr>
                                <w:sz w:val="18"/>
                              </w:rPr>
                            </w:pPr>
                            <w:r>
                              <w:rPr>
                                <w:color w:val="231F20"/>
                                <w:sz w:val="18"/>
                              </w:rPr>
                              <w:t>18.9</w:t>
                            </w:r>
                          </w:p>
                        </w:tc>
                      </w:tr>
                      <w:tr w:rsidR="0044503F" w14:paraId="7A719D9F" w14:textId="77777777">
                        <w:trPr>
                          <w:trHeight w:val="225"/>
                        </w:trPr>
                        <w:tc>
                          <w:tcPr>
                            <w:tcW w:w="1128" w:type="dxa"/>
                          </w:tcPr>
                          <w:p w14:paraId="514B2F31" w14:textId="77777777" w:rsidR="0044503F" w:rsidRDefault="00000000">
                            <w:pPr>
                              <w:pStyle w:val="TableParagraph"/>
                              <w:jc w:val="left"/>
                              <w:rPr>
                                <w:sz w:val="18"/>
                              </w:rPr>
                            </w:pPr>
                            <w:r>
                              <w:rPr>
                                <w:color w:val="231F20"/>
                                <w:sz w:val="18"/>
                              </w:rPr>
                              <w:t>40–49</w:t>
                            </w:r>
                          </w:p>
                        </w:tc>
                        <w:tc>
                          <w:tcPr>
                            <w:tcW w:w="939" w:type="dxa"/>
                          </w:tcPr>
                          <w:p w14:paraId="4C5E429E" w14:textId="77777777" w:rsidR="0044503F" w:rsidRDefault="00000000">
                            <w:pPr>
                              <w:pStyle w:val="TableParagraph"/>
                              <w:ind w:left="95"/>
                              <w:rPr>
                                <w:sz w:val="18"/>
                              </w:rPr>
                            </w:pPr>
                            <w:r>
                              <w:rPr>
                                <w:color w:val="231F20"/>
                                <w:sz w:val="18"/>
                              </w:rPr>
                              <w:t>6</w:t>
                            </w:r>
                          </w:p>
                        </w:tc>
                        <w:tc>
                          <w:tcPr>
                            <w:tcW w:w="1121" w:type="dxa"/>
                          </w:tcPr>
                          <w:p w14:paraId="572E7CBE" w14:textId="77777777" w:rsidR="0044503F" w:rsidRDefault="00000000">
                            <w:pPr>
                              <w:pStyle w:val="TableParagraph"/>
                              <w:ind w:left="26"/>
                              <w:rPr>
                                <w:sz w:val="18"/>
                              </w:rPr>
                            </w:pPr>
                            <w:r>
                              <w:rPr>
                                <w:color w:val="231F20"/>
                                <w:sz w:val="18"/>
                              </w:rPr>
                              <w:t>1</w:t>
                            </w:r>
                          </w:p>
                        </w:tc>
                        <w:tc>
                          <w:tcPr>
                            <w:tcW w:w="965" w:type="dxa"/>
                          </w:tcPr>
                          <w:p w14:paraId="2D745A98" w14:textId="77777777" w:rsidR="0044503F" w:rsidRDefault="00000000">
                            <w:pPr>
                              <w:pStyle w:val="TableParagraph"/>
                              <w:ind w:left="70"/>
                              <w:rPr>
                                <w:sz w:val="18"/>
                              </w:rPr>
                            </w:pPr>
                            <w:r>
                              <w:rPr>
                                <w:color w:val="231F20"/>
                                <w:sz w:val="18"/>
                              </w:rPr>
                              <w:t>7</w:t>
                            </w:r>
                          </w:p>
                        </w:tc>
                        <w:tc>
                          <w:tcPr>
                            <w:tcW w:w="711" w:type="dxa"/>
                          </w:tcPr>
                          <w:p w14:paraId="63C43D54" w14:textId="77777777" w:rsidR="0044503F" w:rsidRDefault="00000000">
                            <w:pPr>
                              <w:pStyle w:val="TableParagraph"/>
                              <w:ind w:right="23"/>
                              <w:jc w:val="right"/>
                              <w:rPr>
                                <w:sz w:val="18"/>
                              </w:rPr>
                            </w:pPr>
                            <w:r>
                              <w:rPr>
                                <w:color w:val="231F20"/>
                                <w:sz w:val="18"/>
                              </w:rPr>
                              <w:t>18.9</w:t>
                            </w:r>
                          </w:p>
                        </w:tc>
                      </w:tr>
                      <w:tr w:rsidR="0044503F" w14:paraId="0F57E283" w14:textId="77777777">
                        <w:trPr>
                          <w:trHeight w:val="225"/>
                        </w:trPr>
                        <w:tc>
                          <w:tcPr>
                            <w:tcW w:w="1128" w:type="dxa"/>
                          </w:tcPr>
                          <w:p w14:paraId="73B8E25B" w14:textId="77777777" w:rsidR="0044503F" w:rsidRDefault="00000000">
                            <w:pPr>
                              <w:pStyle w:val="TableParagraph"/>
                              <w:jc w:val="left"/>
                              <w:rPr>
                                <w:sz w:val="18"/>
                              </w:rPr>
                            </w:pPr>
                            <w:r>
                              <w:rPr>
                                <w:color w:val="231F20"/>
                                <w:sz w:val="18"/>
                              </w:rPr>
                              <w:t>50–59</w:t>
                            </w:r>
                          </w:p>
                        </w:tc>
                        <w:tc>
                          <w:tcPr>
                            <w:tcW w:w="939" w:type="dxa"/>
                          </w:tcPr>
                          <w:p w14:paraId="16D0B82B" w14:textId="77777777" w:rsidR="0044503F" w:rsidRDefault="00000000">
                            <w:pPr>
                              <w:pStyle w:val="TableParagraph"/>
                              <w:ind w:left="95"/>
                              <w:rPr>
                                <w:sz w:val="18"/>
                              </w:rPr>
                            </w:pPr>
                            <w:r>
                              <w:rPr>
                                <w:color w:val="231F20"/>
                                <w:sz w:val="18"/>
                              </w:rPr>
                              <w:t>2</w:t>
                            </w:r>
                          </w:p>
                        </w:tc>
                        <w:tc>
                          <w:tcPr>
                            <w:tcW w:w="1121" w:type="dxa"/>
                          </w:tcPr>
                          <w:p w14:paraId="60360DE1" w14:textId="77777777" w:rsidR="0044503F" w:rsidRDefault="00000000">
                            <w:pPr>
                              <w:pStyle w:val="TableParagraph"/>
                              <w:ind w:left="26"/>
                              <w:rPr>
                                <w:sz w:val="18"/>
                              </w:rPr>
                            </w:pPr>
                            <w:r>
                              <w:rPr>
                                <w:color w:val="231F20"/>
                                <w:sz w:val="18"/>
                              </w:rPr>
                              <w:t>–</w:t>
                            </w:r>
                          </w:p>
                        </w:tc>
                        <w:tc>
                          <w:tcPr>
                            <w:tcW w:w="965" w:type="dxa"/>
                          </w:tcPr>
                          <w:p w14:paraId="14BF5CCA" w14:textId="77777777" w:rsidR="0044503F" w:rsidRDefault="00000000">
                            <w:pPr>
                              <w:pStyle w:val="TableParagraph"/>
                              <w:ind w:left="70"/>
                              <w:rPr>
                                <w:sz w:val="18"/>
                              </w:rPr>
                            </w:pPr>
                            <w:r>
                              <w:rPr>
                                <w:color w:val="231F20"/>
                                <w:sz w:val="18"/>
                              </w:rPr>
                              <w:t>2</w:t>
                            </w:r>
                          </w:p>
                        </w:tc>
                        <w:tc>
                          <w:tcPr>
                            <w:tcW w:w="711" w:type="dxa"/>
                          </w:tcPr>
                          <w:p w14:paraId="0C576204" w14:textId="77777777" w:rsidR="0044503F" w:rsidRDefault="00000000">
                            <w:pPr>
                              <w:pStyle w:val="TableParagraph"/>
                              <w:ind w:right="23"/>
                              <w:jc w:val="right"/>
                              <w:rPr>
                                <w:sz w:val="18"/>
                              </w:rPr>
                            </w:pPr>
                            <w:r>
                              <w:rPr>
                                <w:color w:val="231F20"/>
                                <w:sz w:val="18"/>
                              </w:rPr>
                              <w:t>5.4</w:t>
                            </w:r>
                          </w:p>
                        </w:tc>
                      </w:tr>
                      <w:tr w:rsidR="0044503F" w14:paraId="5AE7AC60" w14:textId="77777777">
                        <w:trPr>
                          <w:trHeight w:val="225"/>
                        </w:trPr>
                        <w:tc>
                          <w:tcPr>
                            <w:tcW w:w="1128" w:type="dxa"/>
                          </w:tcPr>
                          <w:p w14:paraId="399971C4" w14:textId="77777777" w:rsidR="0044503F" w:rsidRDefault="00000000">
                            <w:pPr>
                              <w:pStyle w:val="TableParagraph"/>
                              <w:jc w:val="left"/>
                              <w:rPr>
                                <w:sz w:val="18"/>
                              </w:rPr>
                            </w:pPr>
                            <w:r>
                              <w:rPr>
                                <w:color w:val="231F20"/>
                                <w:sz w:val="18"/>
                              </w:rPr>
                              <w:t>60–69</w:t>
                            </w:r>
                          </w:p>
                        </w:tc>
                        <w:tc>
                          <w:tcPr>
                            <w:tcW w:w="939" w:type="dxa"/>
                          </w:tcPr>
                          <w:p w14:paraId="4EAE2C31" w14:textId="77777777" w:rsidR="0044503F" w:rsidRDefault="00000000">
                            <w:pPr>
                              <w:pStyle w:val="TableParagraph"/>
                              <w:ind w:left="95"/>
                              <w:rPr>
                                <w:sz w:val="18"/>
                              </w:rPr>
                            </w:pPr>
                            <w:r>
                              <w:rPr>
                                <w:color w:val="231F20"/>
                                <w:sz w:val="18"/>
                              </w:rPr>
                              <w:t>1</w:t>
                            </w:r>
                          </w:p>
                        </w:tc>
                        <w:tc>
                          <w:tcPr>
                            <w:tcW w:w="1121" w:type="dxa"/>
                          </w:tcPr>
                          <w:p w14:paraId="0AE2324A" w14:textId="77777777" w:rsidR="0044503F" w:rsidRDefault="00000000">
                            <w:pPr>
                              <w:pStyle w:val="TableParagraph"/>
                              <w:ind w:left="26"/>
                              <w:rPr>
                                <w:sz w:val="18"/>
                              </w:rPr>
                            </w:pPr>
                            <w:r>
                              <w:rPr>
                                <w:color w:val="231F20"/>
                                <w:sz w:val="18"/>
                              </w:rPr>
                              <w:t>3</w:t>
                            </w:r>
                          </w:p>
                        </w:tc>
                        <w:tc>
                          <w:tcPr>
                            <w:tcW w:w="965" w:type="dxa"/>
                          </w:tcPr>
                          <w:p w14:paraId="22AFF63C" w14:textId="77777777" w:rsidR="0044503F" w:rsidRDefault="00000000">
                            <w:pPr>
                              <w:pStyle w:val="TableParagraph"/>
                              <w:ind w:left="70"/>
                              <w:rPr>
                                <w:sz w:val="18"/>
                              </w:rPr>
                            </w:pPr>
                            <w:r>
                              <w:rPr>
                                <w:color w:val="231F20"/>
                                <w:sz w:val="18"/>
                              </w:rPr>
                              <w:t>4</w:t>
                            </w:r>
                          </w:p>
                        </w:tc>
                        <w:tc>
                          <w:tcPr>
                            <w:tcW w:w="711" w:type="dxa"/>
                          </w:tcPr>
                          <w:p w14:paraId="53861BDC" w14:textId="77777777" w:rsidR="0044503F" w:rsidRDefault="00000000">
                            <w:pPr>
                              <w:pStyle w:val="TableParagraph"/>
                              <w:ind w:right="23"/>
                              <w:jc w:val="right"/>
                              <w:rPr>
                                <w:sz w:val="18"/>
                              </w:rPr>
                            </w:pPr>
                            <w:r>
                              <w:rPr>
                                <w:color w:val="231F20"/>
                                <w:sz w:val="18"/>
                              </w:rPr>
                              <w:t>10.8</w:t>
                            </w:r>
                          </w:p>
                        </w:tc>
                      </w:tr>
                      <w:tr w:rsidR="0044503F" w14:paraId="2DEF833B" w14:textId="77777777">
                        <w:trPr>
                          <w:trHeight w:val="225"/>
                        </w:trPr>
                        <w:tc>
                          <w:tcPr>
                            <w:tcW w:w="1128" w:type="dxa"/>
                          </w:tcPr>
                          <w:p w14:paraId="04CCB678" w14:textId="77777777" w:rsidR="0044503F" w:rsidRDefault="00000000">
                            <w:pPr>
                              <w:pStyle w:val="TableParagraph"/>
                              <w:jc w:val="left"/>
                              <w:rPr>
                                <w:sz w:val="18"/>
                              </w:rPr>
                            </w:pPr>
                            <w:r>
                              <w:rPr>
                                <w:color w:val="231F20"/>
                                <w:w w:val="110"/>
                                <w:sz w:val="18"/>
                              </w:rPr>
                              <w:t>≥70</w:t>
                            </w:r>
                          </w:p>
                        </w:tc>
                        <w:tc>
                          <w:tcPr>
                            <w:tcW w:w="939" w:type="dxa"/>
                          </w:tcPr>
                          <w:p w14:paraId="3C80DA08" w14:textId="77777777" w:rsidR="0044503F" w:rsidRDefault="00000000">
                            <w:pPr>
                              <w:pStyle w:val="TableParagraph"/>
                              <w:ind w:left="95"/>
                              <w:rPr>
                                <w:sz w:val="18"/>
                              </w:rPr>
                            </w:pPr>
                            <w:r>
                              <w:rPr>
                                <w:color w:val="231F20"/>
                                <w:sz w:val="18"/>
                              </w:rPr>
                              <w:t>1</w:t>
                            </w:r>
                          </w:p>
                        </w:tc>
                        <w:tc>
                          <w:tcPr>
                            <w:tcW w:w="1121" w:type="dxa"/>
                          </w:tcPr>
                          <w:p w14:paraId="363946D7" w14:textId="77777777" w:rsidR="0044503F" w:rsidRDefault="00000000">
                            <w:pPr>
                              <w:pStyle w:val="TableParagraph"/>
                              <w:ind w:left="26"/>
                              <w:rPr>
                                <w:sz w:val="18"/>
                              </w:rPr>
                            </w:pPr>
                            <w:r>
                              <w:rPr>
                                <w:color w:val="231F20"/>
                                <w:sz w:val="18"/>
                              </w:rPr>
                              <w:t>–</w:t>
                            </w:r>
                          </w:p>
                        </w:tc>
                        <w:tc>
                          <w:tcPr>
                            <w:tcW w:w="965" w:type="dxa"/>
                          </w:tcPr>
                          <w:p w14:paraId="4E5F6917" w14:textId="77777777" w:rsidR="0044503F" w:rsidRDefault="00000000">
                            <w:pPr>
                              <w:pStyle w:val="TableParagraph"/>
                              <w:ind w:left="70"/>
                              <w:rPr>
                                <w:sz w:val="18"/>
                              </w:rPr>
                            </w:pPr>
                            <w:r>
                              <w:rPr>
                                <w:color w:val="231F20"/>
                                <w:sz w:val="18"/>
                              </w:rPr>
                              <w:t>1</w:t>
                            </w:r>
                          </w:p>
                        </w:tc>
                        <w:tc>
                          <w:tcPr>
                            <w:tcW w:w="711" w:type="dxa"/>
                          </w:tcPr>
                          <w:p w14:paraId="3D4F8008" w14:textId="77777777" w:rsidR="0044503F" w:rsidRDefault="00000000">
                            <w:pPr>
                              <w:pStyle w:val="TableParagraph"/>
                              <w:ind w:right="23"/>
                              <w:jc w:val="right"/>
                              <w:rPr>
                                <w:sz w:val="18"/>
                              </w:rPr>
                            </w:pPr>
                            <w:r>
                              <w:rPr>
                                <w:color w:val="231F20"/>
                                <w:sz w:val="18"/>
                              </w:rPr>
                              <w:t>2.7</w:t>
                            </w:r>
                          </w:p>
                        </w:tc>
                      </w:tr>
                      <w:tr w:rsidR="0044503F" w14:paraId="0E82A349" w14:textId="77777777">
                        <w:trPr>
                          <w:trHeight w:val="222"/>
                        </w:trPr>
                        <w:tc>
                          <w:tcPr>
                            <w:tcW w:w="1128" w:type="dxa"/>
                            <w:tcBorders>
                              <w:bottom w:val="single" w:sz="8" w:space="0" w:color="2E3092"/>
                            </w:tcBorders>
                          </w:tcPr>
                          <w:p w14:paraId="588A3D7B" w14:textId="77777777" w:rsidR="0044503F" w:rsidRDefault="00000000">
                            <w:pPr>
                              <w:pStyle w:val="TableParagraph"/>
                              <w:spacing w:line="198" w:lineRule="exact"/>
                              <w:jc w:val="left"/>
                              <w:rPr>
                                <w:sz w:val="18"/>
                              </w:rPr>
                            </w:pPr>
                            <w:r>
                              <w:rPr>
                                <w:color w:val="231F20"/>
                                <w:sz w:val="18"/>
                              </w:rPr>
                              <w:t>Total</w:t>
                            </w:r>
                          </w:p>
                        </w:tc>
                        <w:tc>
                          <w:tcPr>
                            <w:tcW w:w="939" w:type="dxa"/>
                            <w:tcBorders>
                              <w:bottom w:val="single" w:sz="8" w:space="0" w:color="2E3092"/>
                            </w:tcBorders>
                          </w:tcPr>
                          <w:p w14:paraId="4A6589B9" w14:textId="77777777" w:rsidR="0044503F" w:rsidRDefault="00000000">
                            <w:pPr>
                              <w:pStyle w:val="TableParagraph"/>
                              <w:spacing w:line="198" w:lineRule="exact"/>
                              <w:ind w:left="243" w:right="238"/>
                              <w:rPr>
                                <w:sz w:val="18"/>
                              </w:rPr>
                            </w:pPr>
                            <w:r>
                              <w:rPr>
                                <w:color w:val="231F20"/>
                                <w:sz w:val="18"/>
                              </w:rPr>
                              <w:t>24</w:t>
                            </w:r>
                          </w:p>
                        </w:tc>
                        <w:tc>
                          <w:tcPr>
                            <w:tcW w:w="1121" w:type="dxa"/>
                            <w:tcBorders>
                              <w:bottom w:val="single" w:sz="8" w:space="0" w:color="2E3092"/>
                            </w:tcBorders>
                          </w:tcPr>
                          <w:p w14:paraId="34616995" w14:textId="77777777" w:rsidR="0044503F" w:rsidRDefault="00000000">
                            <w:pPr>
                              <w:pStyle w:val="TableParagraph"/>
                              <w:spacing w:line="198" w:lineRule="exact"/>
                              <w:ind w:left="260" w:right="234"/>
                              <w:rPr>
                                <w:sz w:val="18"/>
                              </w:rPr>
                            </w:pPr>
                            <w:r>
                              <w:rPr>
                                <w:color w:val="231F20"/>
                                <w:sz w:val="18"/>
                              </w:rPr>
                              <w:t>13</w:t>
                            </w:r>
                          </w:p>
                        </w:tc>
                        <w:tc>
                          <w:tcPr>
                            <w:tcW w:w="965" w:type="dxa"/>
                            <w:tcBorders>
                              <w:bottom w:val="single" w:sz="8" w:space="0" w:color="2E3092"/>
                            </w:tcBorders>
                          </w:tcPr>
                          <w:p w14:paraId="181C37C6" w14:textId="77777777" w:rsidR="0044503F" w:rsidRDefault="00000000">
                            <w:pPr>
                              <w:pStyle w:val="TableParagraph"/>
                              <w:spacing w:line="198" w:lineRule="exact"/>
                              <w:ind w:left="242" w:right="259"/>
                              <w:rPr>
                                <w:sz w:val="18"/>
                              </w:rPr>
                            </w:pPr>
                            <w:r>
                              <w:rPr>
                                <w:color w:val="231F20"/>
                                <w:sz w:val="18"/>
                              </w:rPr>
                              <w:t>37</w:t>
                            </w:r>
                          </w:p>
                        </w:tc>
                        <w:tc>
                          <w:tcPr>
                            <w:tcW w:w="711" w:type="dxa"/>
                            <w:tcBorders>
                              <w:bottom w:val="single" w:sz="8" w:space="0" w:color="2E3092"/>
                            </w:tcBorders>
                          </w:tcPr>
                          <w:p w14:paraId="0D9454B7" w14:textId="77777777" w:rsidR="0044503F" w:rsidRDefault="00000000">
                            <w:pPr>
                              <w:pStyle w:val="TableParagraph"/>
                              <w:spacing w:line="198" w:lineRule="exact"/>
                              <w:ind w:right="23"/>
                              <w:jc w:val="right"/>
                              <w:rPr>
                                <w:sz w:val="18"/>
                              </w:rPr>
                            </w:pPr>
                            <w:r>
                              <w:rPr>
                                <w:color w:val="231F20"/>
                                <w:sz w:val="18"/>
                              </w:rPr>
                              <w:t>100.0</w:t>
                            </w:r>
                          </w:p>
                        </w:tc>
                      </w:tr>
                    </w:tbl>
                    <w:p w14:paraId="44BEE0D7" w14:textId="77777777" w:rsidR="0044503F" w:rsidRDefault="0044503F">
                      <w:pPr>
                        <w:pStyle w:val="BodyText"/>
                      </w:pPr>
                    </w:p>
                  </w:txbxContent>
                </v:textbox>
                <w10:wrap anchorx="page"/>
              </v:shape>
            </w:pict>
          </mc:Fallback>
        </mc:AlternateContent>
      </w: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31</w:t>
      </w:r>
    </w:p>
    <w:p w14:paraId="75F81F5F" w14:textId="77777777" w:rsidR="0044503F" w:rsidRDefault="0044503F">
      <w:pPr>
        <w:rPr>
          <w:rFonts w:ascii="BPG Sans Modern GPL&amp;GNU" w:hAnsi="BPG Sans Modern GPL&amp;GNU"/>
          <w:sz w:val="16"/>
        </w:rPr>
        <w:sectPr w:rsidR="0044503F">
          <w:type w:val="continuous"/>
          <w:pgSz w:w="12240" w:h="15840"/>
          <w:pgMar w:top="900" w:right="960" w:bottom="280" w:left="960" w:header="720" w:footer="720" w:gutter="0"/>
          <w:cols w:space="720"/>
        </w:sectPr>
      </w:pPr>
    </w:p>
    <w:p w14:paraId="4AD87898" w14:textId="77777777" w:rsidR="0044503F" w:rsidRDefault="0044503F">
      <w:pPr>
        <w:pStyle w:val="BodyText"/>
        <w:spacing w:before="7"/>
        <w:rPr>
          <w:rFonts w:ascii="BPG Sans Modern GPL&amp;GNU"/>
          <w:sz w:val="25"/>
        </w:rPr>
      </w:pPr>
    </w:p>
    <w:p w14:paraId="6D974D70" w14:textId="77777777" w:rsidR="0044503F" w:rsidRDefault="00000000">
      <w:pPr>
        <w:pStyle w:val="BodyText"/>
        <w:ind w:left="1560"/>
        <w:rPr>
          <w:rFonts w:ascii="BPG Sans Modern GPL&amp;GNU"/>
        </w:rPr>
      </w:pPr>
      <w:r>
        <w:rPr>
          <w:rFonts w:ascii="BPG Sans Modern GPL&amp;GNU"/>
          <w:noProof/>
        </w:rPr>
        <w:drawing>
          <wp:inline distT="0" distB="0" distL="0" distR="0" wp14:anchorId="432B4875" wp14:editId="6E8786E5">
            <wp:extent cx="4572000" cy="2877312"/>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1" cstate="print"/>
                    <a:stretch>
                      <a:fillRect/>
                    </a:stretch>
                  </pic:blipFill>
                  <pic:spPr>
                    <a:xfrm>
                      <a:off x="0" y="0"/>
                      <a:ext cx="4572000" cy="2877312"/>
                    </a:xfrm>
                    <a:prstGeom prst="rect">
                      <a:avLst/>
                    </a:prstGeom>
                  </pic:spPr>
                </pic:pic>
              </a:graphicData>
            </a:graphic>
          </wp:inline>
        </w:drawing>
      </w:r>
    </w:p>
    <w:p w14:paraId="6082A2F1" w14:textId="77777777" w:rsidR="0044503F" w:rsidRDefault="0044503F">
      <w:pPr>
        <w:rPr>
          <w:rFonts w:ascii="BPG Sans Modern GPL&amp;GNU"/>
        </w:rPr>
        <w:sectPr w:rsidR="0044503F">
          <w:pgSz w:w="12240" w:h="15840"/>
          <w:pgMar w:top="900" w:right="960" w:bottom="280" w:left="960" w:header="215" w:footer="0" w:gutter="0"/>
          <w:cols w:space="720"/>
        </w:sectPr>
      </w:pPr>
    </w:p>
    <w:p w14:paraId="0EB1EF11" w14:textId="77777777" w:rsidR="0044503F" w:rsidRDefault="00000000">
      <w:pPr>
        <w:spacing w:before="92"/>
        <w:ind w:left="118"/>
        <w:jc w:val="both"/>
        <w:rPr>
          <w:rFonts w:ascii="Arial"/>
          <w:b/>
          <w:sz w:val="14"/>
        </w:rPr>
      </w:pPr>
      <w:r>
        <w:rPr>
          <w:rFonts w:ascii="Arial"/>
          <w:b/>
          <w:color w:val="231F20"/>
          <w:sz w:val="14"/>
        </w:rPr>
        <w:t>Figure 1: Mode of inheritance of retinitis pigmentosa</w:t>
      </w:r>
    </w:p>
    <w:p w14:paraId="5B2D07C9" w14:textId="74BF753A" w:rsidR="0044503F" w:rsidRDefault="00231357">
      <w:pPr>
        <w:pStyle w:val="BodyText"/>
        <w:spacing w:before="4"/>
        <w:rPr>
          <w:rFonts w:ascii="Arial"/>
          <w:b/>
          <w:sz w:val="21"/>
        </w:rPr>
      </w:pPr>
      <w:r>
        <w:rPr>
          <w:noProof/>
        </w:rPr>
        <mc:AlternateContent>
          <mc:Choice Requires="wps">
            <w:drawing>
              <wp:anchor distT="0" distB="0" distL="0" distR="0" simplePos="0" relativeHeight="487592448" behindDoc="1" locked="0" layoutInCell="1" allowOverlap="1" wp14:anchorId="604EE997" wp14:editId="7E8FFBE5">
                <wp:simplePos x="0" y="0"/>
                <wp:positionH relativeFrom="page">
                  <wp:posOffset>684530</wp:posOffset>
                </wp:positionH>
                <wp:positionV relativeFrom="paragraph">
                  <wp:posOffset>187325</wp:posOffset>
                </wp:positionV>
                <wp:extent cx="308800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8005" cy="1270"/>
                        </a:xfrm>
                        <a:custGeom>
                          <a:avLst/>
                          <a:gdLst>
                            <a:gd name="T0" fmla="+- 0 1078 1078"/>
                            <a:gd name="T1" fmla="*/ T0 w 4863"/>
                            <a:gd name="T2" fmla="+- 0 5941 1078"/>
                            <a:gd name="T3" fmla="*/ T2 w 4863"/>
                          </a:gdLst>
                          <a:ahLst/>
                          <a:cxnLst>
                            <a:cxn ang="0">
                              <a:pos x="T1" y="0"/>
                            </a:cxn>
                            <a:cxn ang="0">
                              <a:pos x="T3" y="0"/>
                            </a:cxn>
                          </a:cxnLst>
                          <a:rect l="0" t="0" r="r" b="b"/>
                          <a:pathLst>
                            <a:path w="4863">
                              <a:moveTo>
                                <a:pt x="0" y="0"/>
                              </a:moveTo>
                              <a:lnTo>
                                <a:pt x="4863"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6B15A" id="Freeform 2" o:spid="_x0000_s1026" style="position:absolute;margin-left:53.9pt;margin-top:14.75pt;width:243.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FMnAIAAJgFAAAOAAAAZHJzL2Uyb0RvYy54bWysVNtu2zAMfR+wfxD0uKHxJWmbGnWKoZdh&#10;QHcBmn2AIsuxMVnUJCVO9/WjJDv1su1l2ItBmdTh4SHF65tDJ8leGNuCKmk2SykRikPVqm1Jv64f&#10;zpaUWMdUxSQoUdJnYenN6vWr614XIocGZCUMQRBli16XtHFOF0lieSM6ZmeghUJnDaZjDo9mm1SG&#10;9YjeySRP04ukB1NpA1xYi3/vopOuAn5dC+4+17UVjsiSIjcXviZ8N/6brK5ZsTVMNy0faLB/YNGx&#10;VmHSI9Qdc4zsTPsbVNdyAxZqN+PQJVDXLRehBqwmS0+qeWqYFqEWFMfqo0z2/8HyT/sn/cV46lY/&#10;Av9mUZGk17Y4evzBYgzZ9B+hwh6ynYNQ7KE2nb+JZZBD0PT5qKk4OMLx5zxdLtP0nBKOviy/DJIn&#10;rBjv8p117wUEHLZ/tC52pEIr6FkRxTpMusbu1Z3E5rw9IynJ0stl+AwdPIZlY9ibhKxT0pPF8mJ+&#10;GpSPQQHr/GqR/RFrPoZ5rHyChfy3I0PWjKT5QQ2s0SLMv4A06KTBen3WyG0UCBEwyFf4l1jMfRob&#10;7wwpDI726VAbSnCoN7FazZxn5lN4k/QlDVL4Hx3sxRqCy510DpO8eKWaRoXrU1bRjTd8AhybaISk&#10;nuukswoeWilDa6XyVPwkRHEsyLbyXk/Hmu3mVhqyZ/he8/t5epX7ahDtlzBtrLtjtolxwRWLNrBT&#10;VUjTCFbdD7ZjrYw2AklUPQy4n2m/J2yxgeoZ59tAXA+4ztBowPygpMfVUFL7fceMoER+UPj2rrLF&#10;wu+ScFicX+Z4MFPPZuphiiNUSR3FkfDmrYv7Z6dNu20wUxaGRME7fFd16x9A4BdZDQd8/kGGYVX5&#10;/TI9h6iXhbr6CQAA//8DAFBLAwQUAAYACAAAACEAvJSjnt0AAAAJAQAADwAAAGRycy9kb3ducmV2&#10;LnhtbEyPT0vDQBDF74LfYRnBi9jdBGvbmE0RQaRHU5Eep8mYBPdP2N220U/v9GSPb97jvd+U68ka&#10;caQQB+80ZDMFglzj28F1Gj62r/dLEDGha9F4Rxp+KMK6ur4qsWj9yb3TsU6d4BIXC9TQpzQWUsam&#10;J4tx5kdy7H35YDGxDJ1sA5643BqZK/UoLQ6OF3oc6aWn5rs+WA3+DnHaZDsT8k/1ZlL4rTf5Vuvb&#10;m+n5CUSiKf2H4YzP6FAx094fXBuFYa0WjJ405Ks5CA7MVw8ZiP35sABZlfLyg+oPAAD//wMAUEsB&#10;Ai0AFAAGAAgAAAAhALaDOJL+AAAA4QEAABMAAAAAAAAAAAAAAAAAAAAAAFtDb250ZW50X1R5cGVz&#10;XS54bWxQSwECLQAUAAYACAAAACEAOP0h/9YAAACUAQAACwAAAAAAAAAAAAAAAAAvAQAAX3JlbHMv&#10;LnJlbHNQSwECLQAUAAYACAAAACEAznxBTJwCAACYBQAADgAAAAAAAAAAAAAAAAAuAgAAZHJzL2Uy&#10;b0RvYy54bWxQSwECLQAUAAYACAAAACEAvJSjnt0AAAAJAQAADwAAAAAAAAAAAAAAAAD2BAAAZHJz&#10;L2Rvd25yZXYueG1sUEsFBgAAAAAEAAQA8wAAAAAGAAAAAA==&#10;" path="m,l4863,e" filled="f" strokecolor="#2e3092" strokeweight="1pt">
                <v:path arrowok="t" o:connecttype="custom" o:connectlocs="0,0;3088005,0" o:connectangles="0,0"/>
                <w10:wrap type="topAndBottom" anchorx="page"/>
              </v:shape>
            </w:pict>
          </mc:Fallback>
        </mc:AlternateContent>
      </w:r>
    </w:p>
    <w:p w14:paraId="69909517" w14:textId="77777777" w:rsidR="0044503F" w:rsidRDefault="00000000">
      <w:pPr>
        <w:pStyle w:val="Heading3"/>
        <w:jc w:val="center"/>
      </w:pPr>
      <w:r>
        <w:rPr>
          <w:color w:val="2E3092"/>
        </w:rPr>
        <w:t>Table 2: Presenting and best-corrected visual acuity</w:t>
      </w:r>
    </w:p>
    <w:p w14:paraId="6AB482D9" w14:textId="77777777" w:rsidR="0044503F" w:rsidRDefault="00000000">
      <w:pPr>
        <w:tabs>
          <w:tab w:val="left" w:pos="2024"/>
          <w:tab w:val="left" w:pos="4936"/>
        </w:tabs>
        <w:spacing w:before="10"/>
        <w:ind w:left="74"/>
        <w:jc w:val="center"/>
        <w:rPr>
          <w:b/>
          <w:sz w:val="20"/>
        </w:rPr>
      </w:pPr>
      <w:r>
        <w:rPr>
          <w:noProof/>
        </w:rPr>
        <w:drawing>
          <wp:anchor distT="0" distB="0" distL="0" distR="0" simplePos="0" relativeHeight="487289856" behindDoc="1" locked="0" layoutInCell="1" allowOverlap="1" wp14:anchorId="4E641CFF" wp14:editId="71B945FD">
            <wp:simplePos x="0" y="0"/>
            <wp:positionH relativeFrom="page">
              <wp:posOffset>3200400</wp:posOffset>
            </wp:positionH>
            <wp:positionV relativeFrom="paragraph">
              <wp:posOffset>242721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r>
        <w:rPr>
          <w:b/>
          <w:color w:val="2E3092"/>
          <w:sz w:val="20"/>
          <w:u w:val="single" w:color="2E3092"/>
        </w:rPr>
        <w:t xml:space="preserve"> </w:t>
      </w:r>
      <w:r>
        <w:rPr>
          <w:b/>
          <w:color w:val="2E3092"/>
          <w:sz w:val="20"/>
          <w:u w:val="single" w:color="2E3092"/>
        </w:rPr>
        <w:tab/>
        <w:t>(better</w:t>
      </w:r>
      <w:r>
        <w:rPr>
          <w:b/>
          <w:color w:val="2E3092"/>
          <w:spacing w:val="1"/>
          <w:sz w:val="20"/>
          <w:u w:val="single" w:color="2E3092"/>
        </w:rPr>
        <w:t xml:space="preserve"> </w:t>
      </w:r>
      <w:r>
        <w:rPr>
          <w:b/>
          <w:color w:val="2E3092"/>
          <w:spacing w:val="-3"/>
          <w:sz w:val="20"/>
          <w:u w:val="single" w:color="2E3092"/>
        </w:rPr>
        <w:t>eye)</w:t>
      </w:r>
      <w:r>
        <w:rPr>
          <w:b/>
          <w:color w:val="2E3092"/>
          <w:spacing w:val="-3"/>
          <w:sz w:val="20"/>
          <w:u w:val="single" w:color="2E3092"/>
        </w:rPr>
        <w:tab/>
      </w:r>
    </w:p>
    <w:p w14:paraId="2A0CA376" w14:textId="77777777" w:rsidR="0044503F" w:rsidRDefault="0044503F">
      <w:pPr>
        <w:pStyle w:val="BodyText"/>
        <w:spacing w:before="9"/>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1913"/>
        <w:gridCol w:w="1663"/>
        <w:gridCol w:w="1286"/>
      </w:tblGrid>
      <w:tr w:rsidR="0044503F" w14:paraId="4C034C41" w14:textId="77777777">
        <w:trPr>
          <w:trHeight w:val="210"/>
        </w:trPr>
        <w:tc>
          <w:tcPr>
            <w:tcW w:w="1913" w:type="dxa"/>
          </w:tcPr>
          <w:p w14:paraId="41E7BD89" w14:textId="77777777" w:rsidR="0044503F" w:rsidRDefault="00000000">
            <w:pPr>
              <w:pStyle w:val="TableParagraph"/>
              <w:spacing w:before="0" w:line="190" w:lineRule="exact"/>
              <w:jc w:val="left"/>
              <w:rPr>
                <w:b/>
                <w:sz w:val="18"/>
              </w:rPr>
            </w:pPr>
            <w:r>
              <w:rPr>
                <w:b/>
                <w:color w:val="231F20"/>
                <w:sz w:val="18"/>
              </w:rPr>
              <w:t>Visual acuity (Snellen)</w:t>
            </w:r>
          </w:p>
        </w:tc>
        <w:tc>
          <w:tcPr>
            <w:tcW w:w="1663" w:type="dxa"/>
          </w:tcPr>
          <w:p w14:paraId="725EF82C" w14:textId="77777777" w:rsidR="0044503F" w:rsidRDefault="00000000">
            <w:pPr>
              <w:pStyle w:val="TableParagraph"/>
              <w:spacing w:before="0" w:line="190" w:lineRule="exact"/>
              <w:ind w:left="166" w:right="121"/>
              <w:rPr>
                <w:b/>
                <w:sz w:val="18"/>
              </w:rPr>
            </w:pPr>
            <w:r>
              <w:rPr>
                <w:b/>
                <w:color w:val="231F20"/>
                <w:sz w:val="18"/>
              </w:rPr>
              <w:t>Presenting acuity</w:t>
            </w:r>
          </w:p>
        </w:tc>
        <w:tc>
          <w:tcPr>
            <w:tcW w:w="1286" w:type="dxa"/>
          </w:tcPr>
          <w:p w14:paraId="4063B428" w14:textId="77777777" w:rsidR="0044503F" w:rsidRDefault="00000000">
            <w:pPr>
              <w:pStyle w:val="TableParagraph"/>
              <w:spacing w:before="0" w:line="190" w:lineRule="exact"/>
              <w:ind w:left="121" w:right="20"/>
              <w:rPr>
                <w:b/>
                <w:sz w:val="18"/>
              </w:rPr>
            </w:pPr>
            <w:r>
              <w:rPr>
                <w:b/>
                <w:color w:val="231F20"/>
                <w:sz w:val="18"/>
              </w:rPr>
              <w:t>Best corrected</w:t>
            </w:r>
          </w:p>
        </w:tc>
      </w:tr>
      <w:tr w:rsidR="0044503F" w14:paraId="1CD52B7C" w14:textId="77777777">
        <w:trPr>
          <w:trHeight w:val="232"/>
        </w:trPr>
        <w:tc>
          <w:tcPr>
            <w:tcW w:w="1913" w:type="dxa"/>
            <w:tcBorders>
              <w:bottom w:val="single" w:sz="4" w:space="0" w:color="2E3092"/>
            </w:tcBorders>
          </w:tcPr>
          <w:p w14:paraId="35913EC4" w14:textId="77777777" w:rsidR="0044503F" w:rsidRDefault="0044503F">
            <w:pPr>
              <w:pStyle w:val="TableParagraph"/>
              <w:spacing w:before="0" w:line="240" w:lineRule="auto"/>
              <w:jc w:val="left"/>
              <w:rPr>
                <w:sz w:val="16"/>
              </w:rPr>
            </w:pPr>
          </w:p>
        </w:tc>
        <w:tc>
          <w:tcPr>
            <w:tcW w:w="1663" w:type="dxa"/>
            <w:tcBorders>
              <w:bottom w:val="single" w:sz="4" w:space="0" w:color="2E3092"/>
            </w:tcBorders>
          </w:tcPr>
          <w:p w14:paraId="2021C749" w14:textId="77777777" w:rsidR="0044503F" w:rsidRDefault="00000000">
            <w:pPr>
              <w:pStyle w:val="TableParagraph"/>
              <w:spacing w:before="1" w:line="240" w:lineRule="auto"/>
              <w:ind w:left="166" w:right="121"/>
              <w:rPr>
                <w:b/>
                <w:sz w:val="18"/>
              </w:rPr>
            </w:pPr>
            <w:r>
              <w:rPr>
                <w:b/>
                <w:color w:val="231F20"/>
                <w:sz w:val="18"/>
              </w:rPr>
              <w:t>(%)</w:t>
            </w:r>
          </w:p>
        </w:tc>
        <w:tc>
          <w:tcPr>
            <w:tcW w:w="1286" w:type="dxa"/>
            <w:tcBorders>
              <w:bottom w:val="single" w:sz="4" w:space="0" w:color="2E3092"/>
            </w:tcBorders>
          </w:tcPr>
          <w:p w14:paraId="4AE70C71" w14:textId="77777777" w:rsidR="0044503F" w:rsidRDefault="00000000">
            <w:pPr>
              <w:pStyle w:val="TableParagraph"/>
              <w:spacing w:before="1" w:line="240" w:lineRule="auto"/>
              <w:ind w:left="121" w:right="20"/>
              <w:rPr>
                <w:b/>
                <w:sz w:val="18"/>
              </w:rPr>
            </w:pPr>
            <w:r>
              <w:rPr>
                <w:b/>
                <w:color w:val="231F20"/>
                <w:sz w:val="18"/>
              </w:rPr>
              <w:t>acuity (%)</w:t>
            </w:r>
          </w:p>
        </w:tc>
      </w:tr>
      <w:tr w:rsidR="0044503F" w14:paraId="21F93150" w14:textId="77777777">
        <w:trPr>
          <w:trHeight w:val="206"/>
        </w:trPr>
        <w:tc>
          <w:tcPr>
            <w:tcW w:w="1913" w:type="dxa"/>
            <w:tcBorders>
              <w:top w:val="single" w:sz="4" w:space="0" w:color="2E3092"/>
            </w:tcBorders>
          </w:tcPr>
          <w:p w14:paraId="38F2051F" w14:textId="77777777" w:rsidR="0044503F" w:rsidRDefault="00000000">
            <w:pPr>
              <w:pStyle w:val="TableParagraph"/>
              <w:spacing w:before="0" w:line="184" w:lineRule="exact"/>
              <w:jc w:val="left"/>
              <w:rPr>
                <w:sz w:val="18"/>
              </w:rPr>
            </w:pPr>
            <w:r>
              <w:rPr>
                <w:color w:val="231F20"/>
                <w:sz w:val="18"/>
              </w:rPr>
              <w:t>6/6</w:t>
            </w:r>
          </w:p>
        </w:tc>
        <w:tc>
          <w:tcPr>
            <w:tcW w:w="1663" w:type="dxa"/>
            <w:tcBorders>
              <w:top w:val="single" w:sz="4" w:space="0" w:color="2E3092"/>
            </w:tcBorders>
          </w:tcPr>
          <w:p w14:paraId="37BB3E45" w14:textId="77777777" w:rsidR="0044503F" w:rsidRDefault="00000000">
            <w:pPr>
              <w:pStyle w:val="TableParagraph"/>
              <w:spacing w:before="0" w:line="184" w:lineRule="exact"/>
              <w:ind w:left="119" w:right="121"/>
              <w:rPr>
                <w:sz w:val="18"/>
              </w:rPr>
            </w:pPr>
            <w:r>
              <w:rPr>
                <w:color w:val="231F20"/>
                <w:sz w:val="18"/>
              </w:rPr>
              <w:t>2 (5.4)</w:t>
            </w:r>
          </w:p>
        </w:tc>
        <w:tc>
          <w:tcPr>
            <w:tcW w:w="1286" w:type="dxa"/>
            <w:tcBorders>
              <w:top w:val="single" w:sz="4" w:space="0" w:color="2E3092"/>
            </w:tcBorders>
          </w:tcPr>
          <w:p w14:paraId="2550A5E6" w14:textId="77777777" w:rsidR="0044503F" w:rsidRDefault="00000000">
            <w:pPr>
              <w:pStyle w:val="TableParagraph"/>
              <w:spacing w:before="0" w:line="184" w:lineRule="exact"/>
              <w:ind w:left="26" w:right="20"/>
              <w:rPr>
                <w:sz w:val="18"/>
              </w:rPr>
            </w:pPr>
            <w:r>
              <w:rPr>
                <w:color w:val="231F20"/>
                <w:sz w:val="18"/>
              </w:rPr>
              <w:t>2 (5.4)</w:t>
            </w:r>
          </w:p>
        </w:tc>
      </w:tr>
      <w:tr w:rsidR="0044503F" w14:paraId="366D35E5" w14:textId="77777777">
        <w:trPr>
          <w:trHeight w:val="226"/>
        </w:trPr>
        <w:tc>
          <w:tcPr>
            <w:tcW w:w="1913" w:type="dxa"/>
          </w:tcPr>
          <w:p w14:paraId="6FE58BD9" w14:textId="77777777" w:rsidR="0044503F" w:rsidRDefault="00000000">
            <w:pPr>
              <w:pStyle w:val="TableParagraph"/>
              <w:jc w:val="left"/>
              <w:rPr>
                <w:sz w:val="18"/>
              </w:rPr>
            </w:pPr>
            <w:r>
              <w:rPr>
                <w:color w:val="231F20"/>
                <w:sz w:val="18"/>
              </w:rPr>
              <w:t>6/9</w:t>
            </w:r>
          </w:p>
        </w:tc>
        <w:tc>
          <w:tcPr>
            <w:tcW w:w="1663" w:type="dxa"/>
          </w:tcPr>
          <w:p w14:paraId="5432F01A" w14:textId="77777777" w:rsidR="0044503F" w:rsidRDefault="00000000">
            <w:pPr>
              <w:pStyle w:val="TableParagraph"/>
              <w:ind w:left="166" w:right="81"/>
              <w:rPr>
                <w:sz w:val="18"/>
              </w:rPr>
            </w:pPr>
            <w:r>
              <w:rPr>
                <w:color w:val="231F20"/>
                <w:sz w:val="18"/>
              </w:rPr>
              <w:t>5 (13.5)</w:t>
            </w:r>
          </w:p>
        </w:tc>
        <w:tc>
          <w:tcPr>
            <w:tcW w:w="1286" w:type="dxa"/>
          </w:tcPr>
          <w:p w14:paraId="4132016B" w14:textId="77777777" w:rsidR="0044503F" w:rsidRDefault="00000000">
            <w:pPr>
              <w:pStyle w:val="TableParagraph"/>
              <w:ind w:left="116" w:right="20"/>
              <w:rPr>
                <w:sz w:val="18"/>
              </w:rPr>
            </w:pPr>
            <w:r>
              <w:rPr>
                <w:color w:val="231F20"/>
                <w:sz w:val="18"/>
              </w:rPr>
              <w:t>6 (16.2)</w:t>
            </w:r>
          </w:p>
        </w:tc>
      </w:tr>
      <w:tr w:rsidR="0044503F" w14:paraId="019956F3" w14:textId="77777777">
        <w:trPr>
          <w:trHeight w:val="226"/>
        </w:trPr>
        <w:tc>
          <w:tcPr>
            <w:tcW w:w="1913" w:type="dxa"/>
          </w:tcPr>
          <w:p w14:paraId="16B96BBC" w14:textId="77777777" w:rsidR="0044503F" w:rsidRDefault="00000000">
            <w:pPr>
              <w:pStyle w:val="TableParagraph"/>
              <w:jc w:val="left"/>
              <w:rPr>
                <w:sz w:val="18"/>
              </w:rPr>
            </w:pPr>
            <w:r>
              <w:rPr>
                <w:color w:val="231F20"/>
                <w:sz w:val="18"/>
              </w:rPr>
              <w:t>6/12</w:t>
            </w:r>
          </w:p>
        </w:tc>
        <w:tc>
          <w:tcPr>
            <w:tcW w:w="1663" w:type="dxa"/>
          </w:tcPr>
          <w:p w14:paraId="6266C118" w14:textId="77777777" w:rsidR="0044503F" w:rsidRDefault="00000000">
            <w:pPr>
              <w:pStyle w:val="TableParagraph"/>
              <w:ind w:left="166" w:right="81"/>
              <w:rPr>
                <w:sz w:val="18"/>
              </w:rPr>
            </w:pPr>
            <w:r>
              <w:rPr>
                <w:color w:val="231F20"/>
                <w:sz w:val="18"/>
              </w:rPr>
              <w:t>5 (13.5)</w:t>
            </w:r>
          </w:p>
        </w:tc>
        <w:tc>
          <w:tcPr>
            <w:tcW w:w="1286" w:type="dxa"/>
          </w:tcPr>
          <w:p w14:paraId="1B0A9F98" w14:textId="77777777" w:rsidR="0044503F" w:rsidRDefault="00000000">
            <w:pPr>
              <w:pStyle w:val="TableParagraph"/>
              <w:ind w:left="116" w:right="20"/>
              <w:rPr>
                <w:sz w:val="18"/>
              </w:rPr>
            </w:pPr>
            <w:r>
              <w:rPr>
                <w:color w:val="231F20"/>
                <w:sz w:val="18"/>
              </w:rPr>
              <w:t>7 (18.9)</w:t>
            </w:r>
          </w:p>
        </w:tc>
      </w:tr>
      <w:tr w:rsidR="0044503F" w14:paraId="10F87A75" w14:textId="77777777">
        <w:trPr>
          <w:trHeight w:val="225"/>
        </w:trPr>
        <w:tc>
          <w:tcPr>
            <w:tcW w:w="1913" w:type="dxa"/>
          </w:tcPr>
          <w:p w14:paraId="72A95BC0" w14:textId="77777777" w:rsidR="0044503F" w:rsidRDefault="00000000">
            <w:pPr>
              <w:pStyle w:val="TableParagraph"/>
              <w:jc w:val="left"/>
              <w:rPr>
                <w:sz w:val="18"/>
              </w:rPr>
            </w:pPr>
            <w:r>
              <w:rPr>
                <w:color w:val="231F20"/>
                <w:sz w:val="18"/>
              </w:rPr>
              <w:t>6/18</w:t>
            </w:r>
          </w:p>
        </w:tc>
        <w:tc>
          <w:tcPr>
            <w:tcW w:w="1663" w:type="dxa"/>
          </w:tcPr>
          <w:p w14:paraId="6631CCC9" w14:textId="77777777" w:rsidR="0044503F" w:rsidRDefault="00000000">
            <w:pPr>
              <w:pStyle w:val="TableParagraph"/>
              <w:ind w:left="119" w:right="121"/>
              <w:rPr>
                <w:sz w:val="18"/>
              </w:rPr>
            </w:pPr>
            <w:r>
              <w:rPr>
                <w:color w:val="231F20"/>
                <w:sz w:val="18"/>
              </w:rPr>
              <w:t>3 (8.2)</w:t>
            </w:r>
          </w:p>
        </w:tc>
        <w:tc>
          <w:tcPr>
            <w:tcW w:w="1286" w:type="dxa"/>
          </w:tcPr>
          <w:p w14:paraId="1F8A1FF3" w14:textId="77777777" w:rsidR="0044503F" w:rsidRDefault="00000000">
            <w:pPr>
              <w:pStyle w:val="TableParagraph"/>
              <w:ind w:left="116" w:right="20"/>
              <w:rPr>
                <w:sz w:val="18"/>
              </w:rPr>
            </w:pPr>
            <w:r>
              <w:rPr>
                <w:color w:val="231F20"/>
                <w:sz w:val="18"/>
              </w:rPr>
              <w:t>4 (10.8)</w:t>
            </w:r>
          </w:p>
        </w:tc>
      </w:tr>
      <w:tr w:rsidR="0044503F" w14:paraId="5C2982D4" w14:textId="77777777">
        <w:trPr>
          <w:trHeight w:val="226"/>
        </w:trPr>
        <w:tc>
          <w:tcPr>
            <w:tcW w:w="1913" w:type="dxa"/>
          </w:tcPr>
          <w:p w14:paraId="277E916E" w14:textId="77777777" w:rsidR="0044503F" w:rsidRDefault="00000000">
            <w:pPr>
              <w:pStyle w:val="TableParagraph"/>
              <w:jc w:val="left"/>
              <w:rPr>
                <w:sz w:val="18"/>
              </w:rPr>
            </w:pPr>
            <w:r>
              <w:rPr>
                <w:color w:val="231F20"/>
                <w:sz w:val="18"/>
              </w:rPr>
              <w:t>6/24</w:t>
            </w:r>
          </w:p>
        </w:tc>
        <w:tc>
          <w:tcPr>
            <w:tcW w:w="1663" w:type="dxa"/>
          </w:tcPr>
          <w:p w14:paraId="3D9DE1E8" w14:textId="77777777" w:rsidR="0044503F" w:rsidRDefault="00000000">
            <w:pPr>
              <w:pStyle w:val="TableParagraph"/>
              <w:ind w:left="166" w:right="81"/>
              <w:rPr>
                <w:sz w:val="18"/>
              </w:rPr>
            </w:pPr>
            <w:r>
              <w:rPr>
                <w:color w:val="231F20"/>
                <w:sz w:val="18"/>
              </w:rPr>
              <w:t>4 (10.8)</w:t>
            </w:r>
          </w:p>
        </w:tc>
        <w:tc>
          <w:tcPr>
            <w:tcW w:w="1286" w:type="dxa"/>
          </w:tcPr>
          <w:p w14:paraId="6CF05CEB" w14:textId="77777777" w:rsidR="0044503F" w:rsidRDefault="00000000">
            <w:pPr>
              <w:pStyle w:val="TableParagraph"/>
              <w:ind w:left="116" w:right="20"/>
              <w:rPr>
                <w:sz w:val="18"/>
              </w:rPr>
            </w:pPr>
            <w:r>
              <w:rPr>
                <w:color w:val="231F20"/>
                <w:sz w:val="18"/>
              </w:rPr>
              <w:t>5 (13.5)</w:t>
            </w:r>
          </w:p>
        </w:tc>
      </w:tr>
      <w:tr w:rsidR="0044503F" w14:paraId="590BFADD" w14:textId="77777777">
        <w:trPr>
          <w:trHeight w:val="225"/>
        </w:trPr>
        <w:tc>
          <w:tcPr>
            <w:tcW w:w="1913" w:type="dxa"/>
          </w:tcPr>
          <w:p w14:paraId="3F8CE8BD" w14:textId="77777777" w:rsidR="0044503F" w:rsidRDefault="00000000">
            <w:pPr>
              <w:pStyle w:val="TableParagraph"/>
              <w:jc w:val="left"/>
              <w:rPr>
                <w:sz w:val="18"/>
              </w:rPr>
            </w:pPr>
            <w:r>
              <w:rPr>
                <w:color w:val="231F20"/>
                <w:sz w:val="18"/>
              </w:rPr>
              <w:t>6/36</w:t>
            </w:r>
          </w:p>
        </w:tc>
        <w:tc>
          <w:tcPr>
            <w:tcW w:w="1663" w:type="dxa"/>
          </w:tcPr>
          <w:p w14:paraId="1BC97FD1" w14:textId="77777777" w:rsidR="0044503F" w:rsidRDefault="00000000">
            <w:pPr>
              <w:pStyle w:val="TableParagraph"/>
              <w:ind w:left="166" w:right="81"/>
              <w:rPr>
                <w:sz w:val="18"/>
              </w:rPr>
            </w:pPr>
            <w:r>
              <w:rPr>
                <w:color w:val="231F20"/>
                <w:sz w:val="18"/>
              </w:rPr>
              <w:t>4 (10.8)</w:t>
            </w:r>
          </w:p>
        </w:tc>
        <w:tc>
          <w:tcPr>
            <w:tcW w:w="1286" w:type="dxa"/>
          </w:tcPr>
          <w:p w14:paraId="1C3930A5" w14:textId="77777777" w:rsidR="0044503F" w:rsidRDefault="00000000">
            <w:pPr>
              <w:pStyle w:val="TableParagraph"/>
              <w:ind w:left="26" w:right="20"/>
              <w:rPr>
                <w:sz w:val="18"/>
              </w:rPr>
            </w:pPr>
            <w:r>
              <w:rPr>
                <w:color w:val="231F20"/>
                <w:sz w:val="18"/>
              </w:rPr>
              <w:t>3 (8.2)</w:t>
            </w:r>
          </w:p>
        </w:tc>
      </w:tr>
      <w:tr w:rsidR="0044503F" w14:paraId="30E4C012" w14:textId="77777777">
        <w:trPr>
          <w:trHeight w:val="226"/>
        </w:trPr>
        <w:tc>
          <w:tcPr>
            <w:tcW w:w="1913" w:type="dxa"/>
          </w:tcPr>
          <w:p w14:paraId="3BA3D0B8" w14:textId="77777777" w:rsidR="0044503F" w:rsidRDefault="00000000">
            <w:pPr>
              <w:pStyle w:val="TableParagraph"/>
              <w:jc w:val="left"/>
              <w:rPr>
                <w:sz w:val="18"/>
              </w:rPr>
            </w:pPr>
            <w:r>
              <w:rPr>
                <w:color w:val="231F20"/>
                <w:sz w:val="18"/>
              </w:rPr>
              <w:t>6/60</w:t>
            </w:r>
          </w:p>
        </w:tc>
        <w:tc>
          <w:tcPr>
            <w:tcW w:w="1663" w:type="dxa"/>
          </w:tcPr>
          <w:p w14:paraId="168AF3EB" w14:textId="77777777" w:rsidR="0044503F" w:rsidRDefault="00000000">
            <w:pPr>
              <w:pStyle w:val="TableParagraph"/>
              <w:ind w:left="166" w:right="81"/>
              <w:rPr>
                <w:sz w:val="18"/>
              </w:rPr>
            </w:pPr>
            <w:r>
              <w:rPr>
                <w:color w:val="231F20"/>
                <w:sz w:val="18"/>
              </w:rPr>
              <w:t>6 (16.2)</w:t>
            </w:r>
          </w:p>
        </w:tc>
        <w:tc>
          <w:tcPr>
            <w:tcW w:w="1286" w:type="dxa"/>
          </w:tcPr>
          <w:p w14:paraId="6BBC4660" w14:textId="77777777" w:rsidR="0044503F" w:rsidRDefault="00000000">
            <w:pPr>
              <w:pStyle w:val="TableParagraph"/>
              <w:ind w:left="116" w:right="20"/>
              <w:rPr>
                <w:sz w:val="18"/>
              </w:rPr>
            </w:pPr>
            <w:r>
              <w:rPr>
                <w:color w:val="231F20"/>
                <w:sz w:val="18"/>
              </w:rPr>
              <w:t>4 (10.8)</w:t>
            </w:r>
          </w:p>
        </w:tc>
      </w:tr>
      <w:tr w:rsidR="0044503F" w14:paraId="47231344" w14:textId="77777777">
        <w:trPr>
          <w:trHeight w:val="226"/>
        </w:trPr>
        <w:tc>
          <w:tcPr>
            <w:tcW w:w="1913" w:type="dxa"/>
          </w:tcPr>
          <w:p w14:paraId="52A93B4B" w14:textId="77777777" w:rsidR="0044503F" w:rsidRDefault="00000000">
            <w:pPr>
              <w:pStyle w:val="TableParagraph"/>
              <w:jc w:val="left"/>
              <w:rPr>
                <w:sz w:val="18"/>
              </w:rPr>
            </w:pPr>
            <w:r>
              <w:rPr>
                <w:color w:val="231F20"/>
                <w:sz w:val="18"/>
              </w:rPr>
              <w:t>3/60</w:t>
            </w:r>
          </w:p>
        </w:tc>
        <w:tc>
          <w:tcPr>
            <w:tcW w:w="1663" w:type="dxa"/>
          </w:tcPr>
          <w:p w14:paraId="41549466" w14:textId="77777777" w:rsidR="0044503F" w:rsidRDefault="00000000">
            <w:pPr>
              <w:pStyle w:val="TableParagraph"/>
              <w:ind w:left="119" w:right="121"/>
              <w:rPr>
                <w:sz w:val="18"/>
              </w:rPr>
            </w:pPr>
            <w:r>
              <w:rPr>
                <w:color w:val="231F20"/>
                <w:sz w:val="18"/>
              </w:rPr>
              <w:t>2 (5.4)</w:t>
            </w:r>
          </w:p>
        </w:tc>
        <w:tc>
          <w:tcPr>
            <w:tcW w:w="1286" w:type="dxa"/>
          </w:tcPr>
          <w:p w14:paraId="64CDD2F6" w14:textId="77777777" w:rsidR="0044503F" w:rsidRDefault="00000000">
            <w:pPr>
              <w:pStyle w:val="TableParagraph"/>
              <w:ind w:left="26" w:right="20"/>
              <w:rPr>
                <w:sz w:val="18"/>
              </w:rPr>
            </w:pPr>
            <w:r>
              <w:rPr>
                <w:color w:val="231F20"/>
                <w:sz w:val="18"/>
              </w:rPr>
              <w:t>2 (5.4)</w:t>
            </w:r>
          </w:p>
        </w:tc>
      </w:tr>
      <w:tr w:rsidR="0044503F" w14:paraId="3FEF5DE5" w14:textId="77777777">
        <w:trPr>
          <w:trHeight w:val="225"/>
        </w:trPr>
        <w:tc>
          <w:tcPr>
            <w:tcW w:w="1913" w:type="dxa"/>
          </w:tcPr>
          <w:p w14:paraId="27A6E0C3" w14:textId="77777777" w:rsidR="0044503F" w:rsidRDefault="00000000">
            <w:pPr>
              <w:pStyle w:val="TableParagraph"/>
              <w:jc w:val="left"/>
              <w:rPr>
                <w:sz w:val="18"/>
              </w:rPr>
            </w:pPr>
            <w:r>
              <w:rPr>
                <w:color w:val="231F20"/>
                <w:sz w:val="18"/>
              </w:rPr>
              <w:t>&lt;3/60–LP</w:t>
            </w:r>
          </w:p>
        </w:tc>
        <w:tc>
          <w:tcPr>
            <w:tcW w:w="1663" w:type="dxa"/>
          </w:tcPr>
          <w:p w14:paraId="48095023" w14:textId="77777777" w:rsidR="0044503F" w:rsidRDefault="00000000">
            <w:pPr>
              <w:pStyle w:val="TableParagraph"/>
              <w:ind w:left="166" w:right="81"/>
              <w:rPr>
                <w:sz w:val="18"/>
              </w:rPr>
            </w:pPr>
            <w:r>
              <w:rPr>
                <w:color w:val="231F20"/>
                <w:sz w:val="18"/>
              </w:rPr>
              <w:t>6 (16.2)</w:t>
            </w:r>
          </w:p>
        </w:tc>
        <w:tc>
          <w:tcPr>
            <w:tcW w:w="1286" w:type="dxa"/>
          </w:tcPr>
          <w:p w14:paraId="28542A81" w14:textId="77777777" w:rsidR="0044503F" w:rsidRDefault="00000000">
            <w:pPr>
              <w:pStyle w:val="TableParagraph"/>
              <w:ind w:left="116" w:right="20"/>
              <w:rPr>
                <w:sz w:val="18"/>
              </w:rPr>
            </w:pPr>
            <w:r>
              <w:rPr>
                <w:color w:val="231F20"/>
                <w:sz w:val="18"/>
              </w:rPr>
              <w:t>4 (10.8)</w:t>
            </w:r>
          </w:p>
        </w:tc>
      </w:tr>
      <w:tr w:rsidR="0044503F" w14:paraId="79F49408" w14:textId="77777777">
        <w:trPr>
          <w:trHeight w:val="222"/>
        </w:trPr>
        <w:tc>
          <w:tcPr>
            <w:tcW w:w="1913" w:type="dxa"/>
            <w:tcBorders>
              <w:bottom w:val="single" w:sz="8" w:space="0" w:color="2E3092"/>
            </w:tcBorders>
          </w:tcPr>
          <w:p w14:paraId="5CF1FB86" w14:textId="77777777" w:rsidR="0044503F" w:rsidRDefault="00000000">
            <w:pPr>
              <w:pStyle w:val="TableParagraph"/>
              <w:spacing w:line="198" w:lineRule="exact"/>
              <w:jc w:val="left"/>
              <w:rPr>
                <w:sz w:val="18"/>
              </w:rPr>
            </w:pPr>
            <w:r>
              <w:rPr>
                <w:color w:val="231F20"/>
                <w:sz w:val="18"/>
              </w:rPr>
              <w:t>Total</w:t>
            </w:r>
          </w:p>
        </w:tc>
        <w:tc>
          <w:tcPr>
            <w:tcW w:w="1663" w:type="dxa"/>
            <w:tcBorders>
              <w:bottom w:val="single" w:sz="8" w:space="0" w:color="2E3092"/>
            </w:tcBorders>
          </w:tcPr>
          <w:p w14:paraId="4A4B1BA5" w14:textId="77777777" w:rsidR="0044503F" w:rsidRDefault="00000000">
            <w:pPr>
              <w:pStyle w:val="TableParagraph"/>
              <w:spacing w:line="198" w:lineRule="exact"/>
              <w:ind w:left="166" w:right="81"/>
              <w:rPr>
                <w:sz w:val="18"/>
              </w:rPr>
            </w:pPr>
            <w:r>
              <w:rPr>
                <w:color w:val="231F20"/>
                <w:sz w:val="18"/>
              </w:rPr>
              <w:t>37 (100.0)</w:t>
            </w:r>
          </w:p>
        </w:tc>
        <w:tc>
          <w:tcPr>
            <w:tcW w:w="1286" w:type="dxa"/>
            <w:tcBorders>
              <w:bottom w:val="single" w:sz="8" w:space="0" w:color="2E3092"/>
            </w:tcBorders>
          </w:tcPr>
          <w:p w14:paraId="3E706C39" w14:textId="77777777" w:rsidR="0044503F" w:rsidRDefault="00000000">
            <w:pPr>
              <w:pStyle w:val="TableParagraph"/>
              <w:spacing w:line="198" w:lineRule="exact"/>
              <w:ind w:left="116" w:right="20"/>
              <w:rPr>
                <w:sz w:val="18"/>
              </w:rPr>
            </w:pPr>
            <w:r>
              <w:rPr>
                <w:color w:val="231F20"/>
                <w:sz w:val="18"/>
              </w:rPr>
              <w:t>37 (100.0)</w:t>
            </w:r>
          </w:p>
        </w:tc>
      </w:tr>
    </w:tbl>
    <w:p w14:paraId="36DFE221" w14:textId="77777777" w:rsidR="0044503F" w:rsidRDefault="0044503F">
      <w:pPr>
        <w:pStyle w:val="BodyText"/>
        <w:spacing w:before="2"/>
        <w:rPr>
          <w:b/>
          <w:sz w:val="21"/>
        </w:rPr>
      </w:pPr>
    </w:p>
    <w:p w14:paraId="45F2E321" w14:textId="77777777" w:rsidR="0044503F" w:rsidRDefault="00000000">
      <w:pPr>
        <w:pStyle w:val="BodyText"/>
        <w:spacing w:line="249" w:lineRule="auto"/>
        <w:ind w:left="117" w:right="43"/>
        <w:jc w:val="both"/>
      </w:pPr>
      <w:r>
        <w:rPr>
          <w:color w:val="231F20"/>
        </w:rPr>
        <w:t>bilaterally blind. Uniocular blindness was recorded in two (5.4%) patients; these patients also had visual impairment  in</w:t>
      </w:r>
      <w:r>
        <w:rPr>
          <w:color w:val="231F20"/>
          <w:spacing w:val="7"/>
        </w:rPr>
        <w:t xml:space="preserve"> </w:t>
      </w:r>
      <w:r>
        <w:rPr>
          <w:color w:val="231F20"/>
        </w:rPr>
        <w:t>their</w:t>
      </w:r>
      <w:r>
        <w:rPr>
          <w:color w:val="231F20"/>
          <w:spacing w:val="8"/>
        </w:rPr>
        <w:t xml:space="preserve"> </w:t>
      </w:r>
      <w:r>
        <w:rPr>
          <w:color w:val="231F20"/>
        </w:rPr>
        <w:t>better</w:t>
      </w:r>
      <w:r>
        <w:rPr>
          <w:color w:val="231F20"/>
          <w:spacing w:val="8"/>
        </w:rPr>
        <w:t xml:space="preserve"> </w:t>
      </w:r>
      <w:r>
        <w:rPr>
          <w:color w:val="231F20"/>
        </w:rPr>
        <w:t>eyes.</w:t>
      </w:r>
      <w:r>
        <w:rPr>
          <w:color w:val="231F20"/>
          <w:spacing w:val="8"/>
        </w:rPr>
        <w:t xml:space="preserve"> </w:t>
      </w:r>
      <w:r>
        <w:rPr>
          <w:color w:val="231F20"/>
          <w:spacing w:val="-3"/>
        </w:rPr>
        <w:t>Four</w:t>
      </w:r>
      <w:r>
        <w:rPr>
          <w:color w:val="231F20"/>
          <w:spacing w:val="8"/>
        </w:rPr>
        <w:t xml:space="preserve"> </w:t>
      </w:r>
      <w:r>
        <w:rPr>
          <w:color w:val="231F20"/>
        </w:rPr>
        <w:t>(10.8%)</w:t>
      </w:r>
      <w:r>
        <w:rPr>
          <w:color w:val="231F20"/>
          <w:spacing w:val="7"/>
        </w:rPr>
        <w:t xml:space="preserve"> </w:t>
      </w:r>
      <w:r>
        <w:rPr>
          <w:color w:val="231F20"/>
        </w:rPr>
        <w:t>patients</w:t>
      </w:r>
      <w:r>
        <w:rPr>
          <w:color w:val="231F20"/>
          <w:spacing w:val="8"/>
        </w:rPr>
        <w:t xml:space="preserve"> </w:t>
      </w:r>
      <w:r>
        <w:rPr>
          <w:color w:val="231F20"/>
        </w:rPr>
        <w:t>with</w:t>
      </w:r>
      <w:r>
        <w:rPr>
          <w:color w:val="231F20"/>
          <w:spacing w:val="8"/>
        </w:rPr>
        <w:t xml:space="preserve"> </w:t>
      </w:r>
      <w:r>
        <w:rPr>
          <w:color w:val="231F20"/>
        </w:rPr>
        <w:t>visual</w:t>
      </w:r>
      <w:r>
        <w:rPr>
          <w:color w:val="231F20"/>
          <w:spacing w:val="8"/>
        </w:rPr>
        <w:t xml:space="preserve"> </w:t>
      </w:r>
      <w:r>
        <w:rPr>
          <w:color w:val="231F20"/>
          <w:spacing w:val="-3"/>
        </w:rPr>
        <w:t>acuity</w:t>
      </w:r>
    </w:p>
    <w:p w14:paraId="12004C59" w14:textId="77777777" w:rsidR="0044503F" w:rsidRDefault="00000000">
      <w:pPr>
        <w:pStyle w:val="BodyText"/>
        <w:spacing w:before="3" w:line="249" w:lineRule="auto"/>
        <w:ind w:left="117" w:right="41"/>
        <w:jc w:val="both"/>
      </w:pPr>
      <w:r>
        <w:rPr>
          <w:color w:val="231F20"/>
        </w:rPr>
        <w:t xml:space="preserve">&gt;6/18 in the better </w:t>
      </w:r>
      <w:r>
        <w:rPr>
          <w:color w:val="231F20"/>
          <w:spacing w:val="-3"/>
        </w:rPr>
        <w:t xml:space="preserve">eye </w:t>
      </w:r>
      <w:r>
        <w:rPr>
          <w:color w:val="231F20"/>
        </w:rPr>
        <w:t xml:space="preserve">also had </w:t>
      </w:r>
      <w:r>
        <w:rPr>
          <w:color w:val="231F20"/>
          <w:spacing w:val="-3"/>
        </w:rPr>
        <w:t xml:space="preserve">low </w:t>
      </w:r>
      <w:r>
        <w:rPr>
          <w:color w:val="231F20"/>
        </w:rPr>
        <w:t xml:space="preserve">vision in the worse </w:t>
      </w:r>
      <w:r>
        <w:rPr>
          <w:color w:val="231F20"/>
          <w:spacing w:val="-6"/>
        </w:rPr>
        <w:t xml:space="preserve">eye. </w:t>
      </w:r>
      <w:r>
        <w:rPr>
          <w:color w:val="231F20"/>
        </w:rPr>
        <w:t xml:space="preserve">Refraction improved visual acuity in eight (21.6%) patients, including one of the patients with Usher syndrome. These patients had hypermetropia two; simple </w:t>
      </w:r>
      <w:r>
        <w:rPr>
          <w:color w:val="231F20"/>
          <w:spacing w:val="-2"/>
        </w:rPr>
        <w:t xml:space="preserve">myopia </w:t>
      </w:r>
      <w:r>
        <w:rPr>
          <w:color w:val="231F20"/>
        </w:rPr>
        <w:t xml:space="preserve">three, </w:t>
      </w:r>
      <w:r>
        <w:rPr>
          <w:color w:val="231F20"/>
          <w:spacing w:val="-4"/>
        </w:rPr>
        <w:t xml:space="preserve">high </w:t>
      </w:r>
      <w:r>
        <w:rPr>
          <w:color w:val="231F20"/>
          <w:spacing w:val="-2"/>
        </w:rPr>
        <w:t>myopia</w:t>
      </w:r>
      <w:r>
        <w:rPr>
          <w:color w:val="231F20"/>
          <w:spacing w:val="-7"/>
        </w:rPr>
        <w:t xml:space="preserve"> </w:t>
      </w:r>
      <w:r>
        <w:rPr>
          <w:color w:val="231F20"/>
        </w:rPr>
        <w:t>two,</w:t>
      </w:r>
      <w:r>
        <w:rPr>
          <w:color w:val="231F20"/>
          <w:spacing w:val="-7"/>
        </w:rPr>
        <w:t xml:space="preserve"> </w:t>
      </w:r>
      <w:r>
        <w:rPr>
          <w:color w:val="231F20"/>
        </w:rPr>
        <w:t>and</w:t>
      </w:r>
      <w:r>
        <w:rPr>
          <w:color w:val="231F20"/>
          <w:spacing w:val="-7"/>
        </w:rPr>
        <w:t xml:space="preserve"> </w:t>
      </w:r>
      <w:r>
        <w:rPr>
          <w:color w:val="231F20"/>
          <w:spacing w:val="-2"/>
        </w:rPr>
        <w:t>myopic</w:t>
      </w:r>
      <w:r>
        <w:rPr>
          <w:color w:val="231F20"/>
          <w:spacing w:val="-7"/>
        </w:rPr>
        <w:t xml:space="preserve"> </w:t>
      </w:r>
      <w:r>
        <w:rPr>
          <w:color w:val="231F20"/>
        </w:rPr>
        <w:t>astigmatism</w:t>
      </w:r>
      <w:r>
        <w:rPr>
          <w:color w:val="231F20"/>
          <w:spacing w:val="-6"/>
        </w:rPr>
        <w:t xml:space="preserve"> </w:t>
      </w:r>
      <w:r>
        <w:rPr>
          <w:color w:val="231F20"/>
        </w:rPr>
        <w:t>one.</w:t>
      </w:r>
      <w:r>
        <w:rPr>
          <w:color w:val="231F20"/>
          <w:spacing w:val="-7"/>
        </w:rPr>
        <w:t xml:space="preserve"> </w:t>
      </w:r>
      <w:r>
        <w:rPr>
          <w:color w:val="231F20"/>
          <w:spacing w:val="-3"/>
        </w:rPr>
        <w:t>Low</w:t>
      </w:r>
      <w:r>
        <w:rPr>
          <w:color w:val="231F20"/>
          <w:spacing w:val="-7"/>
        </w:rPr>
        <w:t xml:space="preserve"> </w:t>
      </w:r>
      <w:r>
        <w:rPr>
          <w:color w:val="231F20"/>
        </w:rPr>
        <w:t>vision</w:t>
      </w:r>
      <w:r>
        <w:rPr>
          <w:color w:val="231F20"/>
          <w:spacing w:val="-7"/>
        </w:rPr>
        <w:t xml:space="preserve"> </w:t>
      </w:r>
      <w:r>
        <w:rPr>
          <w:color w:val="231F20"/>
        </w:rPr>
        <w:t>optical aids enhanced vision in another six (16.2%) patients.</w:t>
      </w:r>
    </w:p>
    <w:p w14:paraId="307DA044" w14:textId="77777777" w:rsidR="0044503F" w:rsidRDefault="00000000">
      <w:pPr>
        <w:pStyle w:val="BodyText"/>
        <w:spacing w:before="125" w:line="249" w:lineRule="auto"/>
        <w:ind w:left="117" w:right="38"/>
        <w:jc w:val="both"/>
      </w:pPr>
      <w:r>
        <w:rPr>
          <w:color w:val="231F20"/>
        </w:rPr>
        <w:t xml:space="preserve">Automated perimetry became available in the last 2 years   of this </w:t>
      </w:r>
      <w:r>
        <w:rPr>
          <w:color w:val="231F20"/>
          <w:spacing w:val="-5"/>
        </w:rPr>
        <w:t xml:space="preserve">review. </w:t>
      </w:r>
      <w:r>
        <w:rPr>
          <w:color w:val="231F20"/>
        </w:rPr>
        <w:t xml:space="preserve">All the 13 patients that had visual field tests during this time had contracted fields with 4 (30.8%) </w:t>
      </w:r>
      <w:r>
        <w:rPr>
          <w:color w:val="231F20"/>
          <w:spacing w:val="-4"/>
        </w:rPr>
        <w:t xml:space="preserve">having </w:t>
      </w:r>
      <w:r>
        <w:rPr>
          <w:color w:val="231F20"/>
        </w:rPr>
        <w:t xml:space="preserve">tunnel vision (severe constriction from ring scotomata or coalescence of double arcuate scotoma, &lt;10° from fixation; </w:t>
      </w:r>
      <w:r>
        <w:rPr>
          <w:color w:val="231F20"/>
          <w:spacing w:val="-4"/>
        </w:rPr>
        <w:t>even</w:t>
      </w:r>
      <w:r>
        <w:rPr>
          <w:color w:val="231F20"/>
          <w:spacing w:val="-20"/>
        </w:rPr>
        <w:t xml:space="preserve"> </w:t>
      </w:r>
      <w:r>
        <w:rPr>
          <w:color w:val="231F20"/>
        </w:rPr>
        <w:t>with</w:t>
      </w:r>
      <w:r>
        <w:rPr>
          <w:color w:val="231F20"/>
          <w:spacing w:val="-19"/>
        </w:rPr>
        <w:t xml:space="preserve"> </w:t>
      </w:r>
      <w:r>
        <w:rPr>
          <w:color w:val="231F20"/>
        </w:rPr>
        <w:t>good</w:t>
      </w:r>
      <w:r>
        <w:rPr>
          <w:color w:val="231F20"/>
          <w:spacing w:val="-20"/>
        </w:rPr>
        <w:t xml:space="preserve"> </w:t>
      </w:r>
      <w:r>
        <w:rPr>
          <w:color w:val="231F20"/>
        </w:rPr>
        <w:t>visual</w:t>
      </w:r>
      <w:r>
        <w:rPr>
          <w:color w:val="231F20"/>
          <w:spacing w:val="-19"/>
        </w:rPr>
        <w:t xml:space="preserve"> </w:t>
      </w:r>
      <w:r>
        <w:rPr>
          <w:color w:val="231F20"/>
          <w:spacing w:val="-4"/>
        </w:rPr>
        <w:t>acuity,</w:t>
      </w:r>
      <w:r>
        <w:rPr>
          <w:color w:val="231F20"/>
          <w:spacing w:val="-19"/>
        </w:rPr>
        <w:t xml:space="preserve"> </w:t>
      </w:r>
      <w:r>
        <w:rPr>
          <w:color w:val="231F20"/>
        </w:rPr>
        <w:t>such</w:t>
      </w:r>
      <w:r>
        <w:rPr>
          <w:color w:val="231F20"/>
          <w:spacing w:val="-20"/>
        </w:rPr>
        <w:t xml:space="preserve"> </w:t>
      </w:r>
      <w:r>
        <w:rPr>
          <w:color w:val="231F20"/>
        </w:rPr>
        <w:t>patient</w:t>
      </w:r>
      <w:r>
        <w:rPr>
          <w:color w:val="231F20"/>
          <w:spacing w:val="-19"/>
        </w:rPr>
        <w:t xml:space="preserve"> </w:t>
      </w:r>
      <w:r>
        <w:rPr>
          <w:color w:val="231F20"/>
        </w:rPr>
        <w:t>is</w:t>
      </w:r>
      <w:r>
        <w:rPr>
          <w:color w:val="231F20"/>
          <w:spacing w:val="-19"/>
        </w:rPr>
        <w:t xml:space="preserve"> </w:t>
      </w:r>
      <w:r>
        <w:rPr>
          <w:color w:val="231F20"/>
        </w:rPr>
        <w:t>classified</w:t>
      </w:r>
      <w:r>
        <w:rPr>
          <w:color w:val="231F20"/>
          <w:spacing w:val="-20"/>
        </w:rPr>
        <w:t xml:space="preserve"> </w:t>
      </w:r>
      <w:r>
        <w:rPr>
          <w:color w:val="231F20"/>
        </w:rPr>
        <w:t>as</w:t>
      </w:r>
      <w:r>
        <w:rPr>
          <w:color w:val="231F20"/>
          <w:spacing w:val="-19"/>
        </w:rPr>
        <w:t xml:space="preserve"> </w:t>
      </w:r>
      <w:r>
        <w:rPr>
          <w:color w:val="231F20"/>
        </w:rPr>
        <w:t>blind) and three unable to fixate test target. One of the patients</w:t>
      </w:r>
      <w:r>
        <w:rPr>
          <w:color w:val="231F20"/>
          <w:spacing w:val="-29"/>
        </w:rPr>
        <w:t xml:space="preserve"> </w:t>
      </w:r>
      <w:r>
        <w:rPr>
          <w:color w:val="231F20"/>
        </w:rPr>
        <w:t xml:space="preserve">with tunnel vision had visual acuity 6/6. </w:t>
      </w:r>
      <w:r>
        <w:rPr>
          <w:color w:val="231F20"/>
          <w:spacing w:val="-4"/>
        </w:rPr>
        <w:t xml:space="preserve">However, </w:t>
      </w:r>
      <w:r>
        <w:rPr>
          <w:color w:val="231F20"/>
        </w:rPr>
        <w:t>he complained of inability to see objects on his side as well as difficulty crossing the road.</w:t>
      </w:r>
    </w:p>
    <w:p w14:paraId="5E7A1171" w14:textId="77777777" w:rsidR="0044503F" w:rsidRDefault="00000000">
      <w:pPr>
        <w:pStyle w:val="BodyText"/>
        <w:rPr>
          <w:sz w:val="22"/>
        </w:rPr>
      </w:pPr>
      <w:r>
        <w:br w:type="column"/>
      </w:r>
    </w:p>
    <w:p w14:paraId="0BFBF37F" w14:textId="77777777" w:rsidR="0044503F" w:rsidRDefault="0044503F">
      <w:pPr>
        <w:pStyle w:val="BodyText"/>
        <w:spacing w:before="5"/>
        <w:rPr>
          <w:sz w:val="19"/>
        </w:rPr>
      </w:pPr>
    </w:p>
    <w:p w14:paraId="5BB901A3" w14:textId="77777777" w:rsidR="0044503F" w:rsidRDefault="00000000">
      <w:pPr>
        <w:pStyle w:val="BodyText"/>
        <w:spacing w:line="252" w:lineRule="auto"/>
        <w:ind w:left="117" w:right="115"/>
        <w:jc w:val="both"/>
      </w:pPr>
      <w:r>
        <w:rPr>
          <w:color w:val="231F20"/>
        </w:rPr>
        <w:t>Prior</w:t>
      </w:r>
      <w:r>
        <w:rPr>
          <w:color w:val="231F20"/>
          <w:spacing w:val="-17"/>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spacing w:val="-3"/>
        </w:rPr>
        <w:t>availability</w:t>
      </w:r>
      <w:r>
        <w:rPr>
          <w:color w:val="231F20"/>
          <w:spacing w:val="-16"/>
        </w:rPr>
        <w:t xml:space="preserve"> </w:t>
      </w:r>
      <w:r>
        <w:rPr>
          <w:color w:val="231F20"/>
        </w:rPr>
        <w:t>of</w:t>
      </w:r>
      <w:r>
        <w:rPr>
          <w:color w:val="231F20"/>
          <w:spacing w:val="-16"/>
        </w:rPr>
        <w:t xml:space="preserve"> </w:t>
      </w:r>
      <w:r>
        <w:rPr>
          <w:color w:val="231F20"/>
        </w:rPr>
        <w:t>automated</w:t>
      </w:r>
      <w:r>
        <w:rPr>
          <w:color w:val="231F20"/>
          <w:spacing w:val="-16"/>
        </w:rPr>
        <w:t xml:space="preserve"> </w:t>
      </w:r>
      <w:r>
        <w:rPr>
          <w:color w:val="231F20"/>
          <w:spacing w:val="-3"/>
        </w:rPr>
        <w:t>perimetry,</w:t>
      </w:r>
      <w:r>
        <w:rPr>
          <w:color w:val="231F20"/>
          <w:spacing w:val="-16"/>
        </w:rPr>
        <w:t xml:space="preserve"> </w:t>
      </w:r>
      <w:r>
        <w:rPr>
          <w:color w:val="231F20"/>
        </w:rPr>
        <w:t>all</w:t>
      </w:r>
      <w:r>
        <w:rPr>
          <w:color w:val="231F20"/>
          <w:spacing w:val="-16"/>
        </w:rPr>
        <w:t xml:space="preserve"> </w:t>
      </w:r>
      <w:r>
        <w:rPr>
          <w:color w:val="231F20"/>
        </w:rPr>
        <w:t>our</w:t>
      </w:r>
      <w:r>
        <w:rPr>
          <w:color w:val="231F20"/>
          <w:spacing w:val="-16"/>
        </w:rPr>
        <w:t xml:space="preserve"> </w:t>
      </w:r>
      <w:r>
        <w:rPr>
          <w:color w:val="231F20"/>
        </w:rPr>
        <w:t>patients had</w:t>
      </w:r>
      <w:r>
        <w:rPr>
          <w:color w:val="231F20"/>
          <w:spacing w:val="-20"/>
        </w:rPr>
        <w:t xml:space="preserve"> </w:t>
      </w:r>
      <w:r>
        <w:rPr>
          <w:color w:val="231F20"/>
          <w:spacing w:val="-3"/>
        </w:rPr>
        <w:t>visual</w:t>
      </w:r>
      <w:r>
        <w:rPr>
          <w:color w:val="231F20"/>
          <w:spacing w:val="-19"/>
        </w:rPr>
        <w:t xml:space="preserve"> </w:t>
      </w:r>
      <w:r>
        <w:rPr>
          <w:color w:val="231F20"/>
        </w:rPr>
        <w:t>fields</w:t>
      </w:r>
      <w:r>
        <w:rPr>
          <w:color w:val="231F20"/>
          <w:spacing w:val="-19"/>
        </w:rPr>
        <w:t xml:space="preserve"> </w:t>
      </w:r>
      <w:r>
        <w:rPr>
          <w:color w:val="231F20"/>
          <w:spacing w:val="-3"/>
        </w:rPr>
        <w:t>tested</w:t>
      </w:r>
      <w:r>
        <w:rPr>
          <w:color w:val="231F20"/>
          <w:spacing w:val="-19"/>
        </w:rPr>
        <w:t xml:space="preserve"> </w:t>
      </w:r>
      <w:r>
        <w:rPr>
          <w:color w:val="231F20"/>
          <w:spacing w:val="-4"/>
        </w:rPr>
        <w:t>by</w:t>
      </w:r>
      <w:r>
        <w:rPr>
          <w:color w:val="231F20"/>
          <w:spacing w:val="-19"/>
        </w:rPr>
        <w:t xml:space="preserve"> </w:t>
      </w:r>
      <w:r>
        <w:rPr>
          <w:color w:val="231F20"/>
        </w:rPr>
        <w:t>the</w:t>
      </w:r>
      <w:r>
        <w:rPr>
          <w:color w:val="231F20"/>
          <w:spacing w:val="-19"/>
        </w:rPr>
        <w:t xml:space="preserve"> </w:t>
      </w:r>
      <w:r>
        <w:rPr>
          <w:color w:val="231F20"/>
          <w:spacing w:val="-3"/>
        </w:rPr>
        <w:t>confrontation</w:t>
      </w:r>
      <w:r>
        <w:rPr>
          <w:color w:val="231F20"/>
          <w:spacing w:val="-19"/>
        </w:rPr>
        <w:t xml:space="preserve"> </w:t>
      </w:r>
      <w:r>
        <w:rPr>
          <w:color w:val="231F20"/>
          <w:spacing w:val="-3"/>
        </w:rPr>
        <w:t>method.</w:t>
      </w:r>
      <w:r>
        <w:rPr>
          <w:color w:val="231F20"/>
          <w:spacing w:val="-28"/>
        </w:rPr>
        <w:t xml:space="preserve"> </w:t>
      </w:r>
      <w:r>
        <w:rPr>
          <w:color w:val="231F20"/>
        </w:rPr>
        <w:t>The</w:t>
      </w:r>
      <w:r>
        <w:rPr>
          <w:color w:val="231F20"/>
          <w:spacing w:val="-19"/>
        </w:rPr>
        <w:t xml:space="preserve"> </w:t>
      </w:r>
      <w:r>
        <w:rPr>
          <w:color w:val="231F20"/>
          <w:spacing w:val="-3"/>
        </w:rPr>
        <w:t xml:space="preserve">results </w:t>
      </w:r>
      <w:r>
        <w:rPr>
          <w:color w:val="231F20"/>
        </w:rPr>
        <w:t xml:space="preserve">were not traced on paper or electronic devices. The results </w:t>
      </w:r>
      <w:r>
        <w:rPr>
          <w:color w:val="231F20"/>
          <w:spacing w:val="-3"/>
        </w:rPr>
        <w:t>were</w:t>
      </w:r>
      <w:r>
        <w:rPr>
          <w:color w:val="231F20"/>
          <w:spacing w:val="-19"/>
        </w:rPr>
        <w:t xml:space="preserve"> </w:t>
      </w:r>
      <w:r>
        <w:rPr>
          <w:color w:val="231F20"/>
        </w:rPr>
        <w:t>documented</w:t>
      </w:r>
      <w:r>
        <w:rPr>
          <w:color w:val="231F20"/>
          <w:spacing w:val="-19"/>
        </w:rPr>
        <w:t xml:space="preserve"> </w:t>
      </w:r>
      <w:r>
        <w:rPr>
          <w:color w:val="231F20"/>
        </w:rPr>
        <w:t>in</w:t>
      </w:r>
      <w:r>
        <w:rPr>
          <w:color w:val="231F20"/>
          <w:spacing w:val="-18"/>
        </w:rPr>
        <w:t xml:space="preserve"> </w:t>
      </w:r>
      <w:r>
        <w:rPr>
          <w:color w:val="231F20"/>
        </w:rPr>
        <w:t>the</w:t>
      </w:r>
      <w:r>
        <w:rPr>
          <w:color w:val="231F20"/>
          <w:spacing w:val="-19"/>
        </w:rPr>
        <w:t xml:space="preserve"> </w:t>
      </w:r>
      <w:r>
        <w:rPr>
          <w:color w:val="231F20"/>
        </w:rPr>
        <w:t>records</w:t>
      </w:r>
      <w:r>
        <w:rPr>
          <w:color w:val="231F20"/>
          <w:spacing w:val="-19"/>
        </w:rPr>
        <w:t xml:space="preserve"> </w:t>
      </w:r>
      <w:r>
        <w:rPr>
          <w:color w:val="231F20"/>
        </w:rPr>
        <w:t>of</w:t>
      </w:r>
      <w:r>
        <w:rPr>
          <w:color w:val="231F20"/>
          <w:spacing w:val="-18"/>
        </w:rPr>
        <w:t xml:space="preserve"> </w:t>
      </w:r>
      <w:r>
        <w:rPr>
          <w:color w:val="231F20"/>
        </w:rPr>
        <w:t>our</w:t>
      </w:r>
      <w:r>
        <w:rPr>
          <w:color w:val="231F20"/>
          <w:spacing w:val="-19"/>
        </w:rPr>
        <w:t xml:space="preserve"> </w:t>
      </w:r>
      <w:r>
        <w:rPr>
          <w:color w:val="231F20"/>
        </w:rPr>
        <w:t>earlier</w:t>
      </w:r>
      <w:r>
        <w:rPr>
          <w:color w:val="231F20"/>
          <w:spacing w:val="-18"/>
        </w:rPr>
        <w:t xml:space="preserve"> </w:t>
      </w:r>
      <w:r>
        <w:rPr>
          <w:color w:val="231F20"/>
        </w:rPr>
        <w:t>patients</w:t>
      </w:r>
      <w:r>
        <w:rPr>
          <w:color w:val="231F20"/>
          <w:spacing w:val="-19"/>
        </w:rPr>
        <w:t xml:space="preserve"> </w:t>
      </w:r>
      <w:r>
        <w:rPr>
          <w:color w:val="231F20"/>
        </w:rPr>
        <w:t>as</w:t>
      </w:r>
      <w:r>
        <w:rPr>
          <w:color w:val="231F20"/>
          <w:spacing w:val="-19"/>
        </w:rPr>
        <w:t xml:space="preserve"> </w:t>
      </w:r>
      <w:r>
        <w:rPr>
          <w:color w:val="231F20"/>
        </w:rPr>
        <w:t>“field loss” or “field defect”. Thus, although the results suggested abnormal visual fields, they did not clearly state the type of visual field</w:t>
      </w:r>
      <w:r>
        <w:rPr>
          <w:color w:val="231F20"/>
          <w:spacing w:val="-1"/>
        </w:rPr>
        <w:t xml:space="preserve"> </w:t>
      </w:r>
      <w:r>
        <w:rPr>
          <w:color w:val="231F20"/>
        </w:rPr>
        <w:t>defect.</w:t>
      </w:r>
    </w:p>
    <w:p w14:paraId="6380B463" w14:textId="77777777" w:rsidR="0044503F" w:rsidRDefault="00000000">
      <w:pPr>
        <w:pStyle w:val="Heading1"/>
        <w:spacing w:before="159"/>
      </w:pPr>
      <w:r>
        <w:rPr>
          <w:color w:val="2E3092"/>
        </w:rPr>
        <w:t>Discussion</w:t>
      </w:r>
    </w:p>
    <w:p w14:paraId="5B952290" w14:textId="77777777" w:rsidR="0044503F" w:rsidRDefault="00000000">
      <w:pPr>
        <w:pStyle w:val="BodyText"/>
        <w:spacing w:before="117" w:line="252" w:lineRule="auto"/>
        <w:ind w:left="117" w:right="107"/>
        <w:jc w:val="both"/>
      </w:pPr>
      <w:r>
        <w:rPr>
          <w:color w:val="231F20"/>
          <w:spacing w:val="3"/>
        </w:rPr>
        <w:t xml:space="preserve">The </w:t>
      </w:r>
      <w:r>
        <w:rPr>
          <w:color w:val="231F20"/>
          <w:spacing w:val="4"/>
        </w:rPr>
        <w:t xml:space="preserve">results </w:t>
      </w:r>
      <w:r>
        <w:rPr>
          <w:color w:val="231F20"/>
          <w:spacing w:val="2"/>
        </w:rPr>
        <w:t xml:space="preserve">of </w:t>
      </w:r>
      <w:r>
        <w:rPr>
          <w:color w:val="231F20"/>
          <w:spacing w:val="3"/>
        </w:rPr>
        <w:t xml:space="preserve">this </w:t>
      </w:r>
      <w:r>
        <w:rPr>
          <w:color w:val="231F20"/>
          <w:spacing w:val="4"/>
        </w:rPr>
        <w:t xml:space="preserve">study </w:t>
      </w:r>
      <w:r>
        <w:rPr>
          <w:color w:val="231F20"/>
        </w:rPr>
        <w:t xml:space="preserve">show a low </w:t>
      </w:r>
      <w:r>
        <w:rPr>
          <w:color w:val="231F20"/>
          <w:spacing w:val="3"/>
        </w:rPr>
        <w:t xml:space="preserve">relative </w:t>
      </w:r>
      <w:r>
        <w:rPr>
          <w:color w:val="231F20"/>
          <w:spacing w:val="4"/>
        </w:rPr>
        <w:t xml:space="preserve">frequency </w:t>
      </w:r>
      <w:r>
        <w:rPr>
          <w:color w:val="231F20"/>
          <w:spacing w:val="3"/>
        </w:rPr>
        <w:t xml:space="preserve">rate </w:t>
      </w:r>
      <w:r>
        <w:rPr>
          <w:color w:val="231F20"/>
          <w:spacing w:val="4"/>
        </w:rPr>
        <w:t xml:space="preserve">(0.6%) </w:t>
      </w:r>
      <w:r>
        <w:rPr>
          <w:color w:val="231F20"/>
          <w:spacing w:val="2"/>
        </w:rPr>
        <w:t xml:space="preserve">of </w:t>
      </w:r>
      <w:r>
        <w:rPr>
          <w:color w:val="231F20"/>
          <w:spacing w:val="4"/>
        </w:rPr>
        <w:t xml:space="preserve">retinitis pigmentosa </w:t>
      </w:r>
      <w:r>
        <w:rPr>
          <w:color w:val="231F20"/>
          <w:spacing w:val="2"/>
        </w:rPr>
        <w:t xml:space="preserve">in </w:t>
      </w:r>
      <w:r>
        <w:rPr>
          <w:color w:val="231F20"/>
          <w:spacing w:val="3"/>
        </w:rPr>
        <w:t xml:space="preserve">our </w:t>
      </w:r>
      <w:r>
        <w:rPr>
          <w:color w:val="231F20"/>
          <w:spacing w:val="4"/>
        </w:rPr>
        <w:t xml:space="preserve">hospital </w:t>
      </w:r>
      <w:r>
        <w:rPr>
          <w:color w:val="231F20"/>
          <w:spacing w:val="5"/>
        </w:rPr>
        <w:t xml:space="preserve">with </w:t>
      </w:r>
      <w:r>
        <w:rPr>
          <w:color w:val="231F20"/>
          <w:spacing w:val="4"/>
        </w:rPr>
        <w:t xml:space="preserve">most </w:t>
      </w:r>
      <w:r>
        <w:rPr>
          <w:color w:val="231F20"/>
          <w:spacing w:val="3"/>
        </w:rPr>
        <w:t xml:space="preserve">of </w:t>
      </w:r>
      <w:r>
        <w:rPr>
          <w:color w:val="231F20"/>
          <w:spacing w:val="4"/>
        </w:rPr>
        <w:t xml:space="preserve">the </w:t>
      </w:r>
      <w:r>
        <w:rPr>
          <w:color w:val="231F20"/>
          <w:spacing w:val="5"/>
        </w:rPr>
        <w:t xml:space="preserve">patients presenting </w:t>
      </w:r>
      <w:r>
        <w:rPr>
          <w:color w:val="231F20"/>
          <w:spacing w:val="3"/>
        </w:rPr>
        <w:t xml:space="preserve">as </w:t>
      </w:r>
      <w:r>
        <w:rPr>
          <w:color w:val="231F20"/>
          <w:spacing w:val="4"/>
        </w:rPr>
        <w:t xml:space="preserve">young </w:t>
      </w:r>
      <w:r>
        <w:rPr>
          <w:color w:val="231F20"/>
          <w:spacing w:val="5"/>
        </w:rPr>
        <w:t xml:space="preserve">adults. </w:t>
      </w:r>
      <w:r>
        <w:rPr>
          <w:color w:val="231F20"/>
          <w:spacing w:val="6"/>
        </w:rPr>
        <w:t xml:space="preserve">These </w:t>
      </w:r>
      <w:r>
        <w:rPr>
          <w:color w:val="231F20"/>
          <w:spacing w:val="3"/>
        </w:rPr>
        <w:t xml:space="preserve">observations </w:t>
      </w:r>
      <w:r>
        <w:rPr>
          <w:color w:val="231F20"/>
          <w:spacing w:val="2"/>
        </w:rPr>
        <w:t xml:space="preserve">are </w:t>
      </w:r>
      <w:r>
        <w:rPr>
          <w:color w:val="231F20"/>
          <w:spacing w:val="3"/>
        </w:rPr>
        <w:t xml:space="preserve">similar </w:t>
      </w:r>
      <w:r>
        <w:rPr>
          <w:color w:val="231F20"/>
        </w:rPr>
        <w:t xml:space="preserve">to </w:t>
      </w:r>
      <w:r>
        <w:rPr>
          <w:color w:val="231F20"/>
          <w:spacing w:val="2"/>
        </w:rPr>
        <w:t xml:space="preserve">the </w:t>
      </w:r>
      <w:r>
        <w:rPr>
          <w:color w:val="231F20"/>
          <w:spacing w:val="3"/>
        </w:rPr>
        <w:t xml:space="preserve">experience </w:t>
      </w:r>
      <w:r>
        <w:rPr>
          <w:color w:val="231F20"/>
        </w:rPr>
        <w:t>of Ukponmwan and Atamah</w:t>
      </w:r>
      <w:r>
        <w:rPr>
          <w:color w:val="231F20"/>
          <w:vertAlign w:val="superscript"/>
        </w:rPr>
        <w:t>[10]</w:t>
      </w:r>
      <w:r>
        <w:rPr>
          <w:color w:val="231F20"/>
        </w:rPr>
        <w:t xml:space="preserve"> in Benin City, Nigeria, and Onakpoya </w:t>
      </w:r>
      <w:r>
        <w:rPr>
          <w:i/>
          <w:color w:val="231F20"/>
        </w:rPr>
        <w:t xml:space="preserve">et </w:t>
      </w:r>
      <w:r>
        <w:rPr>
          <w:i/>
          <w:color w:val="231F20"/>
          <w:spacing w:val="-17"/>
        </w:rPr>
        <w:t>al.</w:t>
      </w:r>
      <w:r>
        <w:rPr>
          <w:color w:val="231F20"/>
          <w:spacing w:val="-17"/>
          <w:vertAlign w:val="superscript"/>
        </w:rPr>
        <w:t>[11]</w:t>
      </w:r>
      <w:r>
        <w:rPr>
          <w:color w:val="231F20"/>
          <w:spacing w:val="-17"/>
        </w:rPr>
        <w:t xml:space="preserve"> </w:t>
      </w:r>
      <w:r>
        <w:rPr>
          <w:color w:val="231F20"/>
        </w:rPr>
        <w:t xml:space="preserve">in a </w:t>
      </w:r>
      <w:r>
        <w:rPr>
          <w:color w:val="231F20"/>
          <w:spacing w:val="3"/>
        </w:rPr>
        <w:t xml:space="preserve">multicenter study </w:t>
      </w:r>
      <w:r>
        <w:rPr>
          <w:color w:val="231F20"/>
        </w:rPr>
        <w:t xml:space="preserve">in </w:t>
      </w:r>
      <w:r>
        <w:rPr>
          <w:color w:val="231F20"/>
          <w:spacing w:val="3"/>
        </w:rPr>
        <w:t xml:space="preserve">South </w:t>
      </w:r>
      <w:r>
        <w:rPr>
          <w:color w:val="231F20"/>
        </w:rPr>
        <w:t xml:space="preserve">West </w:t>
      </w:r>
      <w:r>
        <w:rPr>
          <w:color w:val="231F20"/>
          <w:spacing w:val="3"/>
        </w:rPr>
        <w:t xml:space="preserve">Nigeria. Studies </w:t>
      </w:r>
      <w:r>
        <w:rPr>
          <w:color w:val="231F20"/>
          <w:spacing w:val="4"/>
        </w:rPr>
        <w:t xml:space="preserve">on retinitis pigmentosa conducted outside Nigeria </w:t>
      </w:r>
      <w:r>
        <w:rPr>
          <w:color w:val="231F20"/>
          <w:spacing w:val="5"/>
        </w:rPr>
        <w:t xml:space="preserve">reported </w:t>
      </w:r>
      <w:r>
        <w:rPr>
          <w:color w:val="231F20"/>
          <w:spacing w:val="2"/>
        </w:rPr>
        <w:t xml:space="preserve">similar </w:t>
      </w:r>
      <w:r>
        <w:rPr>
          <w:color w:val="231F20"/>
        </w:rPr>
        <w:t>findings.</w:t>
      </w:r>
      <w:r>
        <w:rPr>
          <w:color w:val="231F20"/>
          <w:vertAlign w:val="superscript"/>
        </w:rPr>
        <w:t>[12-14]</w:t>
      </w:r>
      <w:r>
        <w:rPr>
          <w:color w:val="231F20"/>
        </w:rPr>
        <w:t xml:space="preserve"> In </w:t>
      </w:r>
      <w:r>
        <w:rPr>
          <w:color w:val="231F20"/>
          <w:spacing w:val="2"/>
        </w:rPr>
        <w:t xml:space="preserve">Cameroun, </w:t>
      </w:r>
      <w:r>
        <w:rPr>
          <w:color w:val="231F20"/>
        </w:rPr>
        <w:t xml:space="preserve">the </w:t>
      </w:r>
      <w:r>
        <w:rPr>
          <w:color w:val="231F20"/>
          <w:spacing w:val="2"/>
        </w:rPr>
        <w:t xml:space="preserve">mean </w:t>
      </w:r>
      <w:r>
        <w:rPr>
          <w:color w:val="231F20"/>
        </w:rPr>
        <w:t xml:space="preserve">age of </w:t>
      </w:r>
      <w:r>
        <w:rPr>
          <w:color w:val="231F20"/>
          <w:spacing w:val="-10"/>
        </w:rPr>
        <w:t xml:space="preserve">retinitis </w:t>
      </w:r>
      <w:r>
        <w:rPr>
          <w:color w:val="231F20"/>
          <w:spacing w:val="3"/>
        </w:rPr>
        <w:t xml:space="preserve">pigmentosa patients </w:t>
      </w:r>
      <w:r>
        <w:rPr>
          <w:color w:val="231F20"/>
        </w:rPr>
        <w:t xml:space="preserve">as </w:t>
      </w:r>
      <w:r>
        <w:rPr>
          <w:color w:val="231F20"/>
          <w:spacing w:val="3"/>
        </w:rPr>
        <w:t xml:space="preserve">recorded </w:t>
      </w:r>
      <w:r>
        <w:rPr>
          <w:color w:val="231F20"/>
        </w:rPr>
        <w:t xml:space="preserve">in a </w:t>
      </w:r>
      <w:r>
        <w:rPr>
          <w:color w:val="231F20"/>
          <w:spacing w:val="3"/>
        </w:rPr>
        <w:t xml:space="preserve">hospital-based </w:t>
      </w:r>
      <w:r>
        <w:rPr>
          <w:color w:val="231F20"/>
        </w:rPr>
        <w:t xml:space="preserve">study was </w:t>
      </w:r>
      <w:r>
        <w:rPr>
          <w:color w:val="231F20"/>
          <w:spacing w:val="3"/>
        </w:rPr>
        <w:t xml:space="preserve">43.3 </w:t>
      </w:r>
      <w:r>
        <w:rPr>
          <w:color w:val="231F20"/>
          <w:spacing w:val="2"/>
        </w:rPr>
        <w:t>years</w:t>
      </w:r>
      <w:r>
        <w:rPr>
          <w:color w:val="231F20"/>
          <w:spacing w:val="2"/>
          <w:vertAlign w:val="superscript"/>
        </w:rPr>
        <w:t>[12]</w:t>
      </w:r>
      <w:r>
        <w:rPr>
          <w:color w:val="231F20"/>
          <w:spacing w:val="2"/>
        </w:rPr>
        <w:t xml:space="preserve">; </w:t>
      </w:r>
      <w:r>
        <w:rPr>
          <w:color w:val="231F20"/>
        </w:rPr>
        <w:t xml:space="preserve">in </w:t>
      </w:r>
      <w:r>
        <w:rPr>
          <w:color w:val="231F20"/>
          <w:spacing w:val="3"/>
        </w:rPr>
        <w:t xml:space="preserve">Japan, </w:t>
      </w:r>
      <w:r>
        <w:rPr>
          <w:color w:val="231F20"/>
          <w:spacing w:val="2"/>
        </w:rPr>
        <w:t xml:space="preserve">Tsujikawa </w:t>
      </w:r>
      <w:r>
        <w:rPr>
          <w:i/>
          <w:color w:val="231F20"/>
        </w:rPr>
        <w:t xml:space="preserve">et </w:t>
      </w:r>
      <w:r>
        <w:rPr>
          <w:i/>
          <w:color w:val="231F20"/>
          <w:spacing w:val="2"/>
        </w:rPr>
        <w:t>al.</w:t>
      </w:r>
      <w:r>
        <w:rPr>
          <w:color w:val="231F20"/>
          <w:spacing w:val="2"/>
          <w:vertAlign w:val="superscript"/>
        </w:rPr>
        <w:t>[15]</w:t>
      </w:r>
      <w:r>
        <w:rPr>
          <w:color w:val="231F20"/>
          <w:spacing w:val="2"/>
        </w:rPr>
        <w:t xml:space="preserve"> </w:t>
      </w:r>
      <w:r>
        <w:rPr>
          <w:color w:val="231F20"/>
          <w:spacing w:val="3"/>
        </w:rPr>
        <w:t xml:space="preserve">reported </w:t>
      </w:r>
      <w:r>
        <w:rPr>
          <w:color w:val="231F20"/>
          <w:spacing w:val="-38"/>
        </w:rPr>
        <w:t xml:space="preserve">the </w:t>
      </w:r>
      <w:r>
        <w:rPr>
          <w:color w:val="231F20"/>
          <w:spacing w:val="3"/>
        </w:rPr>
        <w:t xml:space="preserve">mean </w:t>
      </w:r>
      <w:r>
        <w:rPr>
          <w:color w:val="231F20"/>
          <w:spacing w:val="2"/>
        </w:rPr>
        <w:t xml:space="preserve">age </w:t>
      </w:r>
      <w:r>
        <w:rPr>
          <w:color w:val="231F20"/>
        </w:rPr>
        <w:t xml:space="preserve">of </w:t>
      </w:r>
      <w:r>
        <w:rPr>
          <w:color w:val="231F20"/>
          <w:spacing w:val="3"/>
        </w:rPr>
        <w:t xml:space="preserve">retinitis pigmentosa patients </w:t>
      </w:r>
      <w:r>
        <w:rPr>
          <w:color w:val="231F20"/>
        </w:rPr>
        <w:t xml:space="preserve">to be </w:t>
      </w:r>
      <w:r>
        <w:rPr>
          <w:color w:val="231F20"/>
          <w:spacing w:val="3"/>
        </w:rPr>
        <w:t xml:space="preserve">35.1 years. Al-Merjan </w:t>
      </w:r>
      <w:r>
        <w:rPr>
          <w:i/>
          <w:color w:val="231F20"/>
        </w:rPr>
        <w:t xml:space="preserve">et </w:t>
      </w:r>
      <w:r>
        <w:rPr>
          <w:i/>
          <w:color w:val="231F20"/>
          <w:spacing w:val="2"/>
        </w:rPr>
        <w:t>al.</w:t>
      </w:r>
      <w:r>
        <w:rPr>
          <w:color w:val="231F20"/>
          <w:spacing w:val="2"/>
          <w:vertAlign w:val="superscript"/>
        </w:rPr>
        <w:t>[14]</w:t>
      </w:r>
      <w:r>
        <w:rPr>
          <w:color w:val="231F20"/>
          <w:spacing w:val="2"/>
        </w:rPr>
        <w:t xml:space="preserve"> </w:t>
      </w:r>
      <w:r>
        <w:rPr>
          <w:color w:val="231F20"/>
        </w:rPr>
        <w:t xml:space="preserve">in a review of </w:t>
      </w:r>
      <w:r>
        <w:rPr>
          <w:color w:val="231F20"/>
          <w:spacing w:val="3"/>
        </w:rPr>
        <w:t xml:space="preserve">blindness </w:t>
      </w:r>
      <w:r>
        <w:rPr>
          <w:color w:val="231F20"/>
          <w:spacing w:val="2"/>
        </w:rPr>
        <w:t xml:space="preserve">and </w:t>
      </w:r>
      <w:r>
        <w:rPr>
          <w:color w:val="231F20"/>
        </w:rPr>
        <w:t xml:space="preserve">low </w:t>
      </w:r>
      <w:r>
        <w:rPr>
          <w:color w:val="231F20"/>
          <w:spacing w:val="-7"/>
        </w:rPr>
        <w:t xml:space="preserve">vision </w:t>
      </w:r>
      <w:r>
        <w:rPr>
          <w:color w:val="231F20"/>
        </w:rPr>
        <w:t xml:space="preserve">in Kuwait </w:t>
      </w:r>
      <w:r>
        <w:rPr>
          <w:color w:val="231F20"/>
          <w:spacing w:val="3"/>
        </w:rPr>
        <w:t xml:space="preserve">reported </w:t>
      </w:r>
      <w:r>
        <w:rPr>
          <w:color w:val="231F20"/>
          <w:spacing w:val="2"/>
        </w:rPr>
        <w:t>that retinitis pigmentosa</w:t>
      </w:r>
      <w:r>
        <w:rPr>
          <w:color w:val="231F20"/>
          <w:spacing w:val="-35"/>
        </w:rPr>
        <w:t xml:space="preserve"> </w:t>
      </w:r>
      <w:r>
        <w:rPr>
          <w:color w:val="231F20"/>
        </w:rPr>
        <w:t xml:space="preserve">was the </w:t>
      </w:r>
      <w:r>
        <w:rPr>
          <w:color w:val="231F20"/>
          <w:spacing w:val="3"/>
        </w:rPr>
        <w:t xml:space="preserve">leading cause </w:t>
      </w:r>
      <w:r>
        <w:rPr>
          <w:color w:val="231F20"/>
        </w:rPr>
        <w:t xml:space="preserve">of  </w:t>
      </w:r>
      <w:r>
        <w:rPr>
          <w:color w:val="231F20"/>
          <w:spacing w:val="4"/>
        </w:rPr>
        <w:t xml:space="preserve">disability </w:t>
      </w:r>
      <w:r>
        <w:rPr>
          <w:color w:val="231F20"/>
          <w:spacing w:val="2"/>
        </w:rPr>
        <w:t xml:space="preserve">in </w:t>
      </w:r>
      <w:r>
        <w:rPr>
          <w:color w:val="231F20"/>
          <w:spacing w:val="4"/>
        </w:rPr>
        <w:t xml:space="preserve">persons </w:t>
      </w:r>
      <w:r>
        <w:rPr>
          <w:color w:val="231F20"/>
          <w:spacing w:val="3"/>
        </w:rPr>
        <w:t xml:space="preserve">aged </w:t>
      </w:r>
      <w:r>
        <w:rPr>
          <w:color w:val="231F20"/>
        </w:rPr>
        <w:t xml:space="preserve">60  </w:t>
      </w:r>
      <w:r>
        <w:rPr>
          <w:color w:val="231F20"/>
          <w:spacing w:val="2"/>
        </w:rPr>
        <w:t xml:space="preserve">years </w:t>
      </w:r>
      <w:r>
        <w:rPr>
          <w:color w:val="231F20"/>
          <w:spacing w:val="3"/>
        </w:rPr>
        <w:t xml:space="preserve">and </w:t>
      </w:r>
      <w:r>
        <w:rPr>
          <w:color w:val="231F20"/>
        </w:rPr>
        <w:t xml:space="preserve">above.  In </w:t>
      </w:r>
      <w:r>
        <w:rPr>
          <w:color w:val="231F20"/>
          <w:spacing w:val="3"/>
        </w:rPr>
        <w:t xml:space="preserve">Denmark, Buch </w:t>
      </w:r>
      <w:r>
        <w:rPr>
          <w:i/>
          <w:color w:val="231F20"/>
        </w:rPr>
        <w:t xml:space="preserve">et </w:t>
      </w:r>
      <w:r>
        <w:rPr>
          <w:i/>
          <w:color w:val="231F20"/>
          <w:spacing w:val="2"/>
        </w:rPr>
        <w:t>al.</w:t>
      </w:r>
      <w:r>
        <w:rPr>
          <w:color w:val="231F20"/>
          <w:spacing w:val="2"/>
          <w:vertAlign w:val="superscript"/>
        </w:rPr>
        <w:t>[16]</w:t>
      </w:r>
      <w:r>
        <w:rPr>
          <w:color w:val="231F20"/>
          <w:spacing w:val="2"/>
        </w:rPr>
        <w:t xml:space="preserve"> analyzed the </w:t>
      </w:r>
      <w:r>
        <w:rPr>
          <w:color w:val="231F20"/>
          <w:spacing w:val="3"/>
        </w:rPr>
        <w:t xml:space="preserve">findings </w:t>
      </w:r>
      <w:r>
        <w:rPr>
          <w:color w:val="231F20"/>
        </w:rPr>
        <w:t xml:space="preserve">of </w:t>
      </w:r>
      <w:r>
        <w:rPr>
          <w:color w:val="231F20"/>
          <w:spacing w:val="-9"/>
        </w:rPr>
        <w:t xml:space="preserve">the </w:t>
      </w:r>
      <w:r>
        <w:rPr>
          <w:color w:val="231F20"/>
          <w:spacing w:val="5"/>
        </w:rPr>
        <w:t xml:space="preserve">Copenhagen </w:t>
      </w:r>
      <w:r>
        <w:rPr>
          <w:color w:val="231F20"/>
          <w:spacing w:val="4"/>
        </w:rPr>
        <w:t xml:space="preserve">City </w:t>
      </w:r>
      <w:r>
        <w:rPr>
          <w:color w:val="231F20"/>
          <w:spacing w:val="2"/>
        </w:rPr>
        <w:t xml:space="preserve">Eye </w:t>
      </w:r>
      <w:r>
        <w:rPr>
          <w:color w:val="231F20"/>
          <w:spacing w:val="4"/>
        </w:rPr>
        <w:t xml:space="preserve">Study and </w:t>
      </w:r>
      <w:r>
        <w:rPr>
          <w:color w:val="231F20"/>
          <w:spacing w:val="5"/>
        </w:rPr>
        <w:t xml:space="preserve">reported </w:t>
      </w:r>
      <w:r>
        <w:rPr>
          <w:color w:val="231F20"/>
          <w:spacing w:val="4"/>
        </w:rPr>
        <w:t xml:space="preserve">that </w:t>
      </w:r>
      <w:r>
        <w:rPr>
          <w:color w:val="231F20"/>
          <w:spacing w:val="6"/>
        </w:rPr>
        <w:t xml:space="preserve">retinitis </w:t>
      </w:r>
      <w:r>
        <w:rPr>
          <w:color w:val="231F20"/>
          <w:spacing w:val="3"/>
        </w:rPr>
        <w:t xml:space="preserve">pigmentosa </w:t>
      </w:r>
      <w:r>
        <w:rPr>
          <w:color w:val="231F20"/>
        </w:rPr>
        <w:t xml:space="preserve">was </w:t>
      </w:r>
      <w:r>
        <w:rPr>
          <w:color w:val="231F20"/>
          <w:spacing w:val="2"/>
        </w:rPr>
        <w:t xml:space="preserve">the </w:t>
      </w:r>
      <w:r>
        <w:rPr>
          <w:color w:val="231F20"/>
          <w:spacing w:val="3"/>
        </w:rPr>
        <w:t xml:space="preserve">leading cause </w:t>
      </w:r>
      <w:r>
        <w:rPr>
          <w:color w:val="231F20"/>
        </w:rPr>
        <w:t xml:space="preserve">of </w:t>
      </w:r>
      <w:r>
        <w:rPr>
          <w:color w:val="231F20"/>
          <w:spacing w:val="3"/>
        </w:rPr>
        <w:t xml:space="preserve">blindness </w:t>
      </w:r>
      <w:r>
        <w:rPr>
          <w:color w:val="231F20"/>
        </w:rPr>
        <w:t xml:space="preserve">in </w:t>
      </w:r>
      <w:r>
        <w:rPr>
          <w:color w:val="231F20"/>
          <w:spacing w:val="4"/>
        </w:rPr>
        <w:t xml:space="preserve">persons </w:t>
      </w:r>
      <w:r>
        <w:rPr>
          <w:color w:val="231F20"/>
          <w:spacing w:val="2"/>
        </w:rPr>
        <w:t xml:space="preserve">aged 20–64 </w:t>
      </w:r>
      <w:r>
        <w:rPr>
          <w:color w:val="231F20"/>
        </w:rPr>
        <w:t xml:space="preserve">years. The </w:t>
      </w:r>
      <w:r>
        <w:rPr>
          <w:color w:val="231F20"/>
          <w:spacing w:val="2"/>
        </w:rPr>
        <w:t xml:space="preserve">visual </w:t>
      </w:r>
      <w:r>
        <w:rPr>
          <w:color w:val="231F20"/>
        </w:rPr>
        <w:t xml:space="preserve">and otologic </w:t>
      </w:r>
      <w:r>
        <w:rPr>
          <w:color w:val="231F20"/>
          <w:spacing w:val="2"/>
        </w:rPr>
        <w:t xml:space="preserve">incapacitation </w:t>
      </w:r>
      <w:r>
        <w:rPr>
          <w:color w:val="231F20"/>
          <w:spacing w:val="3"/>
        </w:rPr>
        <w:t xml:space="preserve">in these </w:t>
      </w:r>
      <w:r>
        <w:rPr>
          <w:color w:val="231F20"/>
          <w:spacing w:val="2"/>
        </w:rPr>
        <w:t xml:space="preserve">young </w:t>
      </w:r>
      <w:r>
        <w:rPr>
          <w:color w:val="231F20"/>
          <w:spacing w:val="3"/>
        </w:rPr>
        <w:t xml:space="preserve">patients </w:t>
      </w:r>
      <w:r>
        <w:rPr>
          <w:color w:val="231F20"/>
          <w:spacing w:val="2"/>
        </w:rPr>
        <w:t xml:space="preserve">are </w:t>
      </w:r>
      <w:r>
        <w:rPr>
          <w:color w:val="231F20"/>
          <w:spacing w:val="3"/>
        </w:rPr>
        <w:t xml:space="preserve">much </w:t>
      </w:r>
      <w:r>
        <w:rPr>
          <w:color w:val="231F20"/>
          <w:spacing w:val="2"/>
        </w:rPr>
        <w:t xml:space="preserve">and the </w:t>
      </w:r>
      <w:r>
        <w:rPr>
          <w:color w:val="231F20"/>
        </w:rPr>
        <w:t xml:space="preserve">negative </w:t>
      </w:r>
      <w:r>
        <w:rPr>
          <w:color w:val="231F20"/>
          <w:spacing w:val="4"/>
        </w:rPr>
        <w:t xml:space="preserve">economic </w:t>
      </w:r>
      <w:r>
        <w:rPr>
          <w:color w:val="231F20"/>
          <w:spacing w:val="3"/>
        </w:rPr>
        <w:t xml:space="preserve">impact </w:t>
      </w:r>
      <w:r>
        <w:rPr>
          <w:color w:val="231F20"/>
        </w:rPr>
        <w:t xml:space="preserve">on </w:t>
      </w:r>
      <w:r>
        <w:rPr>
          <w:color w:val="231F20"/>
          <w:spacing w:val="2"/>
        </w:rPr>
        <w:t xml:space="preserve">the </w:t>
      </w:r>
      <w:r>
        <w:rPr>
          <w:color w:val="231F20"/>
          <w:spacing w:val="3"/>
        </w:rPr>
        <w:t xml:space="preserve">community will </w:t>
      </w:r>
      <w:r>
        <w:rPr>
          <w:color w:val="231F20"/>
          <w:spacing w:val="2"/>
        </w:rPr>
        <w:t xml:space="preserve">expectedly </w:t>
      </w:r>
      <w:r>
        <w:rPr>
          <w:color w:val="231F20"/>
        </w:rPr>
        <w:t xml:space="preserve">be </w:t>
      </w:r>
      <w:r>
        <w:rPr>
          <w:color w:val="231F20"/>
          <w:spacing w:val="3"/>
        </w:rPr>
        <w:t xml:space="preserve">huge. </w:t>
      </w:r>
      <w:r>
        <w:rPr>
          <w:color w:val="231F20"/>
          <w:spacing w:val="4"/>
        </w:rPr>
        <w:t xml:space="preserve">Almost </w:t>
      </w:r>
      <w:r>
        <w:rPr>
          <w:color w:val="231F20"/>
          <w:spacing w:val="2"/>
        </w:rPr>
        <w:t xml:space="preserve">all the </w:t>
      </w:r>
      <w:r>
        <w:rPr>
          <w:color w:val="231F20"/>
          <w:spacing w:val="3"/>
        </w:rPr>
        <w:t xml:space="preserve">patients </w:t>
      </w:r>
      <w:r>
        <w:rPr>
          <w:color w:val="231F20"/>
        </w:rPr>
        <w:t xml:space="preserve">were in </w:t>
      </w:r>
      <w:r>
        <w:rPr>
          <w:color w:val="231F20"/>
          <w:spacing w:val="2"/>
        </w:rPr>
        <w:t xml:space="preserve">the </w:t>
      </w:r>
      <w:r>
        <w:rPr>
          <w:color w:val="231F20"/>
          <w:spacing w:val="3"/>
        </w:rPr>
        <w:t xml:space="preserve">economically </w:t>
      </w:r>
      <w:r>
        <w:rPr>
          <w:color w:val="231F20"/>
          <w:spacing w:val="2"/>
        </w:rPr>
        <w:t xml:space="preserve">productive </w:t>
      </w:r>
      <w:r>
        <w:rPr>
          <w:color w:val="231F20"/>
          <w:spacing w:val="4"/>
        </w:rPr>
        <w:t xml:space="preserve">age group </w:t>
      </w:r>
      <w:r>
        <w:rPr>
          <w:color w:val="231F20"/>
          <w:spacing w:val="3"/>
        </w:rPr>
        <w:t xml:space="preserve">and </w:t>
      </w:r>
      <w:r>
        <w:rPr>
          <w:color w:val="231F20"/>
        </w:rPr>
        <w:t xml:space="preserve">even </w:t>
      </w:r>
      <w:r>
        <w:rPr>
          <w:color w:val="231F20"/>
          <w:spacing w:val="3"/>
        </w:rPr>
        <w:t xml:space="preserve">the </w:t>
      </w:r>
      <w:r>
        <w:rPr>
          <w:color w:val="231F20"/>
          <w:spacing w:val="4"/>
        </w:rPr>
        <w:t xml:space="preserve">older patients </w:t>
      </w:r>
      <w:r>
        <w:rPr>
          <w:color w:val="231F20"/>
          <w:spacing w:val="3"/>
        </w:rPr>
        <w:t xml:space="preserve">had the </w:t>
      </w:r>
      <w:r>
        <w:rPr>
          <w:color w:val="231F20"/>
          <w:spacing w:val="4"/>
        </w:rPr>
        <w:t xml:space="preserve">disease </w:t>
      </w:r>
      <w:r>
        <w:rPr>
          <w:color w:val="231F20"/>
          <w:spacing w:val="5"/>
        </w:rPr>
        <w:t xml:space="preserve">from </w:t>
      </w:r>
      <w:r>
        <w:rPr>
          <w:color w:val="231F20"/>
          <w:spacing w:val="4"/>
        </w:rPr>
        <w:t xml:space="preserve">childhood. Retinitis pigmentosa </w:t>
      </w:r>
      <w:r>
        <w:rPr>
          <w:color w:val="231F20"/>
          <w:spacing w:val="2"/>
        </w:rPr>
        <w:t xml:space="preserve">is </w:t>
      </w:r>
      <w:r>
        <w:rPr>
          <w:color w:val="231F20"/>
        </w:rPr>
        <w:t xml:space="preserve">a </w:t>
      </w:r>
      <w:r>
        <w:rPr>
          <w:color w:val="231F20"/>
          <w:spacing w:val="4"/>
        </w:rPr>
        <w:t xml:space="preserve">common </w:t>
      </w:r>
      <w:r>
        <w:rPr>
          <w:color w:val="231F20"/>
          <w:spacing w:val="5"/>
        </w:rPr>
        <w:t xml:space="preserve">diagnosis </w:t>
      </w:r>
      <w:r>
        <w:rPr>
          <w:color w:val="231F20"/>
          <w:spacing w:val="4"/>
        </w:rPr>
        <w:t xml:space="preserve">among </w:t>
      </w:r>
      <w:r>
        <w:rPr>
          <w:color w:val="231F20"/>
          <w:spacing w:val="5"/>
        </w:rPr>
        <w:t xml:space="preserve">children </w:t>
      </w:r>
      <w:r>
        <w:rPr>
          <w:color w:val="231F20"/>
          <w:spacing w:val="3"/>
        </w:rPr>
        <w:t xml:space="preserve">in </w:t>
      </w:r>
      <w:r>
        <w:rPr>
          <w:color w:val="231F20"/>
          <w:spacing w:val="5"/>
        </w:rPr>
        <w:t xml:space="preserve">schools </w:t>
      </w:r>
      <w:r>
        <w:rPr>
          <w:color w:val="231F20"/>
          <w:spacing w:val="4"/>
        </w:rPr>
        <w:t xml:space="preserve">for the visually </w:t>
      </w:r>
      <w:r>
        <w:rPr>
          <w:color w:val="231F20"/>
          <w:spacing w:val="5"/>
        </w:rPr>
        <w:t xml:space="preserve">impaired </w:t>
      </w:r>
      <w:r>
        <w:rPr>
          <w:color w:val="231F20"/>
          <w:spacing w:val="3"/>
        </w:rPr>
        <w:t xml:space="preserve">in </w:t>
      </w:r>
      <w:r>
        <w:rPr>
          <w:color w:val="231F20"/>
          <w:spacing w:val="2"/>
        </w:rPr>
        <w:t>Nigeria.</w:t>
      </w:r>
      <w:r>
        <w:rPr>
          <w:color w:val="231F20"/>
          <w:spacing w:val="2"/>
          <w:vertAlign w:val="superscript"/>
        </w:rPr>
        <w:t>[17,18]</w:t>
      </w:r>
    </w:p>
    <w:p w14:paraId="035BDE09" w14:textId="77777777" w:rsidR="0044503F" w:rsidRDefault="0044503F">
      <w:pPr>
        <w:spacing w:line="252" w:lineRule="auto"/>
        <w:jc w:val="both"/>
        <w:sectPr w:rsidR="0044503F">
          <w:type w:val="continuous"/>
          <w:pgSz w:w="12240" w:h="15840"/>
          <w:pgMar w:top="900" w:right="960" w:bottom="280" w:left="960" w:header="720" w:footer="720" w:gutter="0"/>
          <w:cols w:num="2" w:space="720" w:equalWidth="0">
            <w:col w:w="5025" w:space="197"/>
            <w:col w:w="5098"/>
          </w:cols>
        </w:sectPr>
      </w:pPr>
    </w:p>
    <w:p w14:paraId="7661AC13" w14:textId="77777777" w:rsidR="0044503F" w:rsidRDefault="0044503F">
      <w:pPr>
        <w:pStyle w:val="BodyText"/>
        <w:spacing w:before="10"/>
        <w:rPr>
          <w:sz w:val="25"/>
        </w:rPr>
      </w:pPr>
    </w:p>
    <w:p w14:paraId="1C134692" w14:textId="77777777" w:rsidR="0044503F"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32</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2020</w:t>
      </w:r>
    </w:p>
    <w:p w14:paraId="2A8717A5" w14:textId="77777777" w:rsidR="0044503F" w:rsidRDefault="0044503F">
      <w:pPr>
        <w:rPr>
          <w:rFonts w:ascii="BPG Sans Modern GPL&amp;GNU" w:hAnsi="BPG Sans Modern GPL&amp;GNU"/>
          <w:sz w:val="16"/>
        </w:rPr>
        <w:sectPr w:rsidR="0044503F">
          <w:type w:val="continuous"/>
          <w:pgSz w:w="12240" w:h="15840"/>
          <w:pgMar w:top="900" w:right="960" w:bottom="280" w:left="960" w:header="720" w:footer="720" w:gutter="0"/>
          <w:cols w:space="720"/>
        </w:sectPr>
      </w:pPr>
    </w:p>
    <w:p w14:paraId="1BA2EF28" w14:textId="77777777" w:rsidR="0044503F" w:rsidRDefault="0044503F">
      <w:pPr>
        <w:pStyle w:val="BodyText"/>
        <w:spacing w:before="3"/>
        <w:rPr>
          <w:rFonts w:ascii="BPG Sans Modern GPL&amp;GNU"/>
          <w:sz w:val="14"/>
        </w:rPr>
      </w:pPr>
    </w:p>
    <w:p w14:paraId="54BD9FAE" w14:textId="77777777" w:rsidR="0044503F" w:rsidRDefault="0044503F">
      <w:pPr>
        <w:rPr>
          <w:rFonts w:ascii="BPG Sans Modern GPL&amp;GNU"/>
          <w:sz w:val="14"/>
        </w:rPr>
        <w:sectPr w:rsidR="0044503F">
          <w:pgSz w:w="12240" w:h="15840"/>
          <w:pgMar w:top="900" w:right="960" w:bottom="280" w:left="960" w:header="215" w:footer="0" w:gutter="0"/>
          <w:cols w:space="720"/>
        </w:sectPr>
      </w:pPr>
    </w:p>
    <w:p w14:paraId="09A3C15D" w14:textId="77777777" w:rsidR="0044503F" w:rsidRDefault="00000000">
      <w:pPr>
        <w:pStyle w:val="BodyText"/>
        <w:spacing w:before="89" w:line="249" w:lineRule="auto"/>
        <w:ind w:left="118" w:right="40"/>
        <w:jc w:val="both"/>
      </w:pPr>
      <w:r>
        <w:rPr>
          <w:color w:val="231F20"/>
        </w:rPr>
        <w:t>Although</w:t>
      </w:r>
      <w:r>
        <w:rPr>
          <w:color w:val="231F20"/>
          <w:spacing w:val="-7"/>
        </w:rPr>
        <w:t xml:space="preserve"> </w:t>
      </w:r>
      <w:r>
        <w:rPr>
          <w:color w:val="231F20"/>
        </w:rPr>
        <w:t>visual</w:t>
      </w:r>
      <w:r>
        <w:rPr>
          <w:color w:val="231F20"/>
          <w:spacing w:val="-6"/>
        </w:rPr>
        <w:t xml:space="preserve"> </w:t>
      </w:r>
      <w:r>
        <w:rPr>
          <w:color w:val="231F20"/>
        </w:rPr>
        <w:t>loss</w:t>
      </w:r>
      <w:r>
        <w:rPr>
          <w:color w:val="231F20"/>
          <w:spacing w:val="-6"/>
        </w:rPr>
        <w:t xml:space="preserve"> </w:t>
      </w:r>
      <w:r>
        <w:rPr>
          <w:color w:val="231F20"/>
        </w:rPr>
        <w:t>in</w:t>
      </w:r>
      <w:r>
        <w:rPr>
          <w:color w:val="231F20"/>
          <w:spacing w:val="-7"/>
        </w:rPr>
        <w:t xml:space="preserve"> </w:t>
      </w:r>
      <w:r>
        <w:rPr>
          <w:color w:val="231F20"/>
        </w:rPr>
        <w:t>these</w:t>
      </w:r>
      <w:r>
        <w:rPr>
          <w:color w:val="231F20"/>
          <w:spacing w:val="-6"/>
        </w:rPr>
        <w:t xml:space="preserve"> </w:t>
      </w:r>
      <w:r>
        <w:rPr>
          <w:color w:val="231F20"/>
        </w:rPr>
        <w:t>patients</w:t>
      </w:r>
      <w:r>
        <w:rPr>
          <w:color w:val="231F20"/>
          <w:spacing w:val="-6"/>
        </w:rPr>
        <w:t xml:space="preserve"> </w:t>
      </w:r>
      <w:r>
        <w:rPr>
          <w:color w:val="231F20"/>
          <w:spacing w:val="-3"/>
        </w:rPr>
        <w:t>may</w:t>
      </w:r>
      <w:r>
        <w:rPr>
          <w:color w:val="231F20"/>
          <w:spacing w:val="-6"/>
        </w:rPr>
        <w:t xml:space="preserve"> </w:t>
      </w:r>
      <w:r>
        <w:rPr>
          <w:color w:val="231F20"/>
        </w:rPr>
        <w:t>be</w:t>
      </w:r>
      <w:r>
        <w:rPr>
          <w:color w:val="231F20"/>
          <w:spacing w:val="-7"/>
        </w:rPr>
        <w:t xml:space="preserve"> </w:t>
      </w:r>
      <w:r>
        <w:rPr>
          <w:color w:val="231F20"/>
        </w:rPr>
        <w:t>ascribed</w:t>
      </w:r>
      <w:r>
        <w:rPr>
          <w:color w:val="231F20"/>
          <w:spacing w:val="-6"/>
        </w:rPr>
        <w:t xml:space="preserve"> </w:t>
      </w:r>
      <w:r>
        <w:rPr>
          <w:color w:val="231F20"/>
        </w:rPr>
        <w:t>mostly to retinitis pigmentosa, it bears to emphasize that ocular co- morbidities including cataract, glaucoma and ametropia also contributed to the burden of visual incapacitation. Treatment of</w:t>
      </w:r>
      <w:r>
        <w:rPr>
          <w:color w:val="231F20"/>
          <w:spacing w:val="-20"/>
        </w:rPr>
        <w:t xml:space="preserve"> </w:t>
      </w:r>
      <w:r>
        <w:rPr>
          <w:color w:val="231F20"/>
        </w:rPr>
        <w:t>these</w:t>
      </w:r>
      <w:r>
        <w:rPr>
          <w:color w:val="231F20"/>
          <w:spacing w:val="-19"/>
        </w:rPr>
        <w:t xml:space="preserve"> </w:t>
      </w:r>
      <w:r>
        <w:rPr>
          <w:color w:val="231F20"/>
        </w:rPr>
        <w:t>coexistent</w:t>
      </w:r>
      <w:r>
        <w:rPr>
          <w:color w:val="231F20"/>
          <w:spacing w:val="-19"/>
        </w:rPr>
        <w:t xml:space="preserve"> </w:t>
      </w:r>
      <w:r>
        <w:rPr>
          <w:color w:val="231F20"/>
        </w:rPr>
        <w:t>ocular</w:t>
      </w:r>
      <w:r>
        <w:rPr>
          <w:color w:val="231F20"/>
          <w:spacing w:val="-19"/>
        </w:rPr>
        <w:t xml:space="preserve"> </w:t>
      </w:r>
      <w:r>
        <w:rPr>
          <w:color w:val="231F20"/>
        </w:rPr>
        <w:t>problems</w:t>
      </w:r>
      <w:r>
        <w:rPr>
          <w:color w:val="231F20"/>
          <w:spacing w:val="-20"/>
        </w:rPr>
        <w:t xml:space="preserve"> </w:t>
      </w:r>
      <w:r>
        <w:rPr>
          <w:color w:val="231F20"/>
          <w:spacing w:val="-3"/>
        </w:rPr>
        <w:t>would</w:t>
      </w:r>
      <w:r>
        <w:rPr>
          <w:color w:val="231F20"/>
          <w:spacing w:val="-19"/>
        </w:rPr>
        <w:t xml:space="preserve"> </w:t>
      </w:r>
      <w:r>
        <w:rPr>
          <w:color w:val="231F20"/>
        </w:rPr>
        <w:t>enhance</w:t>
      </w:r>
      <w:r>
        <w:rPr>
          <w:color w:val="231F20"/>
          <w:spacing w:val="-19"/>
        </w:rPr>
        <w:t xml:space="preserve"> </w:t>
      </w:r>
      <w:r>
        <w:rPr>
          <w:color w:val="231F20"/>
        </w:rPr>
        <w:t>or</w:t>
      </w:r>
      <w:r>
        <w:rPr>
          <w:color w:val="231F20"/>
          <w:spacing w:val="-19"/>
        </w:rPr>
        <w:t xml:space="preserve"> </w:t>
      </w:r>
      <w:r>
        <w:rPr>
          <w:color w:val="231F20"/>
        </w:rPr>
        <w:t xml:space="preserve">stabilize </w:t>
      </w:r>
      <w:r>
        <w:rPr>
          <w:color w:val="231F20"/>
          <w:spacing w:val="2"/>
        </w:rPr>
        <w:t xml:space="preserve">vision. </w:t>
      </w:r>
      <w:r>
        <w:rPr>
          <w:color w:val="231F20"/>
          <w:spacing w:val="3"/>
        </w:rPr>
        <w:t xml:space="preserve">Modern </w:t>
      </w:r>
      <w:r>
        <w:rPr>
          <w:color w:val="231F20"/>
          <w:spacing w:val="2"/>
        </w:rPr>
        <w:t xml:space="preserve">cataract surgery with </w:t>
      </w:r>
      <w:r>
        <w:rPr>
          <w:color w:val="231F20"/>
        </w:rPr>
        <w:t xml:space="preserve">an </w:t>
      </w:r>
      <w:r>
        <w:rPr>
          <w:color w:val="231F20"/>
          <w:spacing w:val="2"/>
        </w:rPr>
        <w:t xml:space="preserve">intraocular </w:t>
      </w:r>
      <w:r>
        <w:rPr>
          <w:color w:val="231F20"/>
          <w:spacing w:val="3"/>
        </w:rPr>
        <w:t xml:space="preserve">lens </w:t>
      </w:r>
      <w:r>
        <w:rPr>
          <w:color w:val="231F20"/>
        </w:rPr>
        <w:t>implant greatly improves vision. When treatment is started early</w:t>
      </w:r>
      <w:r>
        <w:rPr>
          <w:color w:val="231F20"/>
          <w:spacing w:val="-20"/>
        </w:rPr>
        <w:t xml:space="preserve"> </w:t>
      </w:r>
      <w:r>
        <w:rPr>
          <w:color w:val="231F20"/>
        </w:rPr>
        <w:t>visual</w:t>
      </w:r>
      <w:r>
        <w:rPr>
          <w:color w:val="231F20"/>
          <w:spacing w:val="-20"/>
        </w:rPr>
        <w:t xml:space="preserve"> </w:t>
      </w:r>
      <w:r>
        <w:rPr>
          <w:color w:val="231F20"/>
        </w:rPr>
        <w:t>incapacitation</w:t>
      </w:r>
      <w:r>
        <w:rPr>
          <w:color w:val="231F20"/>
          <w:spacing w:val="-20"/>
        </w:rPr>
        <w:t xml:space="preserve"> </w:t>
      </w:r>
      <w:r>
        <w:rPr>
          <w:color w:val="231F20"/>
        </w:rPr>
        <w:t>from</w:t>
      </w:r>
      <w:r>
        <w:rPr>
          <w:color w:val="231F20"/>
          <w:spacing w:val="-19"/>
        </w:rPr>
        <w:t xml:space="preserve"> </w:t>
      </w:r>
      <w:r>
        <w:rPr>
          <w:color w:val="231F20"/>
        </w:rPr>
        <w:t>glaucoma</w:t>
      </w:r>
      <w:r>
        <w:rPr>
          <w:color w:val="231F20"/>
          <w:spacing w:val="-20"/>
        </w:rPr>
        <w:t xml:space="preserve"> </w:t>
      </w:r>
      <w:r>
        <w:rPr>
          <w:color w:val="231F20"/>
        </w:rPr>
        <w:t>can</w:t>
      </w:r>
      <w:r>
        <w:rPr>
          <w:color w:val="231F20"/>
          <w:spacing w:val="-20"/>
        </w:rPr>
        <w:t xml:space="preserve"> </w:t>
      </w:r>
      <w:r>
        <w:rPr>
          <w:color w:val="231F20"/>
        </w:rPr>
        <w:t>to</w:t>
      </w:r>
      <w:r>
        <w:rPr>
          <w:color w:val="231F20"/>
          <w:spacing w:val="-19"/>
        </w:rPr>
        <w:t xml:space="preserve"> </w:t>
      </w:r>
      <w:r>
        <w:rPr>
          <w:color w:val="231F20"/>
        </w:rPr>
        <w:t>a</w:t>
      </w:r>
      <w:r>
        <w:rPr>
          <w:color w:val="231F20"/>
          <w:spacing w:val="-20"/>
        </w:rPr>
        <w:t xml:space="preserve"> </w:t>
      </w:r>
      <w:r>
        <w:rPr>
          <w:color w:val="231F20"/>
        </w:rPr>
        <w:t>large</w:t>
      </w:r>
      <w:r>
        <w:rPr>
          <w:color w:val="231F20"/>
          <w:spacing w:val="-20"/>
        </w:rPr>
        <w:t xml:space="preserve"> </w:t>
      </w:r>
      <w:r>
        <w:rPr>
          <w:color w:val="231F20"/>
        </w:rPr>
        <w:t>extent be mitigated. Optical correction either with simple</w:t>
      </w:r>
      <w:r>
        <w:rPr>
          <w:color w:val="231F20"/>
          <w:spacing w:val="-37"/>
        </w:rPr>
        <w:t xml:space="preserve"> </w:t>
      </w:r>
      <w:r>
        <w:rPr>
          <w:color w:val="231F20"/>
        </w:rPr>
        <w:t xml:space="preserve">spectacles or low </w:t>
      </w:r>
      <w:r>
        <w:rPr>
          <w:color w:val="231F20"/>
          <w:spacing w:val="3"/>
        </w:rPr>
        <w:t xml:space="preserve">vision aids greatly enhances vision </w:t>
      </w:r>
      <w:r>
        <w:rPr>
          <w:color w:val="231F20"/>
        </w:rPr>
        <w:t xml:space="preserve">as </w:t>
      </w:r>
      <w:r>
        <w:rPr>
          <w:color w:val="231F20"/>
          <w:spacing w:val="3"/>
        </w:rPr>
        <w:t xml:space="preserve">evidenced </w:t>
      </w:r>
      <w:r>
        <w:rPr>
          <w:color w:val="231F20"/>
        </w:rPr>
        <w:t xml:space="preserve">from refraction findings in this </w:t>
      </w:r>
      <w:r>
        <w:rPr>
          <w:color w:val="231F20"/>
          <w:spacing w:val="-2"/>
        </w:rPr>
        <w:t xml:space="preserve">study. </w:t>
      </w:r>
      <w:r>
        <w:rPr>
          <w:color w:val="231F20"/>
        </w:rPr>
        <w:t>Myopia is the most common type of ametropia in retinitis pigmentosa</w:t>
      </w:r>
      <w:r>
        <w:rPr>
          <w:color w:val="231F20"/>
          <w:vertAlign w:val="superscript"/>
        </w:rPr>
        <w:t>[2,3]</w:t>
      </w:r>
      <w:r>
        <w:rPr>
          <w:color w:val="231F20"/>
        </w:rPr>
        <w:t xml:space="preserve"> and </w:t>
      </w:r>
      <w:r>
        <w:rPr>
          <w:color w:val="231F20"/>
          <w:spacing w:val="-20"/>
        </w:rPr>
        <w:t xml:space="preserve">this </w:t>
      </w:r>
      <w:r>
        <w:rPr>
          <w:color w:val="231F20"/>
        </w:rPr>
        <w:t>is</w:t>
      </w:r>
      <w:r>
        <w:rPr>
          <w:color w:val="231F20"/>
          <w:spacing w:val="-6"/>
        </w:rPr>
        <w:t xml:space="preserve"> </w:t>
      </w:r>
      <w:r>
        <w:rPr>
          <w:color w:val="231F20"/>
        </w:rPr>
        <w:t>corroborated</w:t>
      </w:r>
      <w:r>
        <w:rPr>
          <w:color w:val="231F20"/>
          <w:spacing w:val="-6"/>
        </w:rPr>
        <w:t xml:space="preserve"> </w:t>
      </w:r>
      <w:r>
        <w:rPr>
          <w:color w:val="231F20"/>
        </w:rPr>
        <w:t>in</w:t>
      </w:r>
      <w:r>
        <w:rPr>
          <w:color w:val="231F20"/>
          <w:spacing w:val="-5"/>
        </w:rPr>
        <w:t xml:space="preserve"> </w:t>
      </w:r>
      <w:r>
        <w:rPr>
          <w:color w:val="231F20"/>
        </w:rPr>
        <w:t>this</w:t>
      </w:r>
      <w:r>
        <w:rPr>
          <w:color w:val="231F20"/>
          <w:spacing w:val="-6"/>
        </w:rPr>
        <w:t xml:space="preserve"> </w:t>
      </w:r>
      <w:r>
        <w:rPr>
          <w:color w:val="231F20"/>
        </w:rPr>
        <w:t>study</w:t>
      </w:r>
      <w:r>
        <w:rPr>
          <w:color w:val="231F20"/>
          <w:spacing w:val="-5"/>
        </w:rPr>
        <w:t xml:space="preserve"> </w:t>
      </w:r>
      <w:r>
        <w:rPr>
          <w:color w:val="231F20"/>
        </w:rPr>
        <w:t>where</w:t>
      </w:r>
      <w:r>
        <w:rPr>
          <w:color w:val="231F20"/>
          <w:spacing w:val="-6"/>
        </w:rPr>
        <w:t xml:space="preserve"> </w:t>
      </w:r>
      <w:r>
        <w:rPr>
          <w:color w:val="231F20"/>
        </w:rPr>
        <w:t>67%</w:t>
      </w:r>
      <w:r>
        <w:rPr>
          <w:color w:val="231F20"/>
          <w:spacing w:val="-5"/>
        </w:rPr>
        <w:t xml:space="preserve"> </w:t>
      </w:r>
      <w:r>
        <w:rPr>
          <w:color w:val="231F20"/>
        </w:rPr>
        <w:t>of</w:t>
      </w:r>
      <w:r>
        <w:rPr>
          <w:color w:val="231F20"/>
          <w:spacing w:val="-6"/>
        </w:rPr>
        <w:t xml:space="preserve"> </w:t>
      </w:r>
      <w:r>
        <w:rPr>
          <w:color w:val="231F20"/>
        </w:rPr>
        <w:t>cases</w:t>
      </w:r>
      <w:r>
        <w:rPr>
          <w:color w:val="231F20"/>
          <w:spacing w:val="-5"/>
        </w:rPr>
        <w:t xml:space="preserve"> </w:t>
      </w:r>
      <w:r>
        <w:rPr>
          <w:color w:val="231F20"/>
        </w:rPr>
        <w:t>of</w:t>
      </w:r>
      <w:r>
        <w:rPr>
          <w:color w:val="231F20"/>
          <w:spacing w:val="-6"/>
        </w:rPr>
        <w:t xml:space="preserve"> </w:t>
      </w:r>
      <w:r>
        <w:rPr>
          <w:color w:val="231F20"/>
        </w:rPr>
        <w:t>refractive errors</w:t>
      </w:r>
      <w:r>
        <w:rPr>
          <w:color w:val="231F20"/>
          <w:spacing w:val="-18"/>
        </w:rPr>
        <w:t xml:space="preserve"> </w:t>
      </w:r>
      <w:r>
        <w:rPr>
          <w:color w:val="231F20"/>
          <w:spacing w:val="-4"/>
        </w:rPr>
        <w:t>were</w:t>
      </w:r>
      <w:r>
        <w:rPr>
          <w:color w:val="231F20"/>
          <w:spacing w:val="-18"/>
        </w:rPr>
        <w:t xml:space="preserve"> </w:t>
      </w:r>
      <w:r>
        <w:rPr>
          <w:color w:val="231F20"/>
        </w:rPr>
        <w:t>due</w:t>
      </w:r>
      <w:r>
        <w:rPr>
          <w:color w:val="231F20"/>
          <w:spacing w:val="-18"/>
        </w:rPr>
        <w:t xml:space="preserve"> </w:t>
      </w:r>
      <w:r>
        <w:rPr>
          <w:color w:val="231F20"/>
        </w:rPr>
        <w:t>to</w:t>
      </w:r>
      <w:r>
        <w:rPr>
          <w:color w:val="231F20"/>
          <w:spacing w:val="-18"/>
        </w:rPr>
        <w:t xml:space="preserve"> </w:t>
      </w:r>
      <w:r>
        <w:rPr>
          <w:color w:val="231F20"/>
          <w:spacing w:val="-4"/>
        </w:rPr>
        <w:t>myopia.</w:t>
      </w:r>
      <w:r>
        <w:rPr>
          <w:color w:val="231F20"/>
          <w:spacing w:val="-17"/>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spacing w:val="-4"/>
        </w:rPr>
        <w:t>contrary,</w:t>
      </w:r>
      <w:r>
        <w:rPr>
          <w:color w:val="231F20"/>
          <w:spacing w:val="-18"/>
        </w:rPr>
        <w:t xml:space="preserve"> </w:t>
      </w:r>
      <w:r>
        <w:rPr>
          <w:color w:val="231F20"/>
        </w:rPr>
        <w:t>as</w:t>
      </w:r>
      <w:r>
        <w:rPr>
          <w:color w:val="231F20"/>
          <w:spacing w:val="-18"/>
        </w:rPr>
        <w:t xml:space="preserve"> </w:t>
      </w:r>
      <w:r>
        <w:rPr>
          <w:color w:val="231F20"/>
        </w:rPr>
        <w:t>reported</w:t>
      </w:r>
      <w:r>
        <w:rPr>
          <w:color w:val="231F20"/>
          <w:spacing w:val="-17"/>
        </w:rPr>
        <w:t xml:space="preserve"> </w:t>
      </w:r>
      <w:r>
        <w:rPr>
          <w:color w:val="231F20"/>
          <w:spacing w:val="-3"/>
        </w:rPr>
        <w:t xml:space="preserve">recently by </w:t>
      </w:r>
      <w:r>
        <w:rPr>
          <w:color w:val="231F20"/>
        </w:rPr>
        <w:t>Lu and Su,</w:t>
      </w:r>
      <w:r>
        <w:rPr>
          <w:color w:val="231F20"/>
          <w:vertAlign w:val="superscript"/>
        </w:rPr>
        <w:t>[19]</w:t>
      </w:r>
      <w:r>
        <w:rPr>
          <w:color w:val="231F20"/>
        </w:rPr>
        <w:t xml:space="preserve"> patients with retinitis pigmentosa </w:t>
      </w:r>
      <w:r>
        <w:rPr>
          <w:color w:val="231F20"/>
          <w:spacing w:val="-3"/>
        </w:rPr>
        <w:t xml:space="preserve">may </w:t>
      </w:r>
      <w:r>
        <w:rPr>
          <w:color w:val="231F20"/>
          <w:spacing w:val="-33"/>
        </w:rPr>
        <w:t xml:space="preserve">be  </w:t>
      </w:r>
      <w:r>
        <w:rPr>
          <w:color w:val="231F20"/>
        </w:rPr>
        <w:t>misdiagnosed and treated simply as</w:t>
      </w:r>
      <w:r>
        <w:rPr>
          <w:color w:val="231F20"/>
          <w:spacing w:val="-3"/>
        </w:rPr>
        <w:t xml:space="preserve"> </w:t>
      </w:r>
      <w:r>
        <w:rPr>
          <w:color w:val="231F20"/>
        </w:rPr>
        <w:t>myopia.</w:t>
      </w:r>
    </w:p>
    <w:p w14:paraId="6A3DB685" w14:textId="77777777" w:rsidR="0044503F" w:rsidRDefault="00000000">
      <w:pPr>
        <w:pStyle w:val="BodyText"/>
        <w:spacing w:before="135" w:line="249" w:lineRule="auto"/>
        <w:ind w:left="118" w:right="42"/>
        <w:jc w:val="both"/>
      </w:pPr>
      <w:r>
        <w:rPr>
          <w:noProof/>
        </w:rPr>
        <w:drawing>
          <wp:anchor distT="0" distB="0" distL="0" distR="0" simplePos="0" relativeHeight="487290368" behindDoc="1" locked="0" layoutInCell="1" allowOverlap="1" wp14:anchorId="6BBEF591" wp14:editId="17DFA2DB">
            <wp:simplePos x="0" y="0"/>
            <wp:positionH relativeFrom="page">
              <wp:posOffset>3200400</wp:posOffset>
            </wp:positionH>
            <wp:positionV relativeFrom="paragraph">
              <wp:posOffset>1228901</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 xml:space="preserve">Posterior subcapsular cataract is a comorbidity of retinitis pigmentosa. Of the five patients who also were diagnosed with cataracts in this </w:t>
      </w:r>
      <w:r>
        <w:rPr>
          <w:color w:val="231F20"/>
          <w:spacing w:val="-3"/>
        </w:rPr>
        <w:t xml:space="preserve">study, two </w:t>
      </w:r>
      <w:r>
        <w:rPr>
          <w:color w:val="231F20"/>
        </w:rPr>
        <w:t xml:space="preserve">were specifically recorded </w:t>
      </w:r>
      <w:r>
        <w:rPr>
          <w:color w:val="231F20"/>
          <w:spacing w:val="-6"/>
        </w:rPr>
        <w:t xml:space="preserve">as </w:t>
      </w:r>
      <w:r>
        <w:rPr>
          <w:color w:val="231F20"/>
        </w:rPr>
        <w:t>posterior subcapsular cataracts. Cataract, irrespective of the morphologic</w:t>
      </w:r>
      <w:r>
        <w:rPr>
          <w:color w:val="231F20"/>
          <w:spacing w:val="-30"/>
        </w:rPr>
        <w:t xml:space="preserve"> </w:t>
      </w:r>
      <w:r>
        <w:rPr>
          <w:color w:val="231F20"/>
        </w:rPr>
        <w:t>type,</w:t>
      </w:r>
      <w:r>
        <w:rPr>
          <w:color w:val="231F20"/>
          <w:spacing w:val="-29"/>
        </w:rPr>
        <w:t xml:space="preserve"> </w:t>
      </w:r>
      <w:r>
        <w:rPr>
          <w:color w:val="231F20"/>
        </w:rPr>
        <w:t>increases</w:t>
      </w:r>
      <w:r>
        <w:rPr>
          <w:color w:val="231F20"/>
          <w:spacing w:val="-30"/>
        </w:rPr>
        <w:t xml:space="preserve"> </w:t>
      </w:r>
      <w:r>
        <w:rPr>
          <w:color w:val="231F20"/>
        </w:rPr>
        <w:t>the</w:t>
      </w:r>
      <w:r>
        <w:rPr>
          <w:color w:val="231F20"/>
          <w:spacing w:val="-29"/>
        </w:rPr>
        <w:t xml:space="preserve"> </w:t>
      </w:r>
      <w:r>
        <w:rPr>
          <w:color w:val="231F20"/>
        </w:rPr>
        <w:t>burden</w:t>
      </w:r>
      <w:r>
        <w:rPr>
          <w:color w:val="231F20"/>
          <w:spacing w:val="-29"/>
        </w:rPr>
        <w:t xml:space="preserve"> </w:t>
      </w:r>
      <w:r>
        <w:rPr>
          <w:color w:val="231F20"/>
        </w:rPr>
        <w:t>of</w:t>
      </w:r>
      <w:r>
        <w:rPr>
          <w:color w:val="231F20"/>
          <w:spacing w:val="-30"/>
        </w:rPr>
        <w:t xml:space="preserve"> </w:t>
      </w:r>
      <w:r>
        <w:rPr>
          <w:color w:val="231F20"/>
        </w:rPr>
        <w:t>visual</w:t>
      </w:r>
      <w:r>
        <w:rPr>
          <w:color w:val="231F20"/>
          <w:spacing w:val="-29"/>
        </w:rPr>
        <w:t xml:space="preserve"> </w:t>
      </w:r>
      <w:r>
        <w:rPr>
          <w:color w:val="231F20"/>
        </w:rPr>
        <w:t xml:space="preserve">incapacitation of the patients. That a patient underwent couching reflects </w:t>
      </w:r>
      <w:r>
        <w:rPr>
          <w:color w:val="231F20"/>
          <w:spacing w:val="3"/>
        </w:rPr>
        <w:t xml:space="preserve">the </w:t>
      </w:r>
      <w:r>
        <w:rPr>
          <w:color w:val="231F20"/>
          <w:spacing w:val="4"/>
        </w:rPr>
        <w:t xml:space="preserve">effort </w:t>
      </w:r>
      <w:r>
        <w:rPr>
          <w:color w:val="231F20"/>
        </w:rPr>
        <w:t xml:space="preserve">by </w:t>
      </w:r>
      <w:r>
        <w:rPr>
          <w:color w:val="231F20"/>
          <w:spacing w:val="3"/>
        </w:rPr>
        <w:t xml:space="preserve">the </w:t>
      </w:r>
      <w:r>
        <w:rPr>
          <w:color w:val="231F20"/>
          <w:spacing w:val="4"/>
        </w:rPr>
        <w:t xml:space="preserve">patient </w:t>
      </w:r>
      <w:r>
        <w:rPr>
          <w:color w:val="231F20"/>
          <w:spacing w:val="2"/>
        </w:rPr>
        <w:t xml:space="preserve">in </w:t>
      </w:r>
      <w:r>
        <w:rPr>
          <w:color w:val="231F20"/>
          <w:spacing w:val="4"/>
        </w:rPr>
        <w:t xml:space="preserve">seeking </w:t>
      </w:r>
      <w:r>
        <w:rPr>
          <w:color w:val="231F20"/>
        </w:rPr>
        <w:t xml:space="preserve">a </w:t>
      </w:r>
      <w:r>
        <w:rPr>
          <w:color w:val="231F20"/>
          <w:spacing w:val="4"/>
        </w:rPr>
        <w:t xml:space="preserve">solution </w:t>
      </w:r>
      <w:r>
        <w:rPr>
          <w:color w:val="231F20"/>
          <w:spacing w:val="2"/>
        </w:rPr>
        <w:t xml:space="preserve">to </w:t>
      </w:r>
      <w:r>
        <w:rPr>
          <w:color w:val="231F20"/>
          <w:spacing w:val="5"/>
        </w:rPr>
        <w:t xml:space="preserve">visual </w:t>
      </w:r>
      <w:r>
        <w:rPr>
          <w:color w:val="231F20"/>
        </w:rPr>
        <w:t xml:space="preserve">incapacitation. On the contrary, it could also suggest two things: (a) that patronage of traditional cataract couchers </w:t>
      </w:r>
      <w:r>
        <w:rPr>
          <w:color w:val="231F20"/>
          <w:spacing w:val="-3"/>
        </w:rPr>
        <w:t xml:space="preserve">still </w:t>
      </w:r>
      <w:r>
        <w:rPr>
          <w:color w:val="231F20"/>
        </w:rPr>
        <w:t>persists</w:t>
      </w:r>
      <w:r>
        <w:rPr>
          <w:color w:val="231F20"/>
          <w:spacing w:val="-18"/>
        </w:rPr>
        <w:t xml:space="preserve"> </w:t>
      </w:r>
      <w:r>
        <w:rPr>
          <w:color w:val="231F20"/>
        </w:rPr>
        <w:t>in</w:t>
      </w:r>
      <w:r>
        <w:rPr>
          <w:color w:val="231F20"/>
          <w:spacing w:val="-17"/>
        </w:rPr>
        <w:t xml:space="preserve"> </w:t>
      </w:r>
      <w:r>
        <w:rPr>
          <w:color w:val="231F20"/>
        </w:rPr>
        <w:t>our</w:t>
      </w:r>
      <w:r>
        <w:rPr>
          <w:color w:val="231F20"/>
          <w:spacing w:val="-18"/>
        </w:rPr>
        <w:t xml:space="preserve"> </w:t>
      </w:r>
      <w:r>
        <w:rPr>
          <w:color w:val="231F20"/>
        </w:rPr>
        <w:t>environment</w:t>
      </w:r>
      <w:r>
        <w:rPr>
          <w:color w:val="231F20"/>
          <w:spacing w:val="-17"/>
        </w:rPr>
        <w:t xml:space="preserve"> </w:t>
      </w:r>
      <w:r>
        <w:rPr>
          <w:color w:val="231F20"/>
        </w:rPr>
        <w:t>(b)</w:t>
      </w:r>
      <w:r>
        <w:rPr>
          <w:color w:val="231F20"/>
          <w:spacing w:val="-18"/>
        </w:rPr>
        <w:t xml:space="preserve"> </w:t>
      </w:r>
      <w:r>
        <w:rPr>
          <w:color w:val="231F20"/>
        </w:rPr>
        <w:t>that</w:t>
      </w:r>
      <w:r>
        <w:rPr>
          <w:color w:val="231F20"/>
          <w:spacing w:val="-17"/>
        </w:rPr>
        <w:t xml:space="preserve"> </w:t>
      </w:r>
      <w:r>
        <w:rPr>
          <w:color w:val="231F20"/>
        </w:rPr>
        <w:t>orthodox</w:t>
      </w:r>
      <w:r>
        <w:rPr>
          <w:color w:val="231F20"/>
          <w:spacing w:val="-18"/>
        </w:rPr>
        <w:t xml:space="preserve"> </w:t>
      </w:r>
      <w:r>
        <w:rPr>
          <w:color w:val="231F20"/>
          <w:spacing w:val="-3"/>
        </w:rPr>
        <w:t>eye</w:t>
      </w:r>
      <w:r>
        <w:rPr>
          <w:color w:val="231F20"/>
          <w:spacing w:val="-17"/>
        </w:rPr>
        <w:t xml:space="preserve"> </w:t>
      </w:r>
      <w:r>
        <w:rPr>
          <w:color w:val="231F20"/>
        </w:rPr>
        <w:t>care</w:t>
      </w:r>
      <w:r>
        <w:rPr>
          <w:color w:val="231F20"/>
          <w:spacing w:val="-18"/>
        </w:rPr>
        <w:t xml:space="preserve"> </w:t>
      </w:r>
      <w:r>
        <w:rPr>
          <w:color w:val="231F20"/>
        </w:rPr>
        <w:t xml:space="preserve">services </w:t>
      </w:r>
      <w:r>
        <w:rPr>
          <w:color w:val="231F20"/>
          <w:spacing w:val="-3"/>
        </w:rPr>
        <w:t>have</w:t>
      </w:r>
      <w:r>
        <w:rPr>
          <w:color w:val="231F20"/>
          <w:spacing w:val="-8"/>
        </w:rPr>
        <w:t xml:space="preserve"> </w:t>
      </w:r>
      <w:r>
        <w:rPr>
          <w:color w:val="231F20"/>
        </w:rPr>
        <w:t>limited</w:t>
      </w:r>
      <w:r>
        <w:rPr>
          <w:color w:val="231F20"/>
          <w:spacing w:val="-7"/>
        </w:rPr>
        <w:t xml:space="preserve"> </w:t>
      </w:r>
      <w:r>
        <w:rPr>
          <w:color w:val="231F20"/>
        </w:rPr>
        <w:t>coverage</w:t>
      </w:r>
      <w:r>
        <w:rPr>
          <w:color w:val="231F20"/>
          <w:spacing w:val="-7"/>
        </w:rPr>
        <w:t xml:space="preserve"> </w:t>
      </w:r>
      <w:r>
        <w:rPr>
          <w:color w:val="231F20"/>
        </w:rPr>
        <w:t>or</w:t>
      </w:r>
      <w:r>
        <w:rPr>
          <w:color w:val="231F20"/>
          <w:spacing w:val="-7"/>
        </w:rPr>
        <w:t xml:space="preserve"> </w:t>
      </w:r>
      <w:r>
        <w:rPr>
          <w:color w:val="231F20"/>
        </w:rPr>
        <w:t>patronage</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r>
        <w:rPr>
          <w:color w:val="231F20"/>
        </w:rPr>
        <w:t>catchment</w:t>
      </w:r>
      <w:r>
        <w:rPr>
          <w:color w:val="231F20"/>
          <w:spacing w:val="-7"/>
        </w:rPr>
        <w:t xml:space="preserve"> </w:t>
      </w:r>
      <w:r>
        <w:rPr>
          <w:color w:val="231F20"/>
          <w:spacing w:val="-3"/>
        </w:rPr>
        <w:t xml:space="preserve">area </w:t>
      </w:r>
      <w:r>
        <w:rPr>
          <w:color w:val="231F20"/>
        </w:rPr>
        <w:t xml:space="preserve">of our hospital. Eye care facilities and </w:t>
      </w:r>
      <w:r>
        <w:rPr>
          <w:color w:val="231F20"/>
          <w:spacing w:val="-3"/>
        </w:rPr>
        <w:t xml:space="preserve">eye </w:t>
      </w:r>
      <w:r>
        <w:rPr>
          <w:color w:val="231F20"/>
        </w:rPr>
        <w:t>health workers</w:t>
      </w:r>
      <w:r>
        <w:rPr>
          <w:color w:val="231F20"/>
          <w:spacing w:val="-26"/>
        </w:rPr>
        <w:t xml:space="preserve"> </w:t>
      </w:r>
      <w:r>
        <w:rPr>
          <w:color w:val="231F20"/>
        </w:rPr>
        <w:t xml:space="preserve">are few and their distribution is </w:t>
      </w:r>
      <w:r>
        <w:rPr>
          <w:color w:val="231F20"/>
          <w:spacing w:val="-3"/>
        </w:rPr>
        <w:t xml:space="preserve">skewed </w:t>
      </w:r>
      <w:r>
        <w:rPr>
          <w:color w:val="231F20"/>
        </w:rPr>
        <w:t xml:space="preserve">in favor of urban areas. These result in huge unmet </w:t>
      </w:r>
      <w:r>
        <w:rPr>
          <w:color w:val="231F20"/>
          <w:spacing w:val="-3"/>
        </w:rPr>
        <w:t xml:space="preserve">eye </w:t>
      </w:r>
      <w:r>
        <w:rPr>
          <w:color w:val="231F20"/>
        </w:rPr>
        <w:t xml:space="preserve">care needs in remote rural areas. All stakeholders in </w:t>
      </w:r>
      <w:r>
        <w:rPr>
          <w:color w:val="231F20"/>
          <w:spacing w:val="-3"/>
        </w:rPr>
        <w:t xml:space="preserve">eye </w:t>
      </w:r>
      <w:r>
        <w:rPr>
          <w:color w:val="231F20"/>
        </w:rPr>
        <w:t>care should therefore intensify efforts to ensure a wider service coverage of the population, especially in the rural</w:t>
      </w:r>
      <w:r>
        <w:rPr>
          <w:color w:val="231F20"/>
          <w:spacing w:val="-1"/>
        </w:rPr>
        <w:t xml:space="preserve"> </w:t>
      </w:r>
      <w:r>
        <w:rPr>
          <w:color w:val="231F20"/>
        </w:rPr>
        <w:t>areas.</w:t>
      </w:r>
    </w:p>
    <w:p w14:paraId="5C8FECD3" w14:textId="77777777" w:rsidR="0044503F" w:rsidRDefault="00000000">
      <w:pPr>
        <w:pStyle w:val="BodyText"/>
        <w:spacing w:before="136" w:line="249" w:lineRule="auto"/>
        <w:ind w:left="118" w:right="38"/>
        <w:jc w:val="both"/>
      </w:pPr>
      <w:r>
        <w:rPr>
          <w:color w:val="231F20"/>
          <w:spacing w:val="5"/>
        </w:rPr>
        <w:t xml:space="preserve">Some </w:t>
      </w:r>
      <w:r>
        <w:rPr>
          <w:color w:val="231F20"/>
          <w:spacing w:val="6"/>
        </w:rPr>
        <w:t xml:space="preserve">studies </w:t>
      </w:r>
      <w:r>
        <w:rPr>
          <w:color w:val="231F20"/>
          <w:spacing w:val="4"/>
        </w:rPr>
        <w:t xml:space="preserve">had </w:t>
      </w:r>
      <w:r>
        <w:rPr>
          <w:color w:val="231F20"/>
          <w:spacing w:val="6"/>
        </w:rPr>
        <w:t xml:space="preserve">documented </w:t>
      </w:r>
      <w:r>
        <w:rPr>
          <w:color w:val="231F20"/>
          <w:spacing w:val="3"/>
        </w:rPr>
        <w:t xml:space="preserve">an </w:t>
      </w:r>
      <w:r>
        <w:rPr>
          <w:color w:val="231F20"/>
          <w:spacing w:val="6"/>
        </w:rPr>
        <w:t xml:space="preserve">association </w:t>
      </w:r>
      <w:r>
        <w:rPr>
          <w:color w:val="231F20"/>
          <w:spacing w:val="3"/>
        </w:rPr>
        <w:t xml:space="preserve">between </w:t>
      </w:r>
      <w:r>
        <w:rPr>
          <w:color w:val="231F20"/>
        </w:rPr>
        <w:t>glaucoma and retinitis pigmentosa, putting the prevalence   at 2%–12%.</w:t>
      </w:r>
      <w:r>
        <w:rPr>
          <w:color w:val="231F20"/>
          <w:vertAlign w:val="superscript"/>
        </w:rPr>
        <w:t>[20,21]</w:t>
      </w:r>
      <w:r>
        <w:rPr>
          <w:color w:val="231F20"/>
        </w:rPr>
        <w:t xml:space="preserve"> In a 5-year review of 1400 patients </w:t>
      </w:r>
      <w:r>
        <w:rPr>
          <w:color w:val="231F20"/>
          <w:spacing w:val="-22"/>
        </w:rPr>
        <w:t>with</w:t>
      </w:r>
      <w:r>
        <w:rPr>
          <w:color w:val="231F20"/>
          <w:spacing w:val="6"/>
        </w:rPr>
        <w:t xml:space="preserve"> </w:t>
      </w:r>
      <w:r>
        <w:rPr>
          <w:color w:val="231F20"/>
        </w:rPr>
        <w:t>retinitis</w:t>
      </w:r>
      <w:r>
        <w:rPr>
          <w:color w:val="231F20"/>
          <w:spacing w:val="-9"/>
        </w:rPr>
        <w:t xml:space="preserve"> </w:t>
      </w:r>
      <w:r>
        <w:rPr>
          <w:color w:val="231F20"/>
        </w:rPr>
        <w:t>pigmentosa,</w:t>
      </w:r>
      <w:r>
        <w:rPr>
          <w:color w:val="231F20"/>
          <w:spacing w:val="-8"/>
        </w:rPr>
        <w:t xml:space="preserve"> </w:t>
      </w:r>
      <w:r>
        <w:rPr>
          <w:color w:val="231F20"/>
          <w:spacing w:val="-3"/>
        </w:rPr>
        <w:t>Peng</w:t>
      </w:r>
      <w:r>
        <w:rPr>
          <w:color w:val="231F20"/>
          <w:spacing w:val="-9"/>
        </w:rPr>
        <w:t xml:space="preserve"> </w:t>
      </w:r>
      <w:r>
        <w:rPr>
          <w:i/>
          <w:color w:val="231F20"/>
        </w:rPr>
        <w:t>et</w:t>
      </w:r>
      <w:r>
        <w:rPr>
          <w:i/>
          <w:color w:val="231F20"/>
          <w:spacing w:val="-8"/>
        </w:rPr>
        <w:t xml:space="preserve"> </w:t>
      </w:r>
      <w:r>
        <w:rPr>
          <w:i/>
          <w:color w:val="231F20"/>
        </w:rPr>
        <w:t>al.</w:t>
      </w:r>
      <w:r>
        <w:rPr>
          <w:color w:val="231F20"/>
          <w:vertAlign w:val="superscript"/>
        </w:rPr>
        <w:t>[20]</w:t>
      </w:r>
      <w:r>
        <w:rPr>
          <w:color w:val="231F20"/>
          <w:spacing w:val="-9"/>
        </w:rPr>
        <w:t xml:space="preserve"> </w:t>
      </w:r>
      <w:r>
        <w:rPr>
          <w:color w:val="231F20"/>
        </w:rPr>
        <w:t>reported</w:t>
      </w:r>
      <w:r>
        <w:rPr>
          <w:color w:val="231F20"/>
          <w:spacing w:val="-8"/>
        </w:rPr>
        <w:t xml:space="preserve"> </w:t>
      </w:r>
      <w:r>
        <w:rPr>
          <w:color w:val="231F20"/>
        </w:rPr>
        <w:t>that</w:t>
      </w:r>
      <w:r>
        <w:rPr>
          <w:color w:val="231F20"/>
          <w:spacing w:val="-8"/>
        </w:rPr>
        <w:t xml:space="preserve"> </w:t>
      </w:r>
      <w:r>
        <w:rPr>
          <w:color w:val="231F20"/>
        </w:rPr>
        <w:t>32</w:t>
      </w:r>
      <w:r>
        <w:rPr>
          <w:color w:val="231F20"/>
          <w:spacing w:val="-8"/>
        </w:rPr>
        <w:t xml:space="preserve"> </w:t>
      </w:r>
      <w:r>
        <w:rPr>
          <w:color w:val="231F20"/>
        </w:rPr>
        <w:t>(2.3%)</w:t>
      </w:r>
      <w:r>
        <w:rPr>
          <w:color w:val="231F20"/>
          <w:spacing w:val="-8"/>
        </w:rPr>
        <w:t xml:space="preserve"> </w:t>
      </w:r>
      <w:r>
        <w:rPr>
          <w:color w:val="231F20"/>
          <w:spacing w:val="-22"/>
        </w:rPr>
        <w:t xml:space="preserve">had </w:t>
      </w:r>
      <w:r>
        <w:rPr>
          <w:color w:val="231F20"/>
        </w:rPr>
        <w:t>glaucoma. Of the 32 only 2(6.3%) had open-angle</w:t>
      </w:r>
      <w:r>
        <w:rPr>
          <w:color w:val="231F20"/>
          <w:spacing w:val="-37"/>
        </w:rPr>
        <w:t xml:space="preserve"> </w:t>
      </w:r>
      <w:r>
        <w:rPr>
          <w:color w:val="231F20"/>
        </w:rPr>
        <w:t xml:space="preserve">glaucoma; others had angle-closure had glaucoma. Similarly Badeeb   </w:t>
      </w:r>
      <w:r>
        <w:rPr>
          <w:i/>
          <w:color w:val="231F20"/>
        </w:rPr>
        <w:t>et</w:t>
      </w:r>
      <w:r>
        <w:rPr>
          <w:i/>
          <w:color w:val="231F20"/>
          <w:spacing w:val="-19"/>
        </w:rPr>
        <w:t xml:space="preserve"> </w:t>
      </w:r>
      <w:r>
        <w:rPr>
          <w:i/>
          <w:color w:val="231F20"/>
        </w:rPr>
        <w:t>al.</w:t>
      </w:r>
      <w:r>
        <w:rPr>
          <w:color w:val="231F20"/>
          <w:vertAlign w:val="superscript"/>
        </w:rPr>
        <w:t>[21]</w:t>
      </w:r>
      <w:r>
        <w:rPr>
          <w:color w:val="231F20"/>
          <w:spacing w:val="-17"/>
        </w:rPr>
        <w:t xml:space="preserve"> </w:t>
      </w:r>
      <w:r>
        <w:rPr>
          <w:color w:val="231F20"/>
        </w:rPr>
        <w:t>in</w:t>
      </w:r>
      <w:r>
        <w:rPr>
          <w:color w:val="231F20"/>
          <w:spacing w:val="-19"/>
        </w:rPr>
        <w:t xml:space="preserve"> </w:t>
      </w:r>
      <w:r>
        <w:rPr>
          <w:color w:val="231F20"/>
        </w:rPr>
        <w:t>a</w:t>
      </w:r>
      <w:r>
        <w:rPr>
          <w:color w:val="231F20"/>
          <w:spacing w:val="-18"/>
        </w:rPr>
        <w:t xml:space="preserve"> </w:t>
      </w:r>
      <w:r>
        <w:rPr>
          <w:color w:val="231F20"/>
          <w:spacing w:val="-4"/>
        </w:rPr>
        <w:t>review</w:t>
      </w:r>
      <w:r>
        <w:rPr>
          <w:color w:val="231F20"/>
          <w:spacing w:val="-19"/>
        </w:rPr>
        <w:t xml:space="preserve"> </w:t>
      </w:r>
      <w:r>
        <w:rPr>
          <w:color w:val="231F20"/>
        </w:rPr>
        <w:t>of</w:t>
      </w:r>
      <w:r>
        <w:rPr>
          <w:color w:val="231F20"/>
          <w:spacing w:val="-18"/>
        </w:rPr>
        <w:t xml:space="preserve"> </w:t>
      </w:r>
      <w:r>
        <w:rPr>
          <w:color w:val="231F20"/>
        </w:rPr>
        <w:t>538</w:t>
      </w:r>
      <w:r>
        <w:rPr>
          <w:color w:val="231F20"/>
          <w:spacing w:val="-19"/>
        </w:rPr>
        <w:t xml:space="preserve"> </w:t>
      </w:r>
      <w:r>
        <w:rPr>
          <w:color w:val="231F20"/>
        </w:rPr>
        <w:t>retinitis</w:t>
      </w:r>
      <w:r>
        <w:rPr>
          <w:color w:val="231F20"/>
          <w:spacing w:val="-18"/>
        </w:rPr>
        <w:t xml:space="preserve"> </w:t>
      </w:r>
      <w:r>
        <w:rPr>
          <w:color w:val="231F20"/>
        </w:rPr>
        <w:t>pigmentosa</w:t>
      </w:r>
      <w:r>
        <w:rPr>
          <w:color w:val="231F20"/>
          <w:spacing w:val="-19"/>
        </w:rPr>
        <w:t xml:space="preserve"> </w:t>
      </w:r>
      <w:r>
        <w:rPr>
          <w:color w:val="231F20"/>
        </w:rPr>
        <w:t>patients</w:t>
      </w:r>
      <w:r>
        <w:rPr>
          <w:color w:val="231F20"/>
          <w:spacing w:val="-18"/>
        </w:rPr>
        <w:t xml:space="preserve"> </w:t>
      </w:r>
      <w:r>
        <w:rPr>
          <w:color w:val="231F20"/>
          <w:spacing w:val="-10"/>
        </w:rPr>
        <w:t xml:space="preserve">reported </w:t>
      </w:r>
      <w:r>
        <w:rPr>
          <w:color w:val="231F20"/>
        </w:rPr>
        <w:t>that</w:t>
      </w:r>
      <w:r>
        <w:rPr>
          <w:color w:val="231F20"/>
          <w:spacing w:val="-20"/>
        </w:rPr>
        <w:t xml:space="preserve"> </w:t>
      </w:r>
      <w:r>
        <w:rPr>
          <w:color w:val="231F20"/>
        </w:rPr>
        <w:t>1.03%</w:t>
      </w:r>
      <w:r>
        <w:rPr>
          <w:color w:val="231F20"/>
          <w:spacing w:val="-20"/>
        </w:rPr>
        <w:t xml:space="preserve"> </w:t>
      </w:r>
      <w:r>
        <w:rPr>
          <w:color w:val="231F20"/>
        </w:rPr>
        <w:t>had</w:t>
      </w:r>
      <w:r>
        <w:rPr>
          <w:color w:val="231F20"/>
          <w:spacing w:val="-20"/>
        </w:rPr>
        <w:t xml:space="preserve"> </w:t>
      </w:r>
      <w:r>
        <w:rPr>
          <w:color w:val="231F20"/>
        </w:rPr>
        <w:t>angle-closure</w:t>
      </w:r>
      <w:r>
        <w:rPr>
          <w:color w:val="231F20"/>
          <w:spacing w:val="-20"/>
        </w:rPr>
        <w:t xml:space="preserve"> </w:t>
      </w:r>
      <w:r>
        <w:rPr>
          <w:color w:val="231F20"/>
        </w:rPr>
        <w:t>glaucoma.</w:t>
      </w:r>
      <w:r>
        <w:rPr>
          <w:color w:val="231F20"/>
          <w:spacing w:val="-28"/>
        </w:rPr>
        <w:t xml:space="preserve"> </w:t>
      </w:r>
      <w:r>
        <w:rPr>
          <w:color w:val="231F20"/>
        </w:rPr>
        <w:t>These</w:t>
      </w:r>
      <w:r>
        <w:rPr>
          <w:color w:val="231F20"/>
          <w:spacing w:val="-20"/>
        </w:rPr>
        <w:t xml:space="preserve"> </w:t>
      </w:r>
      <w:r>
        <w:rPr>
          <w:color w:val="231F20"/>
        </w:rPr>
        <w:t>studies</w:t>
      </w:r>
      <w:r>
        <w:rPr>
          <w:color w:val="231F20"/>
          <w:spacing w:val="-20"/>
        </w:rPr>
        <w:t xml:space="preserve"> </w:t>
      </w:r>
      <w:r>
        <w:rPr>
          <w:color w:val="231F20"/>
        </w:rPr>
        <w:t xml:space="preserve">suggest </w:t>
      </w:r>
      <w:r>
        <w:rPr>
          <w:color w:val="231F20"/>
          <w:spacing w:val="-3"/>
        </w:rPr>
        <w:t>that</w:t>
      </w:r>
      <w:r>
        <w:rPr>
          <w:color w:val="231F20"/>
          <w:spacing w:val="-15"/>
        </w:rPr>
        <w:t xml:space="preserve"> </w:t>
      </w:r>
      <w:r>
        <w:rPr>
          <w:color w:val="231F20"/>
          <w:spacing w:val="-3"/>
        </w:rPr>
        <w:t>angle-closure</w:t>
      </w:r>
      <w:r>
        <w:rPr>
          <w:color w:val="231F20"/>
          <w:spacing w:val="-15"/>
        </w:rPr>
        <w:t xml:space="preserve"> </w:t>
      </w:r>
      <w:r>
        <w:rPr>
          <w:color w:val="231F20"/>
          <w:spacing w:val="-3"/>
        </w:rPr>
        <w:t>glaucoma</w:t>
      </w:r>
      <w:r>
        <w:rPr>
          <w:color w:val="231F20"/>
          <w:spacing w:val="-15"/>
        </w:rPr>
        <w:t xml:space="preserve"> </w:t>
      </w:r>
      <w:r>
        <w:rPr>
          <w:color w:val="231F20"/>
        </w:rPr>
        <w:t>is</w:t>
      </w:r>
      <w:r>
        <w:rPr>
          <w:color w:val="231F20"/>
          <w:spacing w:val="-15"/>
        </w:rPr>
        <w:t xml:space="preserve"> </w:t>
      </w:r>
      <w:r>
        <w:rPr>
          <w:color w:val="231F20"/>
          <w:spacing w:val="-3"/>
        </w:rPr>
        <w:t>more</w:t>
      </w:r>
      <w:r>
        <w:rPr>
          <w:color w:val="231F20"/>
          <w:spacing w:val="-15"/>
        </w:rPr>
        <w:t xml:space="preserve"> </w:t>
      </w:r>
      <w:r>
        <w:rPr>
          <w:color w:val="231F20"/>
          <w:spacing w:val="-4"/>
        </w:rPr>
        <w:t>commonly</w:t>
      </w:r>
      <w:r>
        <w:rPr>
          <w:color w:val="231F20"/>
          <w:spacing w:val="-15"/>
        </w:rPr>
        <w:t xml:space="preserve"> </w:t>
      </w:r>
      <w:r>
        <w:rPr>
          <w:color w:val="231F20"/>
          <w:spacing w:val="-3"/>
        </w:rPr>
        <w:t>associated</w:t>
      </w:r>
      <w:r>
        <w:rPr>
          <w:color w:val="231F20"/>
          <w:spacing w:val="-14"/>
        </w:rPr>
        <w:t xml:space="preserve"> </w:t>
      </w:r>
      <w:r>
        <w:rPr>
          <w:color w:val="231F20"/>
          <w:spacing w:val="-3"/>
        </w:rPr>
        <w:t xml:space="preserve">with </w:t>
      </w:r>
      <w:r>
        <w:rPr>
          <w:color w:val="231F20"/>
        </w:rPr>
        <w:t>retinitis</w:t>
      </w:r>
      <w:r>
        <w:rPr>
          <w:color w:val="231F20"/>
          <w:spacing w:val="-6"/>
        </w:rPr>
        <w:t xml:space="preserve"> </w:t>
      </w:r>
      <w:r>
        <w:rPr>
          <w:color w:val="231F20"/>
        </w:rPr>
        <w:t>pigmentosa.</w:t>
      </w:r>
      <w:r>
        <w:rPr>
          <w:color w:val="231F20"/>
          <w:spacing w:val="-15"/>
        </w:rPr>
        <w:t xml:space="preserve"> </w:t>
      </w:r>
      <w:r>
        <w:rPr>
          <w:color w:val="231F20"/>
        </w:rPr>
        <w:t>This</w:t>
      </w:r>
      <w:r>
        <w:rPr>
          <w:color w:val="231F20"/>
          <w:spacing w:val="-6"/>
        </w:rPr>
        <w:t xml:space="preserve"> </w:t>
      </w:r>
      <w:r>
        <w:rPr>
          <w:color w:val="231F20"/>
        </w:rPr>
        <w:t>study</w:t>
      </w:r>
      <w:r>
        <w:rPr>
          <w:color w:val="231F20"/>
          <w:spacing w:val="-5"/>
        </w:rPr>
        <w:t xml:space="preserve"> </w:t>
      </w:r>
      <w:r>
        <w:rPr>
          <w:color w:val="231F20"/>
        </w:rPr>
        <w:t>did</w:t>
      </w:r>
      <w:r>
        <w:rPr>
          <w:color w:val="231F20"/>
          <w:spacing w:val="-6"/>
        </w:rPr>
        <w:t xml:space="preserve"> </w:t>
      </w:r>
      <w:r>
        <w:rPr>
          <w:color w:val="231F20"/>
        </w:rPr>
        <w:t>not</w:t>
      </w:r>
      <w:r>
        <w:rPr>
          <w:color w:val="231F20"/>
          <w:spacing w:val="-5"/>
        </w:rPr>
        <w:t xml:space="preserve"> </w:t>
      </w:r>
      <w:r>
        <w:rPr>
          <w:color w:val="231F20"/>
        </w:rPr>
        <w:t>document</w:t>
      </w:r>
      <w:r>
        <w:rPr>
          <w:color w:val="231F20"/>
          <w:spacing w:val="-6"/>
        </w:rPr>
        <w:t xml:space="preserve"> </w:t>
      </w:r>
      <w:r>
        <w:rPr>
          <w:color w:val="231F20"/>
        </w:rPr>
        <w:t>any</w:t>
      </w:r>
      <w:r>
        <w:rPr>
          <w:color w:val="231F20"/>
          <w:spacing w:val="-5"/>
        </w:rPr>
        <w:t xml:space="preserve"> </w:t>
      </w:r>
      <w:r>
        <w:rPr>
          <w:color w:val="231F20"/>
        </w:rPr>
        <w:t>case</w:t>
      </w:r>
      <w:r>
        <w:rPr>
          <w:color w:val="231F20"/>
          <w:spacing w:val="-6"/>
        </w:rPr>
        <w:t xml:space="preserve"> </w:t>
      </w:r>
      <w:r>
        <w:rPr>
          <w:color w:val="231F20"/>
        </w:rPr>
        <w:t>of angle-closure</w:t>
      </w:r>
      <w:r>
        <w:rPr>
          <w:color w:val="231F20"/>
          <w:spacing w:val="-19"/>
        </w:rPr>
        <w:t xml:space="preserve"> </w:t>
      </w:r>
      <w:r>
        <w:rPr>
          <w:color w:val="231F20"/>
        </w:rPr>
        <w:t>glaucoma.</w:t>
      </w:r>
      <w:r>
        <w:rPr>
          <w:color w:val="231F20"/>
          <w:spacing w:val="-26"/>
        </w:rPr>
        <w:t xml:space="preserve"> </w:t>
      </w:r>
      <w:r>
        <w:rPr>
          <w:color w:val="231F20"/>
        </w:rPr>
        <w:t>The</w:t>
      </w:r>
      <w:r>
        <w:rPr>
          <w:color w:val="231F20"/>
          <w:spacing w:val="-18"/>
        </w:rPr>
        <w:t xml:space="preserve"> </w:t>
      </w:r>
      <w:r>
        <w:rPr>
          <w:color w:val="231F20"/>
        </w:rPr>
        <w:t>5.4%</w:t>
      </w:r>
      <w:r>
        <w:rPr>
          <w:color w:val="231F20"/>
          <w:spacing w:val="-18"/>
        </w:rPr>
        <w:t xml:space="preserve"> </w:t>
      </w:r>
      <w:r>
        <w:rPr>
          <w:color w:val="231F20"/>
        </w:rPr>
        <w:t>rate</w:t>
      </w:r>
      <w:r>
        <w:rPr>
          <w:color w:val="231F20"/>
          <w:spacing w:val="-18"/>
        </w:rPr>
        <w:t xml:space="preserve"> </w:t>
      </w:r>
      <w:r>
        <w:rPr>
          <w:color w:val="231F20"/>
        </w:rPr>
        <w:t>of</w:t>
      </w:r>
      <w:r>
        <w:rPr>
          <w:color w:val="231F20"/>
          <w:spacing w:val="-18"/>
        </w:rPr>
        <w:t xml:space="preserve"> </w:t>
      </w:r>
      <w:r>
        <w:rPr>
          <w:color w:val="231F20"/>
        </w:rPr>
        <w:t>primary</w:t>
      </w:r>
      <w:r>
        <w:rPr>
          <w:color w:val="231F20"/>
          <w:spacing w:val="-18"/>
        </w:rPr>
        <w:t xml:space="preserve"> </w:t>
      </w:r>
      <w:r>
        <w:rPr>
          <w:color w:val="231F20"/>
        </w:rPr>
        <w:t>open-angle glaucoma</w:t>
      </w:r>
      <w:r>
        <w:rPr>
          <w:color w:val="231F20"/>
          <w:spacing w:val="-7"/>
        </w:rPr>
        <w:t xml:space="preserve"> </w:t>
      </w:r>
      <w:r>
        <w:rPr>
          <w:color w:val="231F20"/>
        </w:rPr>
        <w:t>recorded</w:t>
      </w:r>
      <w:r>
        <w:rPr>
          <w:color w:val="231F20"/>
          <w:spacing w:val="-7"/>
        </w:rPr>
        <w:t xml:space="preserve"> </w:t>
      </w:r>
      <w:r>
        <w:rPr>
          <w:color w:val="231F20"/>
        </w:rPr>
        <w:t>in</w:t>
      </w:r>
      <w:r>
        <w:rPr>
          <w:color w:val="231F20"/>
          <w:spacing w:val="-7"/>
        </w:rPr>
        <w:t xml:space="preserve"> </w:t>
      </w:r>
      <w:r>
        <w:rPr>
          <w:color w:val="231F20"/>
        </w:rPr>
        <w:t>this</w:t>
      </w:r>
      <w:r>
        <w:rPr>
          <w:color w:val="231F20"/>
          <w:spacing w:val="-7"/>
        </w:rPr>
        <w:t xml:space="preserve"> </w:t>
      </w:r>
      <w:r>
        <w:rPr>
          <w:color w:val="231F20"/>
        </w:rPr>
        <w:t>study</w:t>
      </w:r>
      <w:r>
        <w:rPr>
          <w:color w:val="231F20"/>
          <w:spacing w:val="-7"/>
        </w:rPr>
        <w:t xml:space="preserve"> </w:t>
      </w:r>
      <w:r>
        <w:rPr>
          <w:color w:val="231F20"/>
        </w:rPr>
        <w:t>is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r>
        <w:rPr>
          <w:color w:val="231F20"/>
        </w:rPr>
        <w:t>2%–12%</w:t>
      </w:r>
      <w:r>
        <w:rPr>
          <w:color w:val="231F20"/>
          <w:spacing w:val="-7"/>
        </w:rPr>
        <w:t xml:space="preserve"> </w:t>
      </w:r>
      <w:r>
        <w:rPr>
          <w:color w:val="231F20"/>
        </w:rPr>
        <w:t xml:space="preserve">range. Onakpoya </w:t>
      </w:r>
      <w:r>
        <w:rPr>
          <w:i/>
          <w:color w:val="231F20"/>
        </w:rPr>
        <w:t>et al.</w:t>
      </w:r>
      <w:r>
        <w:rPr>
          <w:color w:val="231F20"/>
          <w:vertAlign w:val="superscript"/>
        </w:rPr>
        <w:t>[11]</w:t>
      </w:r>
      <w:r>
        <w:rPr>
          <w:color w:val="231F20"/>
        </w:rPr>
        <w:t xml:space="preserve"> also noted that 11.5% of their patients </w:t>
      </w:r>
      <w:r>
        <w:rPr>
          <w:color w:val="231F20"/>
          <w:spacing w:val="-21"/>
        </w:rPr>
        <w:t xml:space="preserve">had </w:t>
      </w:r>
      <w:r>
        <w:rPr>
          <w:color w:val="231F20"/>
        </w:rPr>
        <w:t>open-angle glaucoma. Glaucoma is the most common cause of irreversible blindness in Nigeria</w:t>
      </w:r>
      <w:r>
        <w:rPr>
          <w:color w:val="231F20"/>
          <w:vertAlign w:val="superscript"/>
        </w:rPr>
        <w:t>[9]</w:t>
      </w:r>
      <w:r>
        <w:rPr>
          <w:color w:val="231F20"/>
        </w:rPr>
        <w:t xml:space="preserve">; it is prevalent </w:t>
      </w:r>
      <w:r>
        <w:rPr>
          <w:color w:val="231F20"/>
          <w:spacing w:val="-10"/>
        </w:rPr>
        <w:t xml:space="preserve">among </w:t>
      </w:r>
      <w:r>
        <w:rPr>
          <w:color w:val="231F20"/>
        </w:rPr>
        <w:t>the Igbo ethnic group who predominantly inhabit South East geopolitical zone of the country</w:t>
      </w:r>
      <w:r>
        <w:rPr>
          <w:color w:val="231F20"/>
          <w:vertAlign w:val="superscript"/>
        </w:rPr>
        <w:t>[9]</w:t>
      </w:r>
      <w:r>
        <w:rPr>
          <w:color w:val="231F20"/>
        </w:rPr>
        <w:t xml:space="preserve">––location of this </w:t>
      </w:r>
      <w:r>
        <w:rPr>
          <w:color w:val="231F20"/>
          <w:spacing w:val="-3"/>
        </w:rPr>
        <w:t xml:space="preserve">study. </w:t>
      </w:r>
      <w:r>
        <w:rPr>
          <w:color w:val="231F20"/>
          <w:spacing w:val="-24"/>
        </w:rPr>
        <w:t xml:space="preserve">An </w:t>
      </w:r>
      <w:r>
        <w:rPr>
          <w:color w:val="231F20"/>
        </w:rPr>
        <w:t>analysis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intraocular</w:t>
      </w:r>
      <w:r>
        <w:rPr>
          <w:color w:val="231F20"/>
          <w:spacing w:val="-23"/>
        </w:rPr>
        <w:t xml:space="preserve"> </w:t>
      </w:r>
      <w:r>
        <w:rPr>
          <w:color w:val="231F20"/>
        </w:rPr>
        <w:t>pressure</w:t>
      </w:r>
      <w:r>
        <w:rPr>
          <w:color w:val="231F20"/>
          <w:spacing w:val="-22"/>
        </w:rPr>
        <w:t xml:space="preserve"> </w:t>
      </w:r>
      <w:r>
        <w:rPr>
          <w:color w:val="231F20"/>
        </w:rPr>
        <w:t>distribution</w:t>
      </w:r>
      <w:r>
        <w:rPr>
          <w:color w:val="231F20"/>
          <w:spacing w:val="-23"/>
        </w:rPr>
        <w:t xml:space="preserve"> </w:t>
      </w:r>
      <w:r>
        <w:rPr>
          <w:color w:val="231F20"/>
        </w:rPr>
        <w:t>and</w:t>
      </w:r>
      <w:r>
        <w:rPr>
          <w:color w:val="231F20"/>
          <w:spacing w:val="-23"/>
        </w:rPr>
        <w:t xml:space="preserve"> </w:t>
      </w:r>
      <w:r>
        <w:rPr>
          <w:color w:val="231F20"/>
        </w:rPr>
        <w:t>visual</w:t>
      </w:r>
      <w:r>
        <w:rPr>
          <w:color w:val="231F20"/>
          <w:spacing w:val="-23"/>
        </w:rPr>
        <w:t xml:space="preserve"> </w:t>
      </w:r>
      <w:r>
        <w:rPr>
          <w:color w:val="231F20"/>
        </w:rPr>
        <w:t xml:space="preserve">field defects among retinitis pigmentosa patients with and without a clinical diagnosis of glaucoma was limited </w:t>
      </w:r>
      <w:r>
        <w:rPr>
          <w:color w:val="231F20"/>
          <w:spacing w:val="-3"/>
        </w:rPr>
        <w:t xml:space="preserve">by </w:t>
      </w:r>
      <w:r>
        <w:rPr>
          <w:color w:val="231F20"/>
        </w:rPr>
        <w:t xml:space="preserve">the very few glaucoma patients (2 out of 37). It was difficult ascertaining </w:t>
      </w:r>
      <w:r>
        <w:rPr>
          <w:color w:val="231F20"/>
          <w:spacing w:val="-3"/>
        </w:rPr>
        <w:t>whether</w:t>
      </w:r>
      <w:r>
        <w:rPr>
          <w:color w:val="231F20"/>
          <w:spacing w:val="-23"/>
        </w:rPr>
        <w:t xml:space="preserve"> </w:t>
      </w:r>
      <w:r>
        <w:rPr>
          <w:color w:val="231F20"/>
        </w:rPr>
        <w:t>the</w:t>
      </w:r>
      <w:r>
        <w:rPr>
          <w:color w:val="231F20"/>
          <w:spacing w:val="-23"/>
        </w:rPr>
        <w:t xml:space="preserve"> </w:t>
      </w:r>
      <w:r>
        <w:rPr>
          <w:color w:val="231F20"/>
        </w:rPr>
        <w:t>generalized</w:t>
      </w:r>
      <w:r>
        <w:rPr>
          <w:color w:val="231F20"/>
          <w:spacing w:val="-23"/>
        </w:rPr>
        <w:t xml:space="preserve"> </w:t>
      </w:r>
      <w:r>
        <w:rPr>
          <w:color w:val="231F20"/>
        </w:rPr>
        <w:t>contracted</w:t>
      </w:r>
      <w:r>
        <w:rPr>
          <w:color w:val="231F20"/>
          <w:spacing w:val="-23"/>
        </w:rPr>
        <w:t xml:space="preserve"> </w:t>
      </w:r>
      <w:r>
        <w:rPr>
          <w:color w:val="231F20"/>
        </w:rPr>
        <w:t>fields</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glaucoma</w:t>
      </w:r>
      <w:r>
        <w:rPr>
          <w:color w:val="231F20"/>
          <w:spacing w:val="-23"/>
        </w:rPr>
        <w:t xml:space="preserve"> </w:t>
      </w:r>
      <w:r>
        <w:rPr>
          <w:color w:val="231F20"/>
          <w:spacing w:val="-4"/>
        </w:rPr>
        <w:t>were</w:t>
      </w:r>
    </w:p>
    <w:p w14:paraId="187D32B2" w14:textId="77777777" w:rsidR="0044503F" w:rsidRDefault="00000000">
      <w:pPr>
        <w:pStyle w:val="BodyText"/>
        <w:spacing w:before="89" w:line="252" w:lineRule="auto"/>
        <w:ind w:left="118" w:right="115"/>
        <w:jc w:val="both"/>
      </w:pPr>
      <w:r>
        <w:br w:type="column"/>
      </w:r>
      <w:r>
        <w:rPr>
          <w:color w:val="231F20"/>
        </w:rPr>
        <w:t>mainly due to glaucoma or retinitis pigmentosa.</w:t>
      </w:r>
      <w:r>
        <w:rPr>
          <w:color w:val="231F20"/>
          <w:spacing w:val="-37"/>
        </w:rPr>
        <w:t xml:space="preserve"> </w:t>
      </w:r>
      <w:r>
        <w:rPr>
          <w:color w:val="231F20"/>
          <w:spacing w:val="-2"/>
        </w:rPr>
        <w:t xml:space="preserve">Nonetheless, </w:t>
      </w:r>
      <w:r>
        <w:rPr>
          <w:color w:val="231F20"/>
        </w:rPr>
        <w:t>in</w:t>
      </w:r>
      <w:r>
        <w:rPr>
          <w:color w:val="231F20"/>
          <w:spacing w:val="-21"/>
        </w:rPr>
        <w:t xml:space="preserve"> </w:t>
      </w:r>
      <w:r>
        <w:rPr>
          <w:color w:val="231F20"/>
        </w:rPr>
        <w:t>an</w:t>
      </w:r>
      <w:r>
        <w:rPr>
          <w:color w:val="231F20"/>
          <w:spacing w:val="-21"/>
        </w:rPr>
        <w:t xml:space="preserve"> </w:t>
      </w:r>
      <w:r>
        <w:rPr>
          <w:color w:val="231F20"/>
        </w:rPr>
        <w:t>environment</w:t>
      </w:r>
      <w:r>
        <w:rPr>
          <w:color w:val="231F20"/>
          <w:spacing w:val="-21"/>
        </w:rPr>
        <w:t xml:space="preserve"> </w:t>
      </w:r>
      <w:r>
        <w:rPr>
          <w:color w:val="231F20"/>
        </w:rPr>
        <w:t>where</w:t>
      </w:r>
      <w:r>
        <w:rPr>
          <w:color w:val="231F20"/>
          <w:spacing w:val="-21"/>
        </w:rPr>
        <w:t xml:space="preserve"> </w:t>
      </w:r>
      <w:r>
        <w:rPr>
          <w:color w:val="231F20"/>
        </w:rPr>
        <w:t>glaucoma</w:t>
      </w:r>
      <w:r>
        <w:rPr>
          <w:color w:val="231F20"/>
          <w:spacing w:val="-21"/>
        </w:rPr>
        <w:t xml:space="preserve"> </w:t>
      </w:r>
      <w:r>
        <w:rPr>
          <w:color w:val="231F20"/>
        </w:rPr>
        <w:t>is</w:t>
      </w:r>
      <w:r>
        <w:rPr>
          <w:color w:val="231F20"/>
          <w:spacing w:val="-20"/>
        </w:rPr>
        <w:t xml:space="preserve"> </w:t>
      </w:r>
      <w:r>
        <w:rPr>
          <w:color w:val="231F20"/>
        </w:rPr>
        <w:t>of</w:t>
      </w:r>
      <w:r>
        <w:rPr>
          <w:color w:val="231F20"/>
          <w:spacing w:val="-21"/>
        </w:rPr>
        <w:t xml:space="preserve"> </w:t>
      </w:r>
      <w:r>
        <w:rPr>
          <w:color w:val="231F20"/>
        </w:rPr>
        <w:t>public</w:t>
      </w:r>
      <w:r>
        <w:rPr>
          <w:color w:val="231F20"/>
          <w:spacing w:val="-21"/>
        </w:rPr>
        <w:t xml:space="preserve"> </w:t>
      </w:r>
      <w:r>
        <w:rPr>
          <w:color w:val="231F20"/>
        </w:rPr>
        <w:t>health</w:t>
      </w:r>
      <w:r>
        <w:rPr>
          <w:color w:val="231F20"/>
          <w:spacing w:val="-21"/>
        </w:rPr>
        <w:t xml:space="preserve"> </w:t>
      </w:r>
      <w:r>
        <w:rPr>
          <w:color w:val="231F20"/>
        </w:rPr>
        <w:t>concern, retinitis</w:t>
      </w:r>
      <w:r>
        <w:rPr>
          <w:color w:val="231F20"/>
          <w:spacing w:val="-22"/>
        </w:rPr>
        <w:t xml:space="preserve"> </w:t>
      </w:r>
      <w:r>
        <w:rPr>
          <w:color w:val="231F20"/>
        </w:rPr>
        <w:t>pigmentosa</w:t>
      </w:r>
      <w:r>
        <w:rPr>
          <w:color w:val="231F20"/>
          <w:spacing w:val="-21"/>
        </w:rPr>
        <w:t xml:space="preserve"> </w:t>
      </w:r>
      <w:r>
        <w:rPr>
          <w:color w:val="231F20"/>
        </w:rPr>
        <w:t>patients</w:t>
      </w:r>
      <w:r>
        <w:rPr>
          <w:color w:val="231F20"/>
          <w:spacing w:val="-21"/>
        </w:rPr>
        <w:t xml:space="preserve"> </w:t>
      </w:r>
      <w:r>
        <w:rPr>
          <w:color w:val="231F20"/>
        </w:rPr>
        <w:t>should</w:t>
      </w:r>
      <w:r>
        <w:rPr>
          <w:color w:val="231F20"/>
          <w:spacing w:val="-21"/>
        </w:rPr>
        <w:t xml:space="preserve"> </w:t>
      </w:r>
      <w:r>
        <w:rPr>
          <w:color w:val="231F20"/>
        </w:rPr>
        <w:t>also</w:t>
      </w:r>
      <w:r>
        <w:rPr>
          <w:color w:val="231F20"/>
          <w:spacing w:val="-21"/>
        </w:rPr>
        <w:t xml:space="preserve"> </w:t>
      </w:r>
      <w:r>
        <w:rPr>
          <w:color w:val="231F20"/>
        </w:rPr>
        <w:t>be</w:t>
      </w:r>
      <w:r>
        <w:rPr>
          <w:color w:val="231F20"/>
          <w:spacing w:val="-22"/>
        </w:rPr>
        <w:t xml:space="preserve"> </w:t>
      </w:r>
      <w:r>
        <w:rPr>
          <w:color w:val="231F20"/>
          <w:spacing w:val="-3"/>
        </w:rPr>
        <w:t>routinely</w:t>
      </w:r>
      <w:r>
        <w:rPr>
          <w:color w:val="231F20"/>
          <w:spacing w:val="-21"/>
        </w:rPr>
        <w:t xml:space="preserve"> </w:t>
      </w:r>
      <w:r>
        <w:rPr>
          <w:color w:val="231F20"/>
          <w:spacing w:val="-4"/>
        </w:rPr>
        <w:t xml:space="preserve">evaluated </w:t>
      </w:r>
      <w:r>
        <w:rPr>
          <w:color w:val="231F20"/>
        </w:rPr>
        <w:t>for glaucoma.</w:t>
      </w:r>
    </w:p>
    <w:p w14:paraId="160E9A8D" w14:textId="77777777" w:rsidR="0044503F" w:rsidRDefault="00000000">
      <w:pPr>
        <w:pStyle w:val="BodyText"/>
        <w:spacing w:before="124" w:line="252" w:lineRule="auto"/>
        <w:ind w:left="118" w:right="106"/>
        <w:jc w:val="both"/>
      </w:pPr>
      <w:r>
        <w:rPr>
          <w:color w:val="231F20"/>
        </w:rPr>
        <w:t xml:space="preserve">It </w:t>
      </w:r>
      <w:r>
        <w:rPr>
          <w:color w:val="231F20"/>
          <w:spacing w:val="2"/>
        </w:rPr>
        <w:t xml:space="preserve">has </w:t>
      </w:r>
      <w:r>
        <w:rPr>
          <w:color w:val="231F20"/>
          <w:spacing w:val="3"/>
        </w:rPr>
        <w:t xml:space="preserve">been suggested that visual </w:t>
      </w:r>
      <w:r>
        <w:rPr>
          <w:color w:val="231F20"/>
          <w:spacing w:val="5"/>
        </w:rPr>
        <w:t xml:space="preserve">fields </w:t>
      </w:r>
      <w:r>
        <w:rPr>
          <w:color w:val="231F20"/>
          <w:spacing w:val="3"/>
        </w:rPr>
        <w:t xml:space="preserve">plotted with </w:t>
      </w:r>
      <w:r>
        <w:rPr>
          <w:color w:val="231F20"/>
          <w:spacing w:val="4"/>
        </w:rPr>
        <w:t xml:space="preserve">the </w:t>
      </w:r>
      <w:r>
        <w:rPr>
          <w:color w:val="231F20"/>
        </w:rPr>
        <w:t>Goldmann perimeter better shows peripheral field changes than automated perimetry.</w:t>
      </w:r>
      <w:r>
        <w:rPr>
          <w:color w:val="231F20"/>
          <w:vertAlign w:val="superscript"/>
        </w:rPr>
        <w:t>[2]</w:t>
      </w:r>
      <w:r>
        <w:rPr>
          <w:color w:val="231F20"/>
        </w:rPr>
        <w:t xml:space="preserve"> But Goldmann perimeter </w:t>
      </w:r>
      <w:r>
        <w:rPr>
          <w:color w:val="231F20"/>
          <w:spacing w:val="-11"/>
        </w:rPr>
        <w:t xml:space="preserve">was </w:t>
      </w:r>
      <w:r>
        <w:rPr>
          <w:color w:val="231F20"/>
        </w:rPr>
        <w:t>not available and the confrontation field testing method used before the availability of automated perimetry in our</w:t>
      </w:r>
      <w:r>
        <w:rPr>
          <w:color w:val="231F20"/>
          <w:spacing w:val="-32"/>
        </w:rPr>
        <w:t xml:space="preserve"> </w:t>
      </w:r>
      <w:r>
        <w:rPr>
          <w:color w:val="231F20"/>
        </w:rPr>
        <w:t>hospital was not reproducible. In any case, perhaps because of the advanced state of the disease in most of our patients, visual field defects were detectable in all the 13 patients tested</w:t>
      </w:r>
      <w:r>
        <w:rPr>
          <w:color w:val="231F20"/>
          <w:spacing w:val="-21"/>
        </w:rPr>
        <w:t xml:space="preserve"> </w:t>
      </w:r>
      <w:r>
        <w:rPr>
          <w:color w:val="231F20"/>
        </w:rPr>
        <w:t>with the automated</w:t>
      </w:r>
      <w:r>
        <w:rPr>
          <w:color w:val="231F20"/>
          <w:spacing w:val="-1"/>
        </w:rPr>
        <w:t xml:space="preserve"> </w:t>
      </w:r>
      <w:r>
        <w:rPr>
          <w:color w:val="231F20"/>
        </w:rPr>
        <w:t>perimeter.</w:t>
      </w:r>
    </w:p>
    <w:p w14:paraId="494BDC6D" w14:textId="77777777" w:rsidR="0044503F" w:rsidRDefault="00000000">
      <w:pPr>
        <w:pStyle w:val="BodyText"/>
        <w:spacing w:before="128" w:line="252" w:lineRule="auto"/>
        <w:ind w:left="118" w:right="108"/>
        <w:jc w:val="both"/>
      </w:pPr>
      <w:r>
        <w:rPr>
          <w:color w:val="231F20"/>
        </w:rPr>
        <w:t>The</w:t>
      </w:r>
      <w:r>
        <w:rPr>
          <w:color w:val="231F20"/>
          <w:spacing w:val="-9"/>
        </w:rPr>
        <w:t xml:space="preserve"> </w:t>
      </w:r>
      <w:r>
        <w:rPr>
          <w:color w:val="231F20"/>
        </w:rPr>
        <w:t>mode</w:t>
      </w:r>
      <w:r>
        <w:rPr>
          <w:color w:val="231F20"/>
          <w:spacing w:val="-9"/>
        </w:rPr>
        <w:t xml:space="preserve"> </w:t>
      </w:r>
      <w:r>
        <w:rPr>
          <w:color w:val="231F20"/>
        </w:rPr>
        <w:t>of</w:t>
      </w:r>
      <w:r>
        <w:rPr>
          <w:color w:val="231F20"/>
          <w:spacing w:val="-9"/>
        </w:rPr>
        <w:t xml:space="preserve"> </w:t>
      </w:r>
      <w:r>
        <w:rPr>
          <w:color w:val="231F20"/>
        </w:rPr>
        <w:t>inheritance</w:t>
      </w:r>
      <w:r>
        <w:rPr>
          <w:color w:val="231F20"/>
          <w:spacing w:val="-9"/>
        </w:rPr>
        <w:t xml:space="preserve"> </w:t>
      </w:r>
      <w:r>
        <w:rPr>
          <w:color w:val="231F20"/>
        </w:rPr>
        <w:t>in</w:t>
      </w:r>
      <w:r>
        <w:rPr>
          <w:color w:val="231F20"/>
          <w:spacing w:val="-9"/>
        </w:rPr>
        <w:t xml:space="preserve"> </w:t>
      </w:r>
      <w:r>
        <w:rPr>
          <w:color w:val="231F20"/>
        </w:rPr>
        <w:t>this</w:t>
      </w:r>
      <w:r>
        <w:rPr>
          <w:color w:val="231F20"/>
          <w:spacing w:val="-9"/>
        </w:rPr>
        <w:t xml:space="preserve"> </w:t>
      </w:r>
      <w:r>
        <w:rPr>
          <w:color w:val="231F20"/>
        </w:rPr>
        <w:t>study</w:t>
      </w:r>
      <w:r>
        <w:rPr>
          <w:color w:val="231F20"/>
          <w:spacing w:val="-9"/>
        </w:rPr>
        <w:t xml:space="preserve"> </w:t>
      </w:r>
      <w:r>
        <w:rPr>
          <w:color w:val="231F20"/>
        </w:rPr>
        <w:t>suggests</w:t>
      </w:r>
      <w:r>
        <w:rPr>
          <w:color w:val="231F20"/>
          <w:spacing w:val="-9"/>
        </w:rPr>
        <w:t xml:space="preserve"> </w:t>
      </w:r>
      <w:r>
        <w:rPr>
          <w:color w:val="231F20"/>
        </w:rPr>
        <w:t>that</w:t>
      </w:r>
      <w:r>
        <w:rPr>
          <w:color w:val="231F20"/>
          <w:spacing w:val="-9"/>
        </w:rPr>
        <w:t xml:space="preserve"> </w:t>
      </w:r>
      <w:r>
        <w:rPr>
          <w:color w:val="231F20"/>
        </w:rPr>
        <w:t>autosomal dominant</w:t>
      </w:r>
      <w:r>
        <w:rPr>
          <w:color w:val="231F20"/>
          <w:spacing w:val="-25"/>
        </w:rPr>
        <w:t xml:space="preserve"> </w:t>
      </w:r>
      <w:r>
        <w:rPr>
          <w:color w:val="231F20"/>
        </w:rPr>
        <w:t>disease</w:t>
      </w:r>
      <w:r>
        <w:rPr>
          <w:color w:val="231F20"/>
          <w:spacing w:val="-24"/>
        </w:rPr>
        <w:t xml:space="preserve"> </w:t>
      </w:r>
      <w:r>
        <w:rPr>
          <w:color w:val="231F20"/>
          <w:spacing w:val="-3"/>
        </w:rPr>
        <w:t>was</w:t>
      </w:r>
      <w:r>
        <w:rPr>
          <w:color w:val="231F20"/>
          <w:spacing w:val="-25"/>
        </w:rPr>
        <w:t xml:space="preserve"> </w:t>
      </w:r>
      <w:r>
        <w:rPr>
          <w:color w:val="231F20"/>
        </w:rPr>
        <w:t>most</w:t>
      </w:r>
      <w:r>
        <w:rPr>
          <w:color w:val="231F20"/>
          <w:spacing w:val="-24"/>
        </w:rPr>
        <w:t xml:space="preserve"> </w:t>
      </w:r>
      <w:r>
        <w:rPr>
          <w:color w:val="231F20"/>
        </w:rPr>
        <w:t>common,</w:t>
      </w:r>
      <w:r>
        <w:rPr>
          <w:color w:val="231F20"/>
          <w:spacing w:val="-24"/>
        </w:rPr>
        <w:t xml:space="preserve"> </w:t>
      </w:r>
      <w:r>
        <w:rPr>
          <w:color w:val="231F20"/>
        </w:rPr>
        <w:t>autosomal</w:t>
      </w:r>
      <w:r>
        <w:rPr>
          <w:color w:val="231F20"/>
          <w:spacing w:val="-25"/>
        </w:rPr>
        <w:t xml:space="preserve"> </w:t>
      </w:r>
      <w:r>
        <w:rPr>
          <w:color w:val="231F20"/>
          <w:spacing w:val="-3"/>
        </w:rPr>
        <w:t>recessive</w:t>
      </w:r>
      <w:r>
        <w:rPr>
          <w:color w:val="231F20"/>
          <w:spacing w:val="-24"/>
        </w:rPr>
        <w:t xml:space="preserve"> </w:t>
      </w:r>
      <w:r>
        <w:rPr>
          <w:color w:val="231F20"/>
        </w:rPr>
        <w:t xml:space="preserve">least and 21.6% of patients had syndromic retinitis pigmentosa. </w:t>
      </w:r>
      <w:r>
        <w:rPr>
          <w:color w:val="231F20"/>
          <w:spacing w:val="-4"/>
        </w:rPr>
        <w:t xml:space="preserve">However, </w:t>
      </w:r>
      <w:r>
        <w:rPr>
          <w:color w:val="231F20"/>
        </w:rPr>
        <w:t xml:space="preserve">Oswald </w:t>
      </w:r>
      <w:r>
        <w:rPr>
          <w:i/>
          <w:color w:val="231F20"/>
        </w:rPr>
        <w:t>et al.</w:t>
      </w:r>
      <w:r>
        <w:rPr>
          <w:color w:val="231F20"/>
          <w:vertAlign w:val="superscript"/>
        </w:rPr>
        <w:t>[13]</w:t>
      </w:r>
      <w:r>
        <w:rPr>
          <w:color w:val="231F20"/>
        </w:rPr>
        <w:t xml:space="preserve"> in an analysis of 130 persons </w:t>
      </w:r>
      <w:r>
        <w:rPr>
          <w:color w:val="231F20"/>
          <w:spacing w:val="-33"/>
        </w:rPr>
        <w:t xml:space="preserve">in </w:t>
      </w:r>
      <w:r>
        <w:rPr>
          <w:color w:val="231F20"/>
        </w:rPr>
        <w:t>South Africa, reported that although 14% were presumed to be autosomal dominant, 9.5% were autosomal recessive and 35%</w:t>
      </w:r>
      <w:r>
        <w:rPr>
          <w:color w:val="231F20"/>
          <w:spacing w:val="-10"/>
        </w:rPr>
        <w:t xml:space="preserve"> </w:t>
      </w:r>
      <w:r>
        <w:rPr>
          <w:color w:val="231F20"/>
        </w:rPr>
        <w:t>could</w:t>
      </w:r>
      <w:r>
        <w:rPr>
          <w:color w:val="231F20"/>
          <w:spacing w:val="-10"/>
        </w:rPr>
        <w:t xml:space="preserve"> </w:t>
      </w:r>
      <w:r>
        <w:rPr>
          <w:color w:val="231F20"/>
        </w:rPr>
        <w:t>not</w:t>
      </w:r>
      <w:r>
        <w:rPr>
          <w:color w:val="231F20"/>
          <w:spacing w:val="-10"/>
        </w:rPr>
        <w:t xml:space="preserve"> </w:t>
      </w:r>
      <w:r>
        <w:rPr>
          <w:color w:val="231F20"/>
        </w:rPr>
        <w:t>be</w:t>
      </w:r>
      <w:r>
        <w:rPr>
          <w:color w:val="231F20"/>
          <w:spacing w:val="-9"/>
        </w:rPr>
        <w:t xml:space="preserve"> </w:t>
      </w:r>
      <w:r>
        <w:rPr>
          <w:color w:val="231F20"/>
        </w:rPr>
        <w:t>classified</w:t>
      </w:r>
      <w:r>
        <w:rPr>
          <w:color w:val="231F20"/>
          <w:spacing w:val="-10"/>
        </w:rPr>
        <w:t xml:space="preserve"> </w:t>
      </w:r>
      <w:r>
        <w:rPr>
          <w:color w:val="231F20"/>
        </w:rPr>
        <w:t>into</w:t>
      </w:r>
      <w:r>
        <w:rPr>
          <w:color w:val="231F20"/>
          <w:spacing w:val="-10"/>
        </w:rPr>
        <w:t xml:space="preserve"> </w:t>
      </w:r>
      <w:r>
        <w:rPr>
          <w:color w:val="231F20"/>
        </w:rPr>
        <w:t>any</w:t>
      </w:r>
      <w:r>
        <w:rPr>
          <w:color w:val="231F20"/>
          <w:spacing w:val="-10"/>
        </w:rPr>
        <w:t xml:space="preserve"> </w:t>
      </w:r>
      <w:r>
        <w:rPr>
          <w:color w:val="231F20"/>
        </w:rPr>
        <w:t>specific</w:t>
      </w:r>
      <w:r>
        <w:rPr>
          <w:color w:val="231F20"/>
          <w:spacing w:val="-9"/>
        </w:rPr>
        <w:t xml:space="preserve"> </w:t>
      </w:r>
      <w:r>
        <w:rPr>
          <w:color w:val="231F20"/>
        </w:rPr>
        <w:t>genetic</w:t>
      </w:r>
      <w:r>
        <w:rPr>
          <w:color w:val="231F20"/>
          <w:spacing w:val="-10"/>
        </w:rPr>
        <w:t xml:space="preserve"> </w:t>
      </w:r>
      <w:r>
        <w:rPr>
          <w:color w:val="231F20"/>
        </w:rPr>
        <w:t>category and another 35% had syndromic retinitis pigmentosa.</w:t>
      </w:r>
      <w:r>
        <w:rPr>
          <w:color w:val="231F20"/>
          <w:vertAlign w:val="superscript"/>
        </w:rPr>
        <w:t>[13]</w:t>
      </w:r>
      <w:r>
        <w:rPr>
          <w:color w:val="231F20"/>
        </w:rPr>
        <w:t xml:space="preserve"> </w:t>
      </w:r>
      <w:r>
        <w:rPr>
          <w:color w:val="231F20"/>
          <w:spacing w:val="-36"/>
        </w:rPr>
        <w:t xml:space="preserve">In </w:t>
      </w:r>
      <w:r>
        <w:rPr>
          <w:color w:val="231F20"/>
        </w:rPr>
        <w:t>another South African study that utilized molecular genetic technique,</w:t>
      </w:r>
      <w:r>
        <w:rPr>
          <w:color w:val="231F20"/>
          <w:spacing w:val="-18"/>
        </w:rPr>
        <w:t xml:space="preserve"> </w:t>
      </w:r>
      <w:r>
        <w:rPr>
          <w:color w:val="231F20"/>
          <w:spacing w:val="-3"/>
        </w:rPr>
        <w:t>Greenberg</w:t>
      </w:r>
      <w:r>
        <w:rPr>
          <w:color w:val="231F20"/>
          <w:spacing w:val="-18"/>
        </w:rPr>
        <w:t xml:space="preserve"> </w:t>
      </w:r>
      <w:r>
        <w:rPr>
          <w:i/>
          <w:color w:val="231F20"/>
        </w:rPr>
        <w:t>et</w:t>
      </w:r>
      <w:r>
        <w:rPr>
          <w:i/>
          <w:color w:val="231F20"/>
          <w:spacing w:val="-18"/>
        </w:rPr>
        <w:t xml:space="preserve"> </w:t>
      </w:r>
      <w:r>
        <w:rPr>
          <w:i/>
          <w:color w:val="231F20"/>
        </w:rPr>
        <w:t>al.</w:t>
      </w:r>
      <w:r>
        <w:rPr>
          <w:color w:val="231F20"/>
          <w:vertAlign w:val="superscript"/>
        </w:rPr>
        <w:t>[22]</w:t>
      </w:r>
      <w:r>
        <w:rPr>
          <w:color w:val="231F20"/>
          <w:spacing w:val="-17"/>
        </w:rPr>
        <w:t xml:space="preserve"> </w:t>
      </w:r>
      <w:r>
        <w:rPr>
          <w:color w:val="231F20"/>
        </w:rPr>
        <w:t>reported</w:t>
      </w:r>
      <w:r>
        <w:rPr>
          <w:color w:val="231F20"/>
          <w:spacing w:val="-17"/>
        </w:rPr>
        <w:t xml:space="preserve"> </w:t>
      </w:r>
      <w:r>
        <w:rPr>
          <w:color w:val="231F20"/>
        </w:rPr>
        <w:t>that</w:t>
      </w:r>
      <w:r>
        <w:rPr>
          <w:color w:val="231F20"/>
          <w:spacing w:val="-18"/>
        </w:rPr>
        <w:t xml:space="preserve"> </w:t>
      </w:r>
      <w:r>
        <w:rPr>
          <w:color w:val="231F20"/>
        </w:rPr>
        <w:t>among</w:t>
      </w:r>
      <w:r>
        <w:rPr>
          <w:color w:val="231F20"/>
          <w:spacing w:val="-18"/>
        </w:rPr>
        <w:t xml:space="preserve"> </w:t>
      </w:r>
      <w:r>
        <w:rPr>
          <w:color w:val="231F20"/>
        </w:rPr>
        <w:t>125</w:t>
      </w:r>
      <w:r>
        <w:rPr>
          <w:color w:val="231F20"/>
          <w:spacing w:val="-18"/>
        </w:rPr>
        <w:t xml:space="preserve"> </w:t>
      </w:r>
      <w:r>
        <w:rPr>
          <w:color w:val="231F20"/>
          <w:spacing w:val="-9"/>
        </w:rPr>
        <w:t xml:space="preserve">families </w:t>
      </w:r>
      <w:r>
        <w:rPr>
          <w:color w:val="231F20"/>
        </w:rPr>
        <w:t>in</w:t>
      </w:r>
      <w:r>
        <w:rPr>
          <w:color w:val="231F20"/>
          <w:spacing w:val="-19"/>
        </w:rPr>
        <w:t xml:space="preserve"> </w:t>
      </w:r>
      <w:r>
        <w:rPr>
          <w:color w:val="231F20"/>
        </w:rPr>
        <w:t>Cape</w:t>
      </w:r>
      <w:r>
        <w:rPr>
          <w:color w:val="231F20"/>
          <w:spacing w:val="-27"/>
        </w:rPr>
        <w:t xml:space="preserve"> </w:t>
      </w:r>
      <w:r>
        <w:rPr>
          <w:color w:val="231F20"/>
          <w:spacing w:val="-6"/>
        </w:rPr>
        <w:t>Town,</w:t>
      </w:r>
      <w:r>
        <w:rPr>
          <w:color w:val="231F20"/>
          <w:spacing w:val="-19"/>
        </w:rPr>
        <w:t xml:space="preserve"> </w:t>
      </w:r>
      <w:r>
        <w:rPr>
          <w:color w:val="231F20"/>
        </w:rPr>
        <w:t>23%</w:t>
      </w:r>
      <w:r>
        <w:rPr>
          <w:color w:val="231F20"/>
          <w:spacing w:val="-18"/>
        </w:rPr>
        <w:t xml:space="preserve"> </w:t>
      </w:r>
      <w:r>
        <w:rPr>
          <w:color w:val="231F20"/>
          <w:spacing w:val="-3"/>
        </w:rPr>
        <w:t>were</w:t>
      </w:r>
      <w:r>
        <w:rPr>
          <w:color w:val="231F20"/>
          <w:spacing w:val="-19"/>
        </w:rPr>
        <w:t xml:space="preserve"> </w:t>
      </w:r>
      <w:r>
        <w:rPr>
          <w:color w:val="231F20"/>
        </w:rPr>
        <w:t>autosomal</w:t>
      </w:r>
      <w:r>
        <w:rPr>
          <w:color w:val="231F20"/>
          <w:spacing w:val="-18"/>
        </w:rPr>
        <w:t xml:space="preserve"> </w:t>
      </w:r>
      <w:r>
        <w:rPr>
          <w:color w:val="231F20"/>
        </w:rPr>
        <w:t>dominant,</w:t>
      </w:r>
      <w:r>
        <w:rPr>
          <w:color w:val="231F20"/>
          <w:spacing w:val="-19"/>
        </w:rPr>
        <w:t xml:space="preserve"> </w:t>
      </w:r>
      <w:r>
        <w:rPr>
          <w:color w:val="231F20"/>
        </w:rPr>
        <w:t>27%</w:t>
      </w:r>
      <w:r>
        <w:rPr>
          <w:color w:val="231F20"/>
          <w:spacing w:val="-18"/>
        </w:rPr>
        <w:t xml:space="preserve"> </w:t>
      </w:r>
      <w:r>
        <w:rPr>
          <w:color w:val="231F20"/>
        </w:rPr>
        <w:t xml:space="preserve">autosomal </w:t>
      </w:r>
      <w:r>
        <w:rPr>
          <w:color w:val="231F20"/>
          <w:spacing w:val="3"/>
        </w:rPr>
        <w:t xml:space="preserve">recessive and 50% </w:t>
      </w:r>
      <w:r>
        <w:rPr>
          <w:color w:val="231F20"/>
        </w:rPr>
        <w:t xml:space="preserve">were </w:t>
      </w:r>
      <w:r>
        <w:rPr>
          <w:color w:val="231F20"/>
          <w:spacing w:val="4"/>
        </w:rPr>
        <w:t xml:space="preserve">sporadic. </w:t>
      </w:r>
      <w:r>
        <w:rPr>
          <w:color w:val="231F20"/>
        </w:rPr>
        <w:t xml:space="preserve">However, </w:t>
      </w:r>
      <w:r>
        <w:rPr>
          <w:color w:val="231F20"/>
          <w:spacing w:val="3"/>
        </w:rPr>
        <w:t xml:space="preserve">the authors </w:t>
      </w:r>
      <w:r>
        <w:rPr>
          <w:color w:val="231F20"/>
        </w:rPr>
        <w:t>cautioned</w:t>
      </w:r>
      <w:r>
        <w:rPr>
          <w:color w:val="231F20"/>
          <w:spacing w:val="-21"/>
        </w:rPr>
        <w:t xml:space="preserve"> </w:t>
      </w:r>
      <w:r>
        <w:rPr>
          <w:color w:val="231F20"/>
        </w:rPr>
        <w:t>that</w:t>
      </w:r>
      <w:r>
        <w:rPr>
          <w:color w:val="231F20"/>
          <w:spacing w:val="-21"/>
        </w:rPr>
        <w:t xml:space="preserve"> </w:t>
      </w:r>
      <w:r>
        <w:rPr>
          <w:color w:val="231F20"/>
        </w:rPr>
        <w:t>10</w:t>
      </w:r>
      <w:r>
        <w:rPr>
          <w:color w:val="231F20"/>
          <w:spacing w:val="-20"/>
        </w:rPr>
        <w:t xml:space="preserve"> </w:t>
      </w:r>
      <w:r>
        <w:rPr>
          <w:color w:val="231F20"/>
        </w:rPr>
        <w:t>families</w:t>
      </w:r>
      <w:r>
        <w:rPr>
          <w:color w:val="231F20"/>
          <w:spacing w:val="-21"/>
        </w:rPr>
        <w:t xml:space="preserve"> </w:t>
      </w:r>
      <w:r>
        <w:rPr>
          <w:color w:val="231F20"/>
        </w:rPr>
        <w:t>had</w:t>
      </w:r>
      <w:r>
        <w:rPr>
          <w:color w:val="231F20"/>
          <w:spacing w:val="-20"/>
        </w:rPr>
        <w:t xml:space="preserve"> </w:t>
      </w:r>
      <w:r>
        <w:rPr>
          <w:color w:val="231F20"/>
        </w:rPr>
        <w:t>insufficient</w:t>
      </w:r>
      <w:r>
        <w:rPr>
          <w:color w:val="231F20"/>
          <w:spacing w:val="-21"/>
        </w:rPr>
        <w:t xml:space="preserve"> </w:t>
      </w:r>
      <w:r>
        <w:rPr>
          <w:color w:val="231F20"/>
        </w:rPr>
        <w:t>pedigree.</w:t>
      </w:r>
      <w:r>
        <w:rPr>
          <w:color w:val="231F20"/>
          <w:spacing w:val="-29"/>
        </w:rPr>
        <w:t xml:space="preserve"> </w:t>
      </w:r>
      <w:r>
        <w:rPr>
          <w:color w:val="231F20"/>
        </w:rPr>
        <w:t>A</w:t>
      </w:r>
      <w:r>
        <w:rPr>
          <w:color w:val="231F20"/>
          <w:spacing w:val="-21"/>
        </w:rPr>
        <w:t xml:space="preserve"> </w:t>
      </w:r>
      <w:r>
        <w:rPr>
          <w:color w:val="231F20"/>
        </w:rPr>
        <w:t>study</w:t>
      </w:r>
      <w:r>
        <w:rPr>
          <w:color w:val="231F20"/>
          <w:spacing w:val="-20"/>
        </w:rPr>
        <w:t xml:space="preserve"> </w:t>
      </w:r>
      <w:r>
        <w:rPr>
          <w:color w:val="231F20"/>
        </w:rPr>
        <w:t>in Spain</w:t>
      </w:r>
      <w:r>
        <w:rPr>
          <w:color w:val="231F20"/>
          <w:spacing w:val="-22"/>
        </w:rPr>
        <w:t xml:space="preserve"> </w:t>
      </w:r>
      <w:r>
        <w:rPr>
          <w:color w:val="231F20"/>
        </w:rPr>
        <w:t>reported</w:t>
      </w:r>
      <w:r>
        <w:rPr>
          <w:color w:val="231F20"/>
          <w:spacing w:val="-23"/>
        </w:rPr>
        <w:t xml:space="preserve"> </w:t>
      </w:r>
      <w:r>
        <w:rPr>
          <w:color w:val="231F20"/>
        </w:rPr>
        <w:t>that</w:t>
      </w:r>
      <w:r>
        <w:rPr>
          <w:color w:val="231F20"/>
          <w:spacing w:val="-22"/>
        </w:rPr>
        <w:t xml:space="preserve"> </w:t>
      </w:r>
      <w:r>
        <w:rPr>
          <w:color w:val="231F20"/>
        </w:rPr>
        <w:t>among</w:t>
      </w:r>
      <w:r>
        <w:rPr>
          <w:color w:val="231F20"/>
          <w:spacing w:val="-22"/>
        </w:rPr>
        <w:t xml:space="preserve"> </w:t>
      </w:r>
      <w:r>
        <w:rPr>
          <w:color w:val="231F20"/>
        </w:rPr>
        <w:t>nonsyndromic</w:t>
      </w:r>
      <w:r>
        <w:rPr>
          <w:color w:val="231F20"/>
          <w:spacing w:val="-22"/>
        </w:rPr>
        <w:t xml:space="preserve"> </w:t>
      </w:r>
      <w:r>
        <w:rPr>
          <w:color w:val="231F20"/>
        </w:rPr>
        <w:t>retinitis</w:t>
      </w:r>
      <w:r>
        <w:rPr>
          <w:color w:val="231F20"/>
          <w:spacing w:val="-22"/>
        </w:rPr>
        <w:t xml:space="preserve"> </w:t>
      </w:r>
      <w:r>
        <w:rPr>
          <w:color w:val="231F20"/>
        </w:rPr>
        <w:t xml:space="preserve">pigmentosa, </w:t>
      </w:r>
      <w:r>
        <w:rPr>
          <w:color w:val="231F20"/>
          <w:spacing w:val="3"/>
        </w:rPr>
        <w:t xml:space="preserve">autosomal dominant disease constituted 14%, </w:t>
      </w:r>
      <w:r>
        <w:rPr>
          <w:color w:val="231F20"/>
          <w:spacing w:val="4"/>
        </w:rPr>
        <w:t xml:space="preserve">autosomal </w:t>
      </w:r>
      <w:r>
        <w:rPr>
          <w:color w:val="231F20"/>
          <w:spacing w:val="-3"/>
        </w:rPr>
        <w:t>recessive</w:t>
      </w:r>
      <w:r>
        <w:rPr>
          <w:color w:val="231F20"/>
          <w:spacing w:val="-20"/>
        </w:rPr>
        <w:t xml:space="preserve"> </w:t>
      </w:r>
      <w:r>
        <w:rPr>
          <w:color w:val="231F20"/>
        </w:rPr>
        <w:t>39%</w:t>
      </w:r>
      <w:r>
        <w:rPr>
          <w:color w:val="231F20"/>
          <w:spacing w:val="-20"/>
        </w:rPr>
        <w:t xml:space="preserve"> </w:t>
      </w:r>
      <w:r>
        <w:rPr>
          <w:color w:val="231F20"/>
        </w:rPr>
        <w:t>and</w:t>
      </w:r>
      <w:r>
        <w:rPr>
          <w:color w:val="231F20"/>
          <w:spacing w:val="-19"/>
        </w:rPr>
        <w:t xml:space="preserve"> </w:t>
      </w:r>
      <w:r>
        <w:rPr>
          <w:color w:val="231F20"/>
        </w:rPr>
        <w:t>genetic</w:t>
      </w:r>
      <w:r>
        <w:rPr>
          <w:color w:val="231F20"/>
          <w:spacing w:val="-20"/>
        </w:rPr>
        <w:t xml:space="preserve"> </w:t>
      </w:r>
      <w:r>
        <w:rPr>
          <w:color w:val="231F20"/>
        </w:rPr>
        <w:t>type</w:t>
      </w:r>
      <w:r>
        <w:rPr>
          <w:color w:val="231F20"/>
          <w:spacing w:val="-19"/>
        </w:rPr>
        <w:t xml:space="preserve"> </w:t>
      </w:r>
      <w:r>
        <w:rPr>
          <w:color w:val="231F20"/>
        </w:rPr>
        <w:t>could</w:t>
      </w:r>
      <w:r>
        <w:rPr>
          <w:color w:val="231F20"/>
          <w:spacing w:val="-20"/>
        </w:rPr>
        <w:t xml:space="preserve"> </w:t>
      </w:r>
      <w:r>
        <w:rPr>
          <w:color w:val="231F20"/>
        </w:rPr>
        <w:t>not</w:t>
      </w:r>
      <w:r>
        <w:rPr>
          <w:color w:val="231F20"/>
          <w:spacing w:val="-19"/>
        </w:rPr>
        <w:t xml:space="preserve"> </w:t>
      </w:r>
      <w:r>
        <w:rPr>
          <w:color w:val="231F20"/>
        </w:rPr>
        <w:t>be</w:t>
      </w:r>
      <w:r>
        <w:rPr>
          <w:color w:val="231F20"/>
          <w:spacing w:val="-20"/>
        </w:rPr>
        <w:t xml:space="preserve"> </w:t>
      </w:r>
      <w:r>
        <w:rPr>
          <w:color w:val="231F20"/>
        </w:rPr>
        <w:t>established</w:t>
      </w:r>
      <w:r>
        <w:rPr>
          <w:color w:val="231F20"/>
          <w:spacing w:val="-19"/>
        </w:rPr>
        <w:t xml:space="preserve"> </w:t>
      </w:r>
      <w:r>
        <w:rPr>
          <w:color w:val="231F20"/>
        </w:rPr>
        <w:t>in</w:t>
      </w:r>
      <w:r>
        <w:rPr>
          <w:color w:val="231F20"/>
          <w:spacing w:val="-20"/>
        </w:rPr>
        <w:t xml:space="preserve"> </w:t>
      </w:r>
      <w:r>
        <w:rPr>
          <w:color w:val="231F20"/>
        </w:rPr>
        <w:t xml:space="preserve">4%; </w:t>
      </w:r>
      <w:r>
        <w:rPr>
          <w:color w:val="231F20"/>
          <w:spacing w:val="-3"/>
        </w:rPr>
        <w:t>Usher</w:t>
      </w:r>
      <w:r>
        <w:rPr>
          <w:color w:val="231F20"/>
          <w:spacing w:val="-16"/>
        </w:rPr>
        <w:t xml:space="preserve"> </w:t>
      </w:r>
      <w:r>
        <w:rPr>
          <w:color w:val="231F20"/>
          <w:spacing w:val="-3"/>
        </w:rPr>
        <w:t>disease</w:t>
      </w:r>
      <w:r>
        <w:rPr>
          <w:color w:val="231F20"/>
          <w:spacing w:val="-16"/>
        </w:rPr>
        <w:t xml:space="preserve"> </w:t>
      </w:r>
      <w:r>
        <w:rPr>
          <w:color w:val="231F20"/>
          <w:spacing w:val="-4"/>
        </w:rPr>
        <w:t>was</w:t>
      </w:r>
      <w:r>
        <w:rPr>
          <w:color w:val="231F20"/>
          <w:spacing w:val="-16"/>
        </w:rPr>
        <w:t xml:space="preserve"> </w:t>
      </w:r>
      <w:r>
        <w:rPr>
          <w:color w:val="231F20"/>
        </w:rPr>
        <w:t>the</w:t>
      </w:r>
      <w:r>
        <w:rPr>
          <w:color w:val="231F20"/>
          <w:spacing w:val="-16"/>
        </w:rPr>
        <w:t xml:space="preserve"> </w:t>
      </w:r>
      <w:r>
        <w:rPr>
          <w:color w:val="231F20"/>
          <w:spacing w:val="-3"/>
        </w:rPr>
        <w:t>most</w:t>
      </w:r>
      <w:r>
        <w:rPr>
          <w:color w:val="231F20"/>
          <w:spacing w:val="-16"/>
        </w:rPr>
        <w:t xml:space="preserve"> </w:t>
      </w:r>
      <w:r>
        <w:rPr>
          <w:color w:val="231F20"/>
          <w:spacing w:val="-3"/>
        </w:rPr>
        <w:t>common</w:t>
      </w:r>
      <w:r>
        <w:rPr>
          <w:color w:val="231F20"/>
          <w:spacing w:val="-16"/>
        </w:rPr>
        <w:t xml:space="preserve"> </w:t>
      </w:r>
      <w:r>
        <w:rPr>
          <w:color w:val="231F20"/>
          <w:spacing w:val="-3"/>
        </w:rPr>
        <w:t>type</w:t>
      </w:r>
      <w:r>
        <w:rPr>
          <w:color w:val="231F20"/>
          <w:spacing w:val="-16"/>
        </w:rPr>
        <w:t xml:space="preserve"> </w:t>
      </w:r>
      <w:r>
        <w:rPr>
          <w:color w:val="231F20"/>
        </w:rPr>
        <w:t>of</w:t>
      </w:r>
      <w:r>
        <w:rPr>
          <w:color w:val="231F20"/>
          <w:spacing w:val="-16"/>
        </w:rPr>
        <w:t xml:space="preserve"> </w:t>
      </w:r>
      <w:r>
        <w:rPr>
          <w:color w:val="231F20"/>
          <w:spacing w:val="-3"/>
        </w:rPr>
        <w:t>syndromic</w:t>
      </w:r>
      <w:r>
        <w:rPr>
          <w:color w:val="231F20"/>
          <w:spacing w:val="-16"/>
        </w:rPr>
        <w:t xml:space="preserve"> </w:t>
      </w:r>
      <w:r>
        <w:rPr>
          <w:color w:val="231F20"/>
          <w:spacing w:val="-3"/>
        </w:rPr>
        <w:t xml:space="preserve">retinitis </w:t>
      </w:r>
      <w:r>
        <w:rPr>
          <w:color w:val="231F20"/>
        </w:rPr>
        <w:t>pigmentosa.</w:t>
      </w:r>
      <w:r>
        <w:rPr>
          <w:color w:val="231F20"/>
          <w:vertAlign w:val="superscript"/>
        </w:rPr>
        <w:t>[23]</w:t>
      </w:r>
      <w:r>
        <w:rPr>
          <w:color w:val="231F20"/>
        </w:rPr>
        <w:t xml:space="preserve"> These findings suggest that the distribution </w:t>
      </w:r>
      <w:r>
        <w:rPr>
          <w:color w:val="231F20"/>
          <w:spacing w:val="-33"/>
        </w:rPr>
        <w:t xml:space="preserve">of </w:t>
      </w:r>
      <w:r>
        <w:rPr>
          <w:color w:val="231F20"/>
        </w:rPr>
        <w:t>the inheritance mode of retinitis pigmentosa reported (even when study is conducted in the same environment) depends on the technique used.</w:t>
      </w:r>
    </w:p>
    <w:p w14:paraId="7E542D31" w14:textId="77777777" w:rsidR="0044503F" w:rsidRDefault="00000000">
      <w:pPr>
        <w:pStyle w:val="BodyText"/>
        <w:spacing w:before="139" w:line="252" w:lineRule="auto"/>
        <w:ind w:left="118" w:right="111"/>
        <w:jc w:val="both"/>
      </w:pPr>
      <w:r>
        <w:rPr>
          <w:color w:val="231F20"/>
        </w:rPr>
        <w:t xml:space="preserve">A </w:t>
      </w:r>
      <w:r>
        <w:rPr>
          <w:color w:val="231F20"/>
          <w:spacing w:val="2"/>
        </w:rPr>
        <w:t xml:space="preserve">male preponderance (67.6%) recorded </w:t>
      </w:r>
      <w:r>
        <w:rPr>
          <w:color w:val="231F20"/>
        </w:rPr>
        <w:t xml:space="preserve">in </w:t>
      </w:r>
      <w:r>
        <w:rPr>
          <w:color w:val="231F20"/>
          <w:spacing w:val="2"/>
        </w:rPr>
        <w:t xml:space="preserve">this study </w:t>
      </w:r>
      <w:r>
        <w:rPr>
          <w:color w:val="231F20"/>
          <w:spacing w:val="3"/>
        </w:rPr>
        <w:t xml:space="preserve">is </w:t>
      </w:r>
      <w:r>
        <w:rPr>
          <w:color w:val="231F20"/>
          <w:spacing w:val="4"/>
        </w:rPr>
        <w:t xml:space="preserve">comparable </w:t>
      </w:r>
      <w:r>
        <w:rPr>
          <w:color w:val="231F20"/>
          <w:spacing w:val="2"/>
        </w:rPr>
        <w:t xml:space="preserve">to </w:t>
      </w:r>
      <w:r>
        <w:rPr>
          <w:color w:val="231F20"/>
          <w:spacing w:val="3"/>
        </w:rPr>
        <w:t xml:space="preserve">the </w:t>
      </w:r>
      <w:r>
        <w:rPr>
          <w:color w:val="231F20"/>
          <w:spacing w:val="6"/>
        </w:rPr>
        <w:t xml:space="preserve">finding </w:t>
      </w:r>
      <w:r>
        <w:rPr>
          <w:color w:val="231F20"/>
          <w:spacing w:val="4"/>
        </w:rPr>
        <w:t xml:space="preserve">(66.7%) </w:t>
      </w:r>
      <w:r>
        <w:rPr>
          <w:color w:val="231F20"/>
          <w:spacing w:val="2"/>
        </w:rPr>
        <w:t xml:space="preserve">of </w:t>
      </w:r>
      <w:r>
        <w:rPr>
          <w:color w:val="231F20"/>
          <w:spacing w:val="3"/>
        </w:rPr>
        <w:t xml:space="preserve">Ukponmwan </w:t>
      </w:r>
      <w:r>
        <w:rPr>
          <w:color w:val="231F20"/>
          <w:spacing w:val="5"/>
        </w:rPr>
        <w:t xml:space="preserve">and </w:t>
      </w:r>
      <w:r>
        <w:rPr>
          <w:color w:val="231F20"/>
        </w:rPr>
        <w:t>Atama</w:t>
      </w:r>
      <w:r>
        <w:rPr>
          <w:color w:val="231F20"/>
          <w:vertAlign w:val="superscript"/>
        </w:rPr>
        <w:t>[10]</w:t>
      </w:r>
      <w:r>
        <w:rPr>
          <w:color w:val="231F20"/>
        </w:rPr>
        <w:t xml:space="preserve"> in Benin </w:t>
      </w:r>
      <w:r>
        <w:rPr>
          <w:color w:val="231F20"/>
          <w:spacing w:val="-4"/>
        </w:rPr>
        <w:t xml:space="preserve">City, </w:t>
      </w:r>
      <w:r>
        <w:rPr>
          <w:color w:val="231F20"/>
        </w:rPr>
        <w:t xml:space="preserve">Nigeria, and the 57.3% </w:t>
      </w:r>
      <w:r>
        <w:rPr>
          <w:color w:val="231F20"/>
          <w:spacing w:val="-7"/>
        </w:rPr>
        <w:t xml:space="preserve">documented </w:t>
      </w:r>
      <w:r>
        <w:rPr>
          <w:color w:val="231F20"/>
        </w:rPr>
        <w:t xml:space="preserve">by Onakpoya </w:t>
      </w:r>
      <w:r>
        <w:rPr>
          <w:i/>
          <w:color w:val="231F20"/>
        </w:rPr>
        <w:t>et al.</w:t>
      </w:r>
      <w:r>
        <w:rPr>
          <w:color w:val="231F20"/>
          <w:vertAlign w:val="superscript"/>
        </w:rPr>
        <w:t>[11]</w:t>
      </w:r>
      <w:r>
        <w:rPr>
          <w:color w:val="231F20"/>
        </w:rPr>
        <w:t xml:space="preserve"> in south-western Nigeria. </w:t>
      </w:r>
      <w:r>
        <w:rPr>
          <w:color w:val="231F20"/>
          <w:spacing w:val="-7"/>
        </w:rPr>
        <w:t xml:space="preserve">Although </w:t>
      </w:r>
      <w:r>
        <w:rPr>
          <w:color w:val="231F20"/>
        </w:rPr>
        <w:t xml:space="preserve">X-linked genetic inheritance skews the incidence of disease to the male gender, this </w:t>
      </w:r>
      <w:r>
        <w:rPr>
          <w:color w:val="231F20"/>
          <w:spacing w:val="-3"/>
        </w:rPr>
        <w:t xml:space="preserve">may </w:t>
      </w:r>
      <w:r>
        <w:rPr>
          <w:color w:val="231F20"/>
        </w:rPr>
        <w:t>not plausibly be the case in a retrospective</w:t>
      </w:r>
      <w:r>
        <w:rPr>
          <w:color w:val="231F20"/>
          <w:spacing w:val="-8"/>
        </w:rPr>
        <w:t xml:space="preserve"> </w:t>
      </w:r>
      <w:r>
        <w:rPr>
          <w:color w:val="231F20"/>
        </w:rPr>
        <w:t>hospital</w:t>
      </w:r>
      <w:r>
        <w:rPr>
          <w:color w:val="231F20"/>
          <w:spacing w:val="-8"/>
        </w:rPr>
        <w:t xml:space="preserve"> </w:t>
      </w:r>
      <w:r>
        <w:rPr>
          <w:color w:val="231F20"/>
        </w:rPr>
        <w:t>study</w:t>
      </w:r>
      <w:r>
        <w:rPr>
          <w:color w:val="231F20"/>
          <w:spacing w:val="-8"/>
        </w:rPr>
        <w:t xml:space="preserve"> </w:t>
      </w:r>
      <w:r>
        <w:rPr>
          <w:color w:val="231F20"/>
        </w:rPr>
        <w:t>in</w:t>
      </w:r>
      <w:r>
        <w:rPr>
          <w:color w:val="231F20"/>
          <w:spacing w:val="-8"/>
        </w:rPr>
        <w:t xml:space="preserve"> </w:t>
      </w:r>
      <w:r>
        <w:rPr>
          <w:color w:val="231F20"/>
        </w:rPr>
        <w:t>which</w:t>
      </w:r>
      <w:r>
        <w:rPr>
          <w:color w:val="231F20"/>
          <w:spacing w:val="-8"/>
        </w:rPr>
        <w:t xml:space="preserve"> </w:t>
      </w:r>
      <w:r>
        <w:rPr>
          <w:color w:val="231F20"/>
        </w:rPr>
        <w:t>a</w:t>
      </w:r>
      <w:r>
        <w:rPr>
          <w:color w:val="231F20"/>
          <w:spacing w:val="-8"/>
        </w:rPr>
        <w:t xml:space="preserve"> </w:t>
      </w:r>
      <w:r>
        <w:rPr>
          <w:color w:val="231F20"/>
        </w:rPr>
        <w:t>strict</w:t>
      </w:r>
      <w:r>
        <w:rPr>
          <w:color w:val="231F20"/>
          <w:spacing w:val="-8"/>
        </w:rPr>
        <w:t xml:space="preserve"> </w:t>
      </w:r>
      <w:r>
        <w:rPr>
          <w:color w:val="231F20"/>
        </w:rPr>
        <w:t>criterion</w:t>
      </w:r>
      <w:r>
        <w:rPr>
          <w:color w:val="231F20"/>
          <w:spacing w:val="-7"/>
        </w:rPr>
        <w:t xml:space="preserve"> </w:t>
      </w:r>
      <w:r>
        <w:rPr>
          <w:color w:val="231F20"/>
        </w:rPr>
        <w:t>was</w:t>
      </w:r>
      <w:r>
        <w:rPr>
          <w:color w:val="231F20"/>
          <w:spacing w:val="-8"/>
        </w:rPr>
        <w:t xml:space="preserve"> </w:t>
      </w:r>
      <w:r>
        <w:rPr>
          <w:color w:val="231F20"/>
        </w:rPr>
        <w:t xml:space="preserve">not set for obtaining genetic disease history from the patients at the time of hospital consultation. In any case, in this </w:t>
      </w:r>
      <w:r>
        <w:rPr>
          <w:color w:val="231F20"/>
          <w:spacing w:val="-3"/>
        </w:rPr>
        <w:t xml:space="preserve">study, </w:t>
      </w:r>
      <w:r>
        <w:rPr>
          <w:color w:val="231F20"/>
        </w:rPr>
        <w:t>a history suggestive of X-linked inheritance was obtained in nearly</w:t>
      </w:r>
      <w:r>
        <w:rPr>
          <w:color w:val="231F20"/>
          <w:spacing w:val="-8"/>
        </w:rPr>
        <w:t xml:space="preserve"> </w:t>
      </w:r>
      <w:r>
        <w:rPr>
          <w:color w:val="231F20"/>
        </w:rPr>
        <w:t>a</w:t>
      </w:r>
      <w:r>
        <w:rPr>
          <w:color w:val="231F20"/>
          <w:spacing w:val="-8"/>
        </w:rPr>
        <w:t xml:space="preserve"> </w:t>
      </w:r>
      <w:r>
        <w:rPr>
          <w:color w:val="231F20"/>
        </w:rPr>
        <w:t>quarter</w:t>
      </w:r>
      <w:r>
        <w:rPr>
          <w:color w:val="231F20"/>
          <w:spacing w:val="-7"/>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patients</w:t>
      </w:r>
      <w:r>
        <w:rPr>
          <w:color w:val="231F20"/>
          <w:spacing w:val="-7"/>
        </w:rPr>
        <w:t xml:space="preserve"> </w:t>
      </w:r>
      <w:r>
        <w:rPr>
          <w:color w:val="231F20"/>
        </w:rPr>
        <w:t>while</w:t>
      </w:r>
      <w:r>
        <w:rPr>
          <w:color w:val="231F20"/>
          <w:spacing w:val="-8"/>
        </w:rPr>
        <w:t xml:space="preserve"> </w:t>
      </w:r>
      <w:r>
        <w:rPr>
          <w:color w:val="231F20"/>
        </w:rPr>
        <w:t>a</w:t>
      </w:r>
      <w:r>
        <w:rPr>
          <w:color w:val="231F20"/>
          <w:spacing w:val="-7"/>
        </w:rPr>
        <w:t xml:space="preserve"> </w:t>
      </w:r>
      <w:r>
        <w:rPr>
          <w:color w:val="231F20"/>
        </w:rPr>
        <w:t>similar</w:t>
      </w:r>
      <w:r>
        <w:rPr>
          <w:color w:val="231F20"/>
          <w:spacing w:val="-8"/>
        </w:rPr>
        <w:t xml:space="preserve"> </w:t>
      </w:r>
      <w:r>
        <w:rPr>
          <w:color w:val="231F20"/>
        </w:rPr>
        <w:t>proportion</w:t>
      </w:r>
      <w:r>
        <w:rPr>
          <w:color w:val="231F20"/>
          <w:spacing w:val="-8"/>
        </w:rPr>
        <w:t xml:space="preserve"> </w:t>
      </w:r>
      <w:r>
        <w:rPr>
          <w:color w:val="231F20"/>
        </w:rPr>
        <w:t xml:space="preserve">was considered sporadic. Although Ukponmwan and </w:t>
      </w:r>
      <w:r>
        <w:rPr>
          <w:color w:val="231F20"/>
          <w:spacing w:val="-7"/>
        </w:rPr>
        <w:t>Atama</w:t>
      </w:r>
      <w:r>
        <w:rPr>
          <w:color w:val="231F20"/>
          <w:spacing w:val="-7"/>
          <w:vertAlign w:val="superscript"/>
        </w:rPr>
        <w:t>[10]</w:t>
      </w:r>
      <w:r>
        <w:rPr>
          <w:color w:val="231F20"/>
          <w:spacing w:val="-7"/>
        </w:rPr>
        <w:t xml:space="preserve"> </w:t>
      </w:r>
      <w:r>
        <w:rPr>
          <w:color w:val="231F20"/>
        </w:rPr>
        <w:t>did</w:t>
      </w:r>
      <w:r>
        <w:rPr>
          <w:color w:val="231F20"/>
          <w:spacing w:val="-9"/>
        </w:rPr>
        <w:t xml:space="preserve"> </w:t>
      </w:r>
      <w:r>
        <w:rPr>
          <w:color w:val="231F20"/>
        </w:rPr>
        <w:t>not</w:t>
      </w:r>
      <w:r>
        <w:rPr>
          <w:color w:val="231F20"/>
          <w:spacing w:val="-8"/>
        </w:rPr>
        <w:t xml:space="preserve"> </w:t>
      </w:r>
      <w:r>
        <w:rPr>
          <w:color w:val="231F20"/>
        </w:rPr>
        <w:t>give</w:t>
      </w:r>
      <w:r>
        <w:rPr>
          <w:color w:val="231F20"/>
          <w:spacing w:val="-8"/>
        </w:rPr>
        <w:t xml:space="preserve"> </w:t>
      </w:r>
      <w:r>
        <w:rPr>
          <w:color w:val="231F20"/>
        </w:rPr>
        <w:t>details</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inheritance</w:t>
      </w:r>
      <w:r>
        <w:rPr>
          <w:color w:val="231F20"/>
          <w:spacing w:val="-9"/>
        </w:rPr>
        <w:t xml:space="preserve"> </w:t>
      </w:r>
      <w:r>
        <w:rPr>
          <w:color w:val="231F20"/>
        </w:rPr>
        <w:t>pattern</w:t>
      </w:r>
      <w:r>
        <w:rPr>
          <w:color w:val="231F20"/>
          <w:spacing w:val="-8"/>
        </w:rPr>
        <w:t xml:space="preserve"> </w:t>
      </w:r>
      <w:r>
        <w:rPr>
          <w:color w:val="231F20"/>
        </w:rPr>
        <w:t>of</w:t>
      </w:r>
      <w:r>
        <w:rPr>
          <w:color w:val="231F20"/>
          <w:spacing w:val="-8"/>
        </w:rPr>
        <w:t xml:space="preserve"> </w:t>
      </w:r>
      <w:r>
        <w:rPr>
          <w:color w:val="231F20"/>
        </w:rPr>
        <w:t>their</w:t>
      </w:r>
      <w:r>
        <w:rPr>
          <w:color w:val="231F20"/>
          <w:spacing w:val="-8"/>
        </w:rPr>
        <w:t xml:space="preserve"> </w:t>
      </w:r>
      <w:r>
        <w:rPr>
          <w:color w:val="231F20"/>
        </w:rPr>
        <w:t>patients, Onakpoya</w:t>
      </w:r>
      <w:r>
        <w:rPr>
          <w:color w:val="231F20"/>
          <w:spacing w:val="-18"/>
        </w:rPr>
        <w:t xml:space="preserve"> </w:t>
      </w:r>
      <w:r>
        <w:rPr>
          <w:i/>
          <w:color w:val="231F20"/>
        </w:rPr>
        <w:t>et</w:t>
      </w:r>
      <w:r>
        <w:rPr>
          <w:i/>
          <w:color w:val="231F20"/>
          <w:spacing w:val="-17"/>
        </w:rPr>
        <w:t xml:space="preserve"> </w:t>
      </w:r>
      <w:r>
        <w:rPr>
          <w:i/>
          <w:color w:val="231F20"/>
        </w:rPr>
        <w:t>al.</w:t>
      </w:r>
      <w:r>
        <w:rPr>
          <w:color w:val="231F20"/>
          <w:vertAlign w:val="superscript"/>
        </w:rPr>
        <w:t>[11]</w:t>
      </w:r>
      <w:r>
        <w:rPr>
          <w:color w:val="231F20"/>
          <w:spacing w:val="-18"/>
        </w:rPr>
        <w:t xml:space="preserve"> </w:t>
      </w:r>
      <w:r>
        <w:rPr>
          <w:color w:val="231F20"/>
        </w:rPr>
        <w:t>in</w:t>
      </w:r>
      <w:r>
        <w:rPr>
          <w:color w:val="231F20"/>
          <w:spacing w:val="-17"/>
        </w:rPr>
        <w:t xml:space="preserve"> </w:t>
      </w:r>
      <w:r>
        <w:rPr>
          <w:color w:val="231F20"/>
        </w:rPr>
        <w:t>their</w:t>
      </w:r>
      <w:r>
        <w:rPr>
          <w:color w:val="231F20"/>
          <w:spacing w:val="-18"/>
        </w:rPr>
        <w:t xml:space="preserve"> </w:t>
      </w:r>
      <w:r>
        <w:rPr>
          <w:color w:val="231F20"/>
        </w:rPr>
        <w:t>retrospective</w:t>
      </w:r>
      <w:r>
        <w:rPr>
          <w:color w:val="231F20"/>
          <w:spacing w:val="-17"/>
        </w:rPr>
        <w:t xml:space="preserve"> </w:t>
      </w:r>
      <w:r>
        <w:rPr>
          <w:color w:val="231F20"/>
        </w:rPr>
        <w:t>study</w:t>
      </w:r>
      <w:r>
        <w:rPr>
          <w:color w:val="231F20"/>
          <w:spacing w:val="-18"/>
        </w:rPr>
        <w:t xml:space="preserve"> </w:t>
      </w:r>
      <w:r>
        <w:rPr>
          <w:color w:val="231F20"/>
        </w:rPr>
        <w:t>documented</w:t>
      </w:r>
      <w:r>
        <w:rPr>
          <w:color w:val="231F20"/>
          <w:spacing w:val="-17"/>
        </w:rPr>
        <w:t xml:space="preserve"> </w:t>
      </w:r>
      <w:r>
        <w:rPr>
          <w:color w:val="231F20"/>
          <w:spacing w:val="-16"/>
        </w:rPr>
        <w:t xml:space="preserve">that </w:t>
      </w:r>
      <w:r>
        <w:rPr>
          <w:color w:val="231F20"/>
        </w:rPr>
        <w:t>21.9%</w:t>
      </w:r>
      <w:r>
        <w:rPr>
          <w:color w:val="231F20"/>
          <w:spacing w:val="-19"/>
        </w:rPr>
        <w:t xml:space="preserve"> </w:t>
      </w:r>
      <w:r>
        <w:rPr>
          <w:color w:val="231F20"/>
        </w:rPr>
        <w:t>of</w:t>
      </w:r>
      <w:r>
        <w:rPr>
          <w:color w:val="231F20"/>
          <w:spacing w:val="-19"/>
        </w:rPr>
        <w:t xml:space="preserve"> </w:t>
      </w:r>
      <w:r>
        <w:rPr>
          <w:color w:val="231F20"/>
        </w:rPr>
        <w:t>their</w:t>
      </w:r>
      <w:r>
        <w:rPr>
          <w:color w:val="231F20"/>
          <w:spacing w:val="-19"/>
        </w:rPr>
        <w:t xml:space="preserve"> </w:t>
      </w:r>
      <w:r>
        <w:rPr>
          <w:color w:val="231F20"/>
        </w:rPr>
        <w:t>patients</w:t>
      </w:r>
      <w:r>
        <w:rPr>
          <w:color w:val="231F20"/>
          <w:spacing w:val="-19"/>
        </w:rPr>
        <w:t xml:space="preserve"> </w:t>
      </w:r>
      <w:r>
        <w:rPr>
          <w:color w:val="231F20"/>
        </w:rPr>
        <w:t>had</w:t>
      </w:r>
      <w:r>
        <w:rPr>
          <w:color w:val="231F20"/>
          <w:spacing w:val="-19"/>
        </w:rPr>
        <w:t xml:space="preserve"> </w:t>
      </w:r>
      <w:r>
        <w:rPr>
          <w:color w:val="231F20"/>
        </w:rPr>
        <w:t>a</w:t>
      </w:r>
      <w:r>
        <w:rPr>
          <w:color w:val="231F20"/>
          <w:spacing w:val="-19"/>
        </w:rPr>
        <w:t xml:space="preserve"> </w:t>
      </w:r>
      <w:r>
        <w:rPr>
          <w:color w:val="231F20"/>
        </w:rPr>
        <w:t>positive</w:t>
      </w:r>
      <w:r>
        <w:rPr>
          <w:color w:val="231F20"/>
          <w:spacing w:val="-19"/>
        </w:rPr>
        <w:t xml:space="preserve"> </w:t>
      </w:r>
      <w:r>
        <w:rPr>
          <w:color w:val="231F20"/>
        </w:rPr>
        <w:t>family</w:t>
      </w:r>
      <w:r>
        <w:rPr>
          <w:color w:val="231F20"/>
          <w:spacing w:val="-19"/>
        </w:rPr>
        <w:t xml:space="preserve"> </w:t>
      </w:r>
      <w:r>
        <w:rPr>
          <w:color w:val="231F20"/>
        </w:rPr>
        <w:t>history</w:t>
      </w:r>
      <w:r>
        <w:rPr>
          <w:color w:val="231F20"/>
          <w:spacing w:val="-19"/>
        </w:rPr>
        <w:t xml:space="preserve"> </w:t>
      </w:r>
      <w:r>
        <w:rPr>
          <w:color w:val="231F20"/>
        </w:rPr>
        <w:t>of</w:t>
      </w:r>
      <w:r>
        <w:rPr>
          <w:color w:val="231F20"/>
          <w:spacing w:val="-19"/>
        </w:rPr>
        <w:t xml:space="preserve"> </w:t>
      </w:r>
      <w:r>
        <w:rPr>
          <w:color w:val="231F20"/>
        </w:rPr>
        <w:t>retinitis pigmentosa</w:t>
      </w:r>
      <w:r>
        <w:rPr>
          <w:color w:val="231F20"/>
          <w:spacing w:val="-22"/>
        </w:rPr>
        <w:t xml:space="preserve"> </w:t>
      </w:r>
      <w:r>
        <w:rPr>
          <w:color w:val="231F20"/>
        </w:rPr>
        <w:t>and</w:t>
      </w:r>
      <w:r>
        <w:rPr>
          <w:color w:val="231F20"/>
          <w:spacing w:val="-21"/>
        </w:rPr>
        <w:t xml:space="preserve"> </w:t>
      </w:r>
      <w:r>
        <w:rPr>
          <w:color w:val="231F20"/>
        </w:rPr>
        <w:t>4.2%</w:t>
      </w:r>
      <w:r>
        <w:rPr>
          <w:color w:val="231F20"/>
          <w:spacing w:val="-21"/>
        </w:rPr>
        <w:t xml:space="preserve"> </w:t>
      </w:r>
      <w:r>
        <w:rPr>
          <w:color w:val="231F20"/>
        </w:rPr>
        <w:t>had</w:t>
      </w:r>
      <w:r>
        <w:rPr>
          <w:color w:val="231F20"/>
          <w:spacing w:val="-21"/>
        </w:rPr>
        <w:t xml:space="preserve"> </w:t>
      </w:r>
      <w:r>
        <w:rPr>
          <w:color w:val="231F20"/>
        </w:rPr>
        <w:t>syndromic</w:t>
      </w:r>
      <w:r>
        <w:rPr>
          <w:color w:val="231F20"/>
          <w:spacing w:val="-21"/>
        </w:rPr>
        <w:t xml:space="preserve"> </w:t>
      </w:r>
      <w:r>
        <w:rPr>
          <w:color w:val="231F20"/>
        </w:rPr>
        <w:t>retinitis</w:t>
      </w:r>
      <w:r>
        <w:rPr>
          <w:color w:val="231F20"/>
          <w:spacing w:val="-21"/>
        </w:rPr>
        <w:t xml:space="preserve"> </w:t>
      </w:r>
      <w:r>
        <w:rPr>
          <w:color w:val="231F20"/>
        </w:rPr>
        <w:t>pigmentosa.</w:t>
      </w:r>
      <w:r>
        <w:rPr>
          <w:color w:val="231F20"/>
          <w:spacing w:val="-21"/>
        </w:rPr>
        <w:t xml:space="preserve"> </w:t>
      </w:r>
      <w:r>
        <w:rPr>
          <w:color w:val="231F20"/>
        </w:rPr>
        <w:t>Our study</w:t>
      </w:r>
      <w:r>
        <w:rPr>
          <w:color w:val="231F20"/>
          <w:spacing w:val="-11"/>
        </w:rPr>
        <w:t xml:space="preserve"> </w:t>
      </w:r>
      <w:r>
        <w:rPr>
          <w:color w:val="231F20"/>
        </w:rPr>
        <w:t>documented</w:t>
      </w:r>
      <w:r>
        <w:rPr>
          <w:color w:val="231F20"/>
          <w:spacing w:val="-10"/>
        </w:rPr>
        <w:t xml:space="preserve"> </w:t>
      </w:r>
      <w:r>
        <w:rPr>
          <w:color w:val="231F20"/>
          <w:spacing w:val="-3"/>
        </w:rPr>
        <w:t>two</w:t>
      </w:r>
      <w:r>
        <w:rPr>
          <w:color w:val="231F20"/>
          <w:spacing w:val="-11"/>
        </w:rPr>
        <w:t xml:space="preserve"> </w:t>
      </w:r>
      <w:r>
        <w:rPr>
          <w:color w:val="231F20"/>
        </w:rPr>
        <w:t>cases</w:t>
      </w:r>
      <w:r>
        <w:rPr>
          <w:color w:val="231F20"/>
          <w:spacing w:val="-10"/>
        </w:rPr>
        <w:t xml:space="preserve"> </w:t>
      </w:r>
      <w:r>
        <w:rPr>
          <w:color w:val="231F20"/>
        </w:rPr>
        <w:t>of</w:t>
      </w:r>
      <w:r>
        <w:rPr>
          <w:color w:val="231F20"/>
          <w:spacing w:val="-10"/>
        </w:rPr>
        <w:t xml:space="preserve"> </w:t>
      </w:r>
      <w:r>
        <w:rPr>
          <w:color w:val="231F20"/>
        </w:rPr>
        <w:t>Usher</w:t>
      </w:r>
      <w:r>
        <w:rPr>
          <w:color w:val="231F20"/>
          <w:spacing w:val="-11"/>
        </w:rPr>
        <w:t xml:space="preserve"> </w:t>
      </w:r>
      <w:r>
        <w:rPr>
          <w:color w:val="231F20"/>
        </w:rPr>
        <w:t>syndrome</w:t>
      </w:r>
      <w:r>
        <w:rPr>
          <w:color w:val="231F20"/>
          <w:spacing w:val="-10"/>
        </w:rPr>
        <w:t xml:space="preserve"> </w:t>
      </w:r>
      <w:r>
        <w:rPr>
          <w:color w:val="231F20"/>
        </w:rPr>
        <w:t>as</w:t>
      </w:r>
      <w:r>
        <w:rPr>
          <w:color w:val="231F20"/>
          <w:spacing w:val="-11"/>
        </w:rPr>
        <w:t xml:space="preserve"> </w:t>
      </w:r>
      <w:r>
        <w:rPr>
          <w:color w:val="231F20"/>
        </w:rPr>
        <w:t>well</w:t>
      </w:r>
      <w:r>
        <w:rPr>
          <w:color w:val="231F20"/>
          <w:spacing w:val="-10"/>
        </w:rPr>
        <w:t xml:space="preserve"> </w:t>
      </w:r>
      <w:r>
        <w:rPr>
          <w:color w:val="231F20"/>
        </w:rPr>
        <w:t>as</w:t>
      </w:r>
      <w:r>
        <w:rPr>
          <w:color w:val="231F20"/>
          <w:spacing w:val="-10"/>
        </w:rPr>
        <w:t xml:space="preserve"> </w:t>
      </w:r>
      <w:r>
        <w:rPr>
          <w:color w:val="231F20"/>
          <w:spacing w:val="-5"/>
        </w:rPr>
        <w:t xml:space="preserve">six </w:t>
      </w:r>
      <w:r>
        <w:rPr>
          <w:color w:val="231F20"/>
        </w:rPr>
        <w:t>other patients with hearing loss. Thus, otorhinolaryngologic assessment</w:t>
      </w:r>
      <w:r>
        <w:rPr>
          <w:color w:val="231F20"/>
          <w:spacing w:val="-12"/>
        </w:rPr>
        <w:t xml:space="preserve"> </w:t>
      </w:r>
      <w:r>
        <w:rPr>
          <w:color w:val="231F20"/>
        </w:rPr>
        <w:t>should</w:t>
      </w:r>
      <w:r>
        <w:rPr>
          <w:color w:val="231F20"/>
          <w:spacing w:val="-12"/>
        </w:rPr>
        <w:t xml:space="preserve"> </w:t>
      </w:r>
      <w:r>
        <w:rPr>
          <w:color w:val="231F20"/>
        </w:rPr>
        <w:t>be</w:t>
      </w:r>
      <w:r>
        <w:rPr>
          <w:color w:val="231F20"/>
          <w:spacing w:val="-11"/>
        </w:rPr>
        <w:t xml:space="preserve"> </w:t>
      </w:r>
      <w:r>
        <w:rPr>
          <w:color w:val="231F20"/>
        </w:rPr>
        <w:t>part</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routine</w:t>
      </w:r>
      <w:r>
        <w:rPr>
          <w:color w:val="231F20"/>
          <w:spacing w:val="-12"/>
        </w:rPr>
        <w:t xml:space="preserve"> </w:t>
      </w:r>
      <w:r>
        <w:rPr>
          <w:color w:val="231F20"/>
        </w:rPr>
        <w:t>evaluation</w:t>
      </w:r>
      <w:r>
        <w:rPr>
          <w:color w:val="231F20"/>
          <w:spacing w:val="-11"/>
        </w:rPr>
        <w:t xml:space="preserve"> </w:t>
      </w:r>
      <w:r>
        <w:rPr>
          <w:color w:val="231F20"/>
        </w:rPr>
        <w:t>of</w:t>
      </w:r>
      <w:r>
        <w:rPr>
          <w:color w:val="231F20"/>
          <w:spacing w:val="-12"/>
        </w:rPr>
        <w:t xml:space="preserve"> </w:t>
      </w:r>
      <w:r>
        <w:rPr>
          <w:color w:val="231F20"/>
        </w:rPr>
        <w:t>retinitis pigmentosa patients.</w:t>
      </w:r>
    </w:p>
    <w:p w14:paraId="7E56AAB5" w14:textId="77777777" w:rsidR="0044503F" w:rsidRDefault="0044503F">
      <w:pPr>
        <w:spacing w:line="252" w:lineRule="auto"/>
        <w:jc w:val="both"/>
        <w:sectPr w:rsidR="0044503F">
          <w:type w:val="continuous"/>
          <w:pgSz w:w="12240" w:h="15840"/>
          <w:pgMar w:top="900" w:right="960" w:bottom="280" w:left="960" w:header="720" w:footer="720" w:gutter="0"/>
          <w:cols w:num="2" w:space="720" w:equalWidth="0">
            <w:col w:w="5031" w:space="192"/>
            <w:col w:w="5097"/>
          </w:cols>
        </w:sectPr>
      </w:pPr>
    </w:p>
    <w:p w14:paraId="5DDFCFF9" w14:textId="77777777" w:rsidR="0044503F" w:rsidRDefault="0044503F">
      <w:pPr>
        <w:pStyle w:val="BodyText"/>
        <w:spacing w:before="6"/>
        <w:rPr>
          <w:sz w:val="16"/>
        </w:rPr>
      </w:pPr>
    </w:p>
    <w:p w14:paraId="6E3A64C9" w14:textId="77777777" w:rsidR="0044503F"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33</w:t>
      </w:r>
    </w:p>
    <w:p w14:paraId="51397159" w14:textId="77777777" w:rsidR="0044503F" w:rsidRDefault="0044503F">
      <w:pPr>
        <w:rPr>
          <w:rFonts w:ascii="BPG Sans Modern GPL&amp;GNU" w:hAnsi="BPG Sans Modern GPL&amp;GNU"/>
          <w:sz w:val="16"/>
        </w:rPr>
        <w:sectPr w:rsidR="0044503F">
          <w:type w:val="continuous"/>
          <w:pgSz w:w="12240" w:h="15840"/>
          <w:pgMar w:top="900" w:right="960" w:bottom="280" w:left="960" w:header="720" w:footer="720" w:gutter="0"/>
          <w:cols w:space="720"/>
        </w:sectPr>
      </w:pPr>
    </w:p>
    <w:p w14:paraId="23BE46C4" w14:textId="77777777" w:rsidR="0044503F" w:rsidRDefault="0044503F">
      <w:pPr>
        <w:pStyle w:val="BodyText"/>
        <w:spacing w:before="8"/>
        <w:rPr>
          <w:rFonts w:ascii="BPG Sans Modern GPL&amp;GNU"/>
          <w:sz w:val="21"/>
        </w:rPr>
      </w:pPr>
    </w:p>
    <w:p w14:paraId="55AD821A" w14:textId="77777777" w:rsidR="0044503F" w:rsidRDefault="00000000">
      <w:pPr>
        <w:pStyle w:val="BodyText"/>
        <w:spacing w:line="249" w:lineRule="auto"/>
        <w:ind w:left="117" w:right="38"/>
        <w:jc w:val="both"/>
      </w:pPr>
      <w:r>
        <w:rPr>
          <w:color w:val="231F20"/>
          <w:spacing w:val="-3"/>
        </w:rPr>
        <w:t>Posterior</w:t>
      </w:r>
      <w:r>
        <w:rPr>
          <w:color w:val="231F20"/>
          <w:spacing w:val="-25"/>
        </w:rPr>
        <w:t xml:space="preserve"> </w:t>
      </w:r>
      <w:r>
        <w:rPr>
          <w:color w:val="231F20"/>
          <w:spacing w:val="-3"/>
        </w:rPr>
        <w:t>segment</w:t>
      </w:r>
      <w:r>
        <w:rPr>
          <w:color w:val="231F20"/>
          <w:spacing w:val="-25"/>
        </w:rPr>
        <w:t xml:space="preserve"> </w:t>
      </w:r>
      <w:r>
        <w:rPr>
          <w:color w:val="231F20"/>
        </w:rPr>
        <w:t>findings</w:t>
      </w:r>
      <w:r>
        <w:rPr>
          <w:color w:val="231F20"/>
          <w:spacing w:val="-24"/>
        </w:rPr>
        <w:t xml:space="preserve"> </w:t>
      </w:r>
      <w:r>
        <w:rPr>
          <w:color w:val="231F20"/>
        </w:rPr>
        <w:t>in</w:t>
      </w:r>
      <w:r>
        <w:rPr>
          <w:color w:val="231F20"/>
          <w:spacing w:val="-25"/>
        </w:rPr>
        <w:t xml:space="preserve"> </w:t>
      </w:r>
      <w:r>
        <w:rPr>
          <w:color w:val="231F20"/>
        </w:rPr>
        <w:t>retinitis</w:t>
      </w:r>
      <w:r>
        <w:rPr>
          <w:color w:val="231F20"/>
          <w:spacing w:val="-25"/>
        </w:rPr>
        <w:t xml:space="preserve"> </w:t>
      </w:r>
      <w:r>
        <w:rPr>
          <w:color w:val="231F20"/>
        </w:rPr>
        <w:t>pigmentosa</w:t>
      </w:r>
      <w:r>
        <w:rPr>
          <w:color w:val="231F20"/>
          <w:spacing w:val="-24"/>
        </w:rPr>
        <w:t xml:space="preserve"> </w:t>
      </w:r>
      <w:r>
        <w:rPr>
          <w:color w:val="231F20"/>
        </w:rPr>
        <w:t>include</w:t>
      </w:r>
      <w:r>
        <w:rPr>
          <w:color w:val="231F20"/>
          <w:spacing w:val="-25"/>
        </w:rPr>
        <w:t xml:space="preserve"> </w:t>
      </w:r>
      <w:r>
        <w:rPr>
          <w:color w:val="231F20"/>
        </w:rPr>
        <w:t>bone spicule pigmentation, pigment epithelial atrophy in the mid- peripheral</w:t>
      </w:r>
      <w:r>
        <w:rPr>
          <w:color w:val="231F20"/>
          <w:spacing w:val="-27"/>
        </w:rPr>
        <w:t xml:space="preserve"> </w:t>
      </w:r>
      <w:r>
        <w:rPr>
          <w:color w:val="231F20"/>
        </w:rPr>
        <w:t>fundus,</w:t>
      </w:r>
      <w:r>
        <w:rPr>
          <w:color w:val="231F20"/>
          <w:spacing w:val="-27"/>
        </w:rPr>
        <w:t xml:space="preserve"> </w:t>
      </w:r>
      <w:r>
        <w:rPr>
          <w:color w:val="231F20"/>
        </w:rPr>
        <w:t>attenuated</w:t>
      </w:r>
      <w:r>
        <w:rPr>
          <w:color w:val="231F20"/>
          <w:spacing w:val="-27"/>
        </w:rPr>
        <w:t xml:space="preserve"> </w:t>
      </w:r>
      <w:r>
        <w:rPr>
          <w:color w:val="231F20"/>
        </w:rPr>
        <w:t>arterioles,</w:t>
      </w:r>
      <w:r>
        <w:rPr>
          <w:color w:val="231F20"/>
          <w:spacing w:val="-27"/>
        </w:rPr>
        <w:t xml:space="preserve"> </w:t>
      </w:r>
      <w:r>
        <w:rPr>
          <w:color w:val="231F20"/>
          <w:spacing w:val="-3"/>
        </w:rPr>
        <w:t>cystoid</w:t>
      </w:r>
      <w:r>
        <w:rPr>
          <w:color w:val="231F20"/>
          <w:spacing w:val="-27"/>
        </w:rPr>
        <w:t xml:space="preserve"> </w:t>
      </w:r>
      <w:r>
        <w:rPr>
          <w:color w:val="231F20"/>
        </w:rPr>
        <w:t>macula</w:t>
      </w:r>
      <w:r>
        <w:rPr>
          <w:color w:val="231F20"/>
          <w:spacing w:val="-27"/>
        </w:rPr>
        <w:t xml:space="preserve"> </w:t>
      </w:r>
      <w:r>
        <w:rPr>
          <w:color w:val="231F20"/>
          <w:spacing w:val="-2"/>
        </w:rPr>
        <w:t xml:space="preserve">edema, </w:t>
      </w:r>
      <w:r>
        <w:rPr>
          <w:color w:val="231F20"/>
        </w:rPr>
        <w:t>waxy</w:t>
      </w:r>
      <w:r>
        <w:rPr>
          <w:color w:val="231F20"/>
          <w:spacing w:val="-20"/>
        </w:rPr>
        <w:t xml:space="preserve"> </w:t>
      </w:r>
      <w:r>
        <w:rPr>
          <w:color w:val="231F20"/>
        </w:rPr>
        <w:t>disc</w:t>
      </w:r>
      <w:r>
        <w:rPr>
          <w:color w:val="231F20"/>
          <w:spacing w:val="-21"/>
        </w:rPr>
        <w:t xml:space="preserve"> </w:t>
      </w:r>
      <w:r>
        <w:rPr>
          <w:color w:val="231F20"/>
        </w:rPr>
        <w:t>pallor,</w:t>
      </w:r>
      <w:r>
        <w:rPr>
          <w:color w:val="231F20"/>
          <w:spacing w:val="-21"/>
        </w:rPr>
        <w:t xml:space="preserve"> </w:t>
      </w:r>
      <w:r>
        <w:rPr>
          <w:color w:val="231F20"/>
        </w:rPr>
        <w:t>vitreous</w:t>
      </w:r>
      <w:r>
        <w:rPr>
          <w:color w:val="231F20"/>
          <w:spacing w:val="-19"/>
        </w:rPr>
        <w:t xml:space="preserve"> </w:t>
      </w:r>
      <w:r>
        <w:rPr>
          <w:color w:val="231F20"/>
        </w:rPr>
        <w:t>cells,</w:t>
      </w:r>
      <w:r>
        <w:rPr>
          <w:color w:val="231F20"/>
          <w:spacing w:val="-20"/>
        </w:rPr>
        <w:t xml:space="preserve"> </w:t>
      </w:r>
      <w:r>
        <w:rPr>
          <w:color w:val="231F20"/>
        </w:rPr>
        <w:t>loss</w:t>
      </w:r>
      <w:r>
        <w:rPr>
          <w:color w:val="231F20"/>
          <w:spacing w:val="-20"/>
        </w:rPr>
        <w:t xml:space="preserve"> </w:t>
      </w:r>
      <w:r>
        <w:rPr>
          <w:color w:val="231F20"/>
        </w:rPr>
        <w:t>of</w:t>
      </w:r>
      <w:r>
        <w:rPr>
          <w:color w:val="231F20"/>
          <w:spacing w:val="-20"/>
        </w:rPr>
        <w:t xml:space="preserve"> </w:t>
      </w:r>
      <w:r>
        <w:rPr>
          <w:color w:val="231F20"/>
          <w:spacing w:val="-3"/>
        </w:rPr>
        <w:t>foveal</w:t>
      </w:r>
      <w:r>
        <w:rPr>
          <w:color w:val="231F20"/>
          <w:spacing w:val="-19"/>
        </w:rPr>
        <w:t xml:space="preserve"> </w:t>
      </w:r>
      <w:r>
        <w:rPr>
          <w:color w:val="231F20"/>
        </w:rPr>
        <w:t>reflex,</w:t>
      </w:r>
      <w:r>
        <w:rPr>
          <w:color w:val="231F20"/>
          <w:spacing w:val="-20"/>
        </w:rPr>
        <w:t xml:space="preserve"> </w:t>
      </w:r>
      <w:r>
        <w:rPr>
          <w:color w:val="231F20"/>
        </w:rPr>
        <w:t xml:space="preserve">epiretinal </w:t>
      </w:r>
      <w:r>
        <w:rPr>
          <w:color w:val="231F20"/>
          <w:spacing w:val="-4"/>
        </w:rPr>
        <w:t>membrane</w:t>
      </w:r>
      <w:r>
        <w:rPr>
          <w:color w:val="231F20"/>
          <w:spacing w:val="-23"/>
        </w:rPr>
        <w:t xml:space="preserve"> </w:t>
      </w:r>
      <w:r>
        <w:rPr>
          <w:color w:val="231F20"/>
          <w:spacing w:val="-5"/>
        </w:rPr>
        <w:t>(previously</w:t>
      </w:r>
      <w:r>
        <w:rPr>
          <w:color w:val="231F20"/>
          <w:spacing w:val="-23"/>
        </w:rPr>
        <w:t xml:space="preserve"> </w:t>
      </w:r>
      <w:r>
        <w:rPr>
          <w:color w:val="231F20"/>
          <w:spacing w:val="-5"/>
        </w:rPr>
        <w:t>known</w:t>
      </w:r>
      <w:r>
        <w:rPr>
          <w:color w:val="231F20"/>
          <w:spacing w:val="-22"/>
        </w:rPr>
        <w:t xml:space="preserve"> </w:t>
      </w:r>
      <w:r>
        <w:rPr>
          <w:color w:val="231F20"/>
        </w:rPr>
        <w:t>as</w:t>
      </w:r>
      <w:r>
        <w:rPr>
          <w:color w:val="231F20"/>
          <w:spacing w:val="-23"/>
        </w:rPr>
        <w:t xml:space="preserve"> </w:t>
      </w:r>
      <w:r>
        <w:rPr>
          <w:color w:val="231F20"/>
          <w:spacing w:val="-4"/>
        </w:rPr>
        <w:t>cellophane</w:t>
      </w:r>
      <w:r>
        <w:rPr>
          <w:color w:val="231F20"/>
          <w:spacing w:val="-22"/>
        </w:rPr>
        <w:t xml:space="preserve"> </w:t>
      </w:r>
      <w:r>
        <w:rPr>
          <w:color w:val="231F20"/>
        </w:rPr>
        <w:t>or</w:t>
      </w:r>
      <w:r>
        <w:rPr>
          <w:color w:val="231F20"/>
          <w:spacing w:val="-23"/>
        </w:rPr>
        <w:t xml:space="preserve"> </w:t>
      </w:r>
      <w:r>
        <w:rPr>
          <w:color w:val="231F20"/>
          <w:spacing w:val="-4"/>
        </w:rPr>
        <w:t>surface</w:t>
      </w:r>
      <w:r>
        <w:rPr>
          <w:color w:val="231F20"/>
          <w:spacing w:val="-22"/>
        </w:rPr>
        <w:t xml:space="preserve"> </w:t>
      </w:r>
      <w:r>
        <w:rPr>
          <w:color w:val="231F20"/>
          <w:spacing w:val="-4"/>
        </w:rPr>
        <w:t xml:space="preserve">wrinkling </w:t>
      </w:r>
      <w:r>
        <w:rPr>
          <w:color w:val="231F20"/>
        </w:rPr>
        <w:t xml:space="preserve">maculopathy) with irregularity of vitreoretinal </w:t>
      </w:r>
      <w:r>
        <w:rPr>
          <w:color w:val="231F20"/>
          <w:spacing w:val="-5"/>
        </w:rPr>
        <w:t>interface.</w:t>
      </w:r>
      <w:r>
        <w:rPr>
          <w:color w:val="231F20"/>
          <w:spacing w:val="-5"/>
          <w:vertAlign w:val="superscript"/>
        </w:rPr>
        <w:t>[2,3]</w:t>
      </w:r>
      <w:r>
        <w:rPr>
          <w:color w:val="231F20"/>
          <w:spacing w:val="-5"/>
        </w:rPr>
        <w:t xml:space="preserve"> </w:t>
      </w:r>
      <w:r>
        <w:rPr>
          <w:color w:val="231F20"/>
        </w:rPr>
        <w:t xml:space="preserve">Sun </w:t>
      </w:r>
      <w:r>
        <w:rPr>
          <w:i/>
          <w:color w:val="231F20"/>
        </w:rPr>
        <w:t>et al.</w:t>
      </w:r>
      <w:r>
        <w:rPr>
          <w:color w:val="231F20"/>
          <w:vertAlign w:val="superscript"/>
        </w:rPr>
        <w:t>[24]</w:t>
      </w:r>
      <w:r>
        <w:rPr>
          <w:color w:val="231F20"/>
        </w:rPr>
        <w:t xml:space="preserve"> in an analysis of 32 retinits pigmentosa </w:t>
      </w:r>
      <w:r>
        <w:rPr>
          <w:color w:val="231F20"/>
          <w:spacing w:val="-9"/>
        </w:rPr>
        <w:t xml:space="preserve">patients </w:t>
      </w:r>
      <w:r>
        <w:rPr>
          <w:color w:val="231F20"/>
        </w:rPr>
        <w:t xml:space="preserve">in </w:t>
      </w:r>
      <w:r>
        <w:rPr>
          <w:color w:val="231F20"/>
          <w:spacing w:val="3"/>
        </w:rPr>
        <w:t xml:space="preserve">northeast </w:t>
      </w:r>
      <w:r>
        <w:rPr>
          <w:color w:val="231F20"/>
          <w:spacing w:val="2"/>
        </w:rPr>
        <w:t xml:space="preserve">China </w:t>
      </w:r>
      <w:r>
        <w:rPr>
          <w:color w:val="231F20"/>
          <w:spacing w:val="3"/>
        </w:rPr>
        <w:t xml:space="preserve">reported </w:t>
      </w:r>
      <w:r>
        <w:rPr>
          <w:color w:val="231F20"/>
          <w:spacing w:val="2"/>
        </w:rPr>
        <w:t xml:space="preserve">that </w:t>
      </w:r>
      <w:r>
        <w:rPr>
          <w:color w:val="231F20"/>
          <w:spacing w:val="3"/>
        </w:rPr>
        <w:t xml:space="preserve">apart </w:t>
      </w:r>
      <w:r>
        <w:rPr>
          <w:color w:val="231F20"/>
          <w:spacing w:val="2"/>
        </w:rPr>
        <w:t xml:space="preserve">from bone </w:t>
      </w:r>
      <w:r>
        <w:rPr>
          <w:color w:val="231F20"/>
          <w:spacing w:val="3"/>
        </w:rPr>
        <w:t xml:space="preserve">spicule </w:t>
      </w:r>
      <w:r>
        <w:rPr>
          <w:color w:val="231F20"/>
        </w:rPr>
        <w:t xml:space="preserve">pigmentation, choroidal atrophy and high </w:t>
      </w:r>
      <w:r>
        <w:rPr>
          <w:color w:val="231F20"/>
          <w:spacing w:val="-2"/>
        </w:rPr>
        <w:t xml:space="preserve">myopia </w:t>
      </w:r>
      <w:r>
        <w:rPr>
          <w:color w:val="231F20"/>
        </w:rPr>
        <w:t>were most common</w:t>
      </w:r>
      <w:r>
        <w:rPr>
          <w:color w:val="231F20"/>
          <w:spacing w:val="-31"/>
        </w:rPr>
        <w:t xml:space="preserve"> </w:t>
      </w:r>
      <w:r>
        <w:rPr>
          <w:color w:val="231F20"/>
        </w:rPr>
        <w:t>posterior</w:t>
      </w:r>
      <w:r>
        <w:rPr>
          <w:color w:val="231F20"/>
          <w:spacing w:val="-30"/>
        </w:rPr>
        <w:t xml:space="preserve"> </w:t>
      </w:r>
      <w:r>
        <w:rPr>
          <w:color w:val="231F20"/>
          <w:spacing w:val="-3"/>
        </w:rPr>
        <w:t>segment</w:t>
      </w:r>
      <w:r>
        <w:rPr>
          <w:color w:val="231F20"/>
          <w:spacing w:val="-31"/>
        </w:rPr>
        <w:t xml:space="preserve"> </w:t>
      </w:r>
      <w:r>
        <w:rPr>
          <w:color w:val="231F20"/>
        </w:rPr>
        <w:t>findings.</w:t>
      </w:r>
      <w:r>
        <w:rPr>
          <w:color w:val="231F20"/>
          <w:spacing w:val="-30"/>
        </w:rPr>
        <w:t xml:space="preserve"> </w:t>
      </w:r>
      <w:r>
        <w:rPr>
          <w:color w:val="231F20"/>
        </w:rPr>
        <w:t>Retinal</w:t>
      </w:r>
      <w:r>
        <w:rPr>
          <w:color w:val="231F20"/>
          <w:spacing w:val="-30"/>
        </w:rPr>
        <w:t xml:space="preserve"> </w:t>
      </w:r>
      <w:r>
        <w:rPr>
          <w:color w:val="231F20"/>
        </w:rPr>
        <w:t>pigment</w:t>
      </w:r>
      <w:r>
        <w:rPr>
          <w:color w:val="231F20"/>
          <w:spacing w:val="-31"/>
        </w:rPr>
        <w:t xml:space="preserve"> </w:t>
      </w:r>
      <w:r>
        <w:rPr>
          <w:color w:val="231F20"/>
        </w:rPr>
        <w:t>epithelial atrophy</w:t>
      </w:r>
      <w:r>
        <w:rPr>
          <w:color w:val="231F20"/>
          <w:spacing w:val="-19"/>
        </w:rPr>
        <w:t xml:space="preserve"> </w:t>
      </w:r>
      <w:r>
        <w:rPr>
          <w:color w:val="231F20"/>
        </w:rPr>
        <w:t>with</w:t>
      </w:r>
      <w:r>
        <w:rPr>
          <w:color w:val="231F20"/>
          <w:spacing w:val="-18"/>
        </w:rPr>
        <w:t xml:space="preserve"> </w:t>
      </w:r>
      <w:r>
        <w:rPr>
          <w:color w:val="231F20"/>
        </w:rPr>
        <w:t>unmasking</w:t>
      </w:r>
      <w:r>
        <w:rPr>
          <w:color w:val="231F20"/>
          <w:spacing w:val="-19"/>
        </w:rPr>
        <w:t xml:space="preserve"> </w:t>
      </w:r>
      <w:r>
        <w:rPr>
          <w:color w:val="231F20"/>
        </w:rPr>
        <w:t>of</w:t>
      </w:r>
      <w:r>
        <w:rPr>
          <w:color w:val="231F20"/>
          <w:spacing w:val="-19"/>
        </w:rPr>
        <w:t xml:space="preserve"> </w:t>
      </w:r>
      <w:r>
        <w:rPr>
          <w:color w:val="231F20"/>
        </w:rPr>
        <w:t>choroidal</w:t>
      </w:r>
      <w:r>
        <w:rPr>
          <w:color w:val="231F20"/>
          <w:spacing w:val="-18"/>
        </w:rPr>
        <w:t xml:space="preserve"> </w:t>
      </w:r>
      <w:r>
        <w:rPr>
          <w:color w:val="231F20"/>
        </w:rPr>
        <w:t>vessels,</w:t>
      </w:r>
      <w:r>
        <w:rPr>
          <w:color w:val="231F20"/>
          <w:spacing w:val="-18"/>
        </w:rPr>
        <w:t xml:space="preserve"> </w:t>
      </w:r>
      <w:r>
        <w:rPr>
          <w:color w:val="231F20"/>
        </w:rPr>
        <w:t>referred</w:t>
      </w:r>
      <w:r>
        <w:rPr>
          <w:color w:val="231F20"/>
          <w:spacing w:val="-19"/>
        </w:rPr>
        <w:t xml:space="preserve"> </w:t>
      </w:r>
      <w:r>
        <w:rPr>
          <w:color w:val="231F20"/>
        </w:rPr>
        <w:t>in</w:t>
      </w:r>
      <w:r>
        <w:rPr>
          <w:color w:val="231F20"/>
          <w:spacing w:val="-18"/>
        </w:rPr>
        <w:t xml:space="preserve"> </w:t>
      </w:r>
      <w:r>
        <w:rPr>
          <w:color w:val="231F20"/>
        </w:rPr>
        <w:t>older literature as tessellated fundus or choroidal sclerosis, was</w:t>
      </w:r>
      <w:r>
        <w:rPr>
          <w:color w:val="231F20"/>
          <w:spacing w:val="-37"/>
        </w:rPr>
        <w:t xml:space="preserve"> </w:t>
      </w:r>
      <w:r>
        <w:rPr>
          <w:color w:val="231F20"/>
        </w:rPr>
        <w:t xml:space="preserve">not specifically documented in the case files; </w:t>
      </w:r>
      <w:r>
        <w:rPr>
          <w:color w:val="231F20"/>
          <w:spacing w:val="-3"/>
        </w:rPr>
        <w:t>similarly,</w:t>
      </w:r>
      <w:r>
        <w:rPr>
          <w:color w:val="231F20"/>
          <w:spacing w:val="-19"/>
        </w:rPr>
        <w:t xml:space="preserve"> </w:t>
      </w:r>
      <w:r>
        <w:rPr>
          <w:color w:val="231F20"/>
        </w:rPr>
        <w:t>epiretinal membrane and cystoid macula edema were not specifically documented although one patient was recorded as having maculopathy.</w:t>
      </w:r>
      <w:r>
        <w:rPr>
          <w:color w:val="231F20"/>
          <w:spacing w:val="-16"/>
        </w:rPr>
        <w:t xml:space="preserve"> </w:t>
      </w:r>
      <w:r>
        <w:rPr>
          <w:color w:val="231F20"/>
        </w:rPr>
        <w:t>This</w:t>
      </w:r>
      <w:r>
        <w:rPr>
          <w:color w:val="231F20"/>
          <w:spacing w:val="-6"/>
        </w:rPr>
        <w:t xml:space="preserve"> </w:t>
      </w:r>
      <w:r>
        <w:rPr>
          <w:color w:val="231F20"/>
        </w:rPr>
        <w:t>case</w:t>
      </w:r>
      <w:r>
        <w:rPr>
          <w:color w:val="231F20"/>
          <w:spacing w:val="-7"/>
        </w:rPr>
        <w:t xml:space="preserve"> </w:t>
      </w:r>
      <w:r>
        <w:rPr>
          <w:color w:val="231F20"/>
        </w:rPr>
        <w:t>of</w:t>
      </w:r>
      <w:r>
        <w:rPr>
          <w:color w:val="231F20"/>
          <w:spacing w:val="-6"/>
        </w:rPr>
        <w:t xml:space="preserve"> </w:t>
      </w:r>
      <w:r>
        <w:rPr>
          <w:color w:val="231F20"/>
        </w:rPr>
        <w:t>maculopathy</w:t>
      </w:r>
      <w:r>
        <w:rPr>
          <w:color w:val="231F20"/>
          <w:spacing w:val="-6"/>
        </w:rPr>
        <w:t xml:space="preserve"> </w:t>
      </w:r>
      <w:r>
        <w:rPr>
          <w:color w:val="231F20"/>
          <w:spacing w:val="-3"/>
        </w:rPr>
        <w:t>may</w:t>
      </w:r>
      <w:r>
        <w:rPr>
          <w:color w:val="231F20"/>
          <w:spacing w:val="-6"/>
        </w:rPr>
        <w:t xml:space="preserve"> </w:t>
      </w:r>
      <w:r>
        <w:rPr>
          <w:color w:val="231F20"/>
        </w:rPr>
        <w:t>be</w:t>
      </w:r>
      <w:r>
        <w:rPr>
          <w:color w:val="231F20"/>
          <w:spacing w:val="-6"/>
        </w:rPr>
        <w:t xml:space="preserve"> </w:t>
      </w:r>
      <w:r>
        <w:rPr>
          <w:color w:val="231F20"/>
        </w:rPr>
        <w:t>an</w:t>
      </w:r>
      <w:r>
        <w:rPr>
          <w:color w:val="231F20"/>
          <w:spacing w:val="-7"/>
        </w:rPr>
        <w:t xml:space="preserve"> </w:t>
      </w:r>
      <w:r>
        <w:rPr>
          <w:color w:val="231F20"/>
        </w:rPr>
        <w:t>epi-retinal membrane</w:t>
      </w:r>
      <w:r>
        <w:rPr>
          <w:color w:val="231F20"/>
          <w:spacing w:val="-7"/>
        </w:rPr>
        <w:t xml:space="preserve"> </w:t>
      </w:r>
      <w:r>
        <w:rPr>
          <w:color w:val="231F20"/>
        </w:rPr>
        <w:t>or</w:t>
      </w:r>
      <w:r>
        <w:rPr>
          <w:color w:val="231F20"/>
          <w:spacing w:val="-6"/>
        </w:rPr>
        <w:t xml:space="preserve"> </w:t>
      </w:r>
      <w:r>
        <w:rPr>
          <w:color w:val="231F20"/>
        </w:rPr>
        <w:t>cystoid</w:t>
      </w:r>
      <w:r>
        <w:rPr>
          <w:color w:val="231F20"/>
          <w:spacing w:val="-6"/>
        </w:rPr>
        <w:t xml:space="preserve"> </w:t>
      </w:r>
      <w:r>
        <w:rPr>
          <w:color w:val="231F20"/>
        </w:rPr>
        <w:t>macular</w:t>
      </w:r>
      <w:r>
        <w:rPr>
          <w:color w:val="231F20"/>
          <w:spacing w:val="-7"/>
        </w:rPr>
        <w:t xml:space="preserve"> </w:t>
      </w:r>
      <w:r>
        <w:rPr>
          <w:color w:val="231F20"/>
        </w:rPr>
        <w:t>edema.</w:t>
      </w:r>
      <w:r>
        <w:rPr>
          <w:color w:val="231F20"/>
          <w:spacing w:val="-6"/>
        </w:rPr>
        <w:t xml:space="preserve"> </w:t>
      </w:r>
      <w:r>
        <w:rPr>
          <w:color w:val="231F20"/>
          <w:spacing w:val="-4"/>
        </w:rPr>
        <w:t>However,</w:t>
      </w:r>
      <w:r>
        <w:rPr>
          <w:color w:val="231F20"/>
          <w:spacing w:val="-6"/>
        </w:rPr>
        <w:t xml:space="preserve"> </w:t>
      </w:r>
      <w:r>
        <w:rPr>
          <w:color w:val="231F20"/>
        </w:rPr>
        <w:t>the</w:t>
      </w:r>
      <w:r>
        <w:rPr>
          <w:color w:val="231F20"/>
          <w:spacing w:val="-7"/>
        </w:rPr>
        <w:t xml:space="preserve"> </w:t>
      </w:r>
      <w:r>
        <w:rPr>
          <w:color w:val="231F20"/>
        </w:rPr>
        <w:t xml:space="preserve">diagnosis of cystoid macula edema would </w:t>
      </w:r>
      <w:r>
        <w:rPr>
          <w:color w:val="231F20"/>
          <w:spacing w:val="-3"/>
        </w:rPr>
        <w:t xml:space="preserve">have </w:t>
      </w:r>
      <w:r>
        <w:rPr>
          <w:color w:val="231F20"/>
        </w:rPr>
        <w:t>been more confidently made</w:t>
      </w:r>
      <w:r>
        <w:rPr>
          <w:color w:val="231F20"/>
          <w:spacing w:val="-10"/>
        </w:rPr>
        <w:t xml:space="preserve"> </w:t>
      </w:r>
      <w:r>
        <w:rPr>
          <w:color w:val="231F20"/>
        </w:rPr>
        <w:t>with</w:t>
      </w:r>
      <w:r>
        <w:rPr>
          <w:color w:val="231F20"/>
          <w:spacing w:val="-10"/>
        </w:rPr>
        <w:t xml:space="preserve"> </w:t>
      </w:r>
      <w:r>
        <w:rPr>
          <w:color w:val="231F20"/>
        </w:rPr>
        <w:t>fluorescein</w:t>
      </w:r>
      <w:r>
        <w:rPr>
          <w:color w:val="231F20"/>
          <w:spacing w:val="-10"/>
        </w:rPr>
        <w:t xml:space="preserve"> </w:t>
      </w:r>
      <w:r>
        <w:rPr>
          <w:color w:val="231F20"/>
          <w:spacing w:val="-3"/>
        </w:rPr>
        <w:t>angiography.</w:t>
      </w:r>
      <w:r>
        <w:rPr>
          <w:color w:val="231F20"/>
          <w:spacing w:val="-10"/>
        </w:rPr>
        <w:t xml:space="preserve"> </w:t>
      </w:r>
      <w:r>
        <w:rPr>
          <w:color w:val="231F20"/>
        </w:rPr>
        <w:t>Non-documentation</w:t>
      </w:r>
      <w:r>
        <w:rPr>
          <w:color w:val="231F20"/>
          <w:spacing w:val="-10"/>
        </w:rPr>
        <w:t xml:space="preserve"> </w:t>
      </w:r>
      <w:r>
        <w:rPr>
          <w:color w:val="231F20"/>
        </w:rPr>
        <w:t xml:space="preserve">does not imply that no patient had these features. This study was </w:t>
      </w:r>
      <w:r>
        <w:rPr>
          <w:color w:val="231F20"/>
          <w:spacing w:val="-3"/>
        </w:rPr>
        <w:t>retrospective</w:t>
      </w:r>
      <w:r>
        <w:rPr>
          <w:color w:val="231F20"/>
          <w:spacing w:val="-26"/>
        </w:rPr>
        <w:t xml:space="preserve"> </w:t>
      </w:r>
      <w:r>
        <w:rPr>
          <w:color w:val="231F20"/>
        </w:rPr>
        <w:t>and</w:t>
      </w:r>
      <w:r>
        <w:rPr>
          <w:color w:val="231F20"/>
          <w:spacing w:val="-25"/>
        </w:rPr>
        <w:t xml:space="preserve"> </w:t>
      </w:r>
      <w:r>
        <w:rPr>
          <w:color w:val="231F20"/>
        </w:rPr>
        <w:t>relied</w:t>
      </w:r>
      <w:r>
        <w:rPr>
          <w:color w:val="231F20"/>
          <w:spacing w:val="-25"/>
        </w:rPr>
        <w:t xml:space="preserve"> </w:t>
      </w:r>
      <w:r>
        <w:rPr>
          <w:color w:val="231F20"/>
        </w:rPr>
        <w:t>on</w:t>
      </w:r>
      <w:r>
        <w:rPr>
          <w:color w:val="231F20"/>
          <w:spacing w:val="-25"/>
        </w:rPr>
        <w:t xml:space="preserve"> </w:t>
      </w:r>
      <w:r>
        <w:rPr>
          <w:color w:val="231F20"/>
        </w:rPr>
        <w:t>documentation</w:t>
      </w:r>
      <w:r>
        <w:rPr>
          <w:color w:val="231F20"/>
          <w:spacing w:val="-25"/>
        </w:rPr>
        <w:t xml:space="preserve"> </w:t>
      </w:r>
      <w:r>
        <w:rPr>
          <w:color w:val="231F20"/>
        </w:rPr>
        <w:t>in</w:t>
      </w:r>
      <w:r>
        <w:rPr>
          <w:color w:val="231F20"/>
          <w:spacing w:val="-25"/>
        </w:rPr>
        <w:t xml:space="preserve"> </w:t>
      </w:r>
      <w:r>
        <w:rPr>
          <w:color w:val="231F20"/>
        </w:rPr>
        <w:t>patients’</w:t>
      </w:r>
      <w:r>
        <w:rPr>
          <w:color w:val="231F20"/>
          <w:spacing w:val="-36"/>
        </w:rPr>
        <w:t xml:space="preserve"> </w:t>
      </w:r>
      <w:r>
        <w:rPr>
          <w:color w:val="231F20"/>
        </w:rPr>
        <w:t>case</w:t>
      </w:r>
      <w:r>
        <w:rPr>
          <w:color w:val="231F20"/>
          <w:spacing w:val="-25"/>
        </w:rPr>
        <w:t xml:space="preserve"> </w:t>
      </w:r>
      <w:r>
        <w:rPr>
          <w:color w:val="231F20"/>
        </w:rPr>
        <w:t>files that</w:t>
      </w:r>
      <w:r>
        <w:rPr>
          <w:color w:val="231F20"/>
          <w:spacing w:val="-8"/>
        </w:rPr>
        <w:t xml:space="preserve"> </w:t>
      </w:r>
      <w:r>
        <w:rPr>
          <w:color w:val="231F20"/>
          <w:spacing w:val="-3"/>
        </w:rPr>
        <w:t>may</w:t>
      </w:r>
      <w:r>
        <w:rPr>
          <w:color w:val="231F20"/>
          <w:spacing w:val="-7"/>
        </w:rPr>
        <w:t xml:space="preserve"> </w:t>
      </w:r>
      <w:r>
        <w:rPr>
          <w:color w:val="231F20"/>
        </w:rPr>
        <w:t>not</w:t>
      </w:r>
      <w:r>
        <w:rPr>
          <w:color w:val="231F20"/>
          <w:spacing w:val="-8"/>
        </w:rPr>
        <w:t xml:space="preserve"> </w:t>
      </w:r>
      <w:r>
        <w:rPr>
          <w:color w:val="231F20"/>
        </w:rPr>
        <w:t>contain</w:t>
      </w:r>
      <w:r>
        <w:rPr>
          <w:color w:val="231F20"/>
          <w:spacing w:val="-7"/>
        </w:rPr>
        <w:t xml:space="preserve"> </w:t>
      </w:r>
      <w:r>
        <w:rPr>
          <w:color w:val="231F20"/>
        </w:rPr>
        <w:t>all</w:t>
      </w:r>
      <w:r>
        <w:rPr>
          <w:color w:val="231F20"/>
          <w:spacing w:val="-7"/>
        </w:rPr>
        <w:t xml:space="preserve"> </w:t>
      </w:r>
      <w:r>
        <w:rPr>
          <w:color w:val="231F20"/>
        </w:rPr>
        <w:t>the</w:t>
      </w:r>
      <w:r>
        <w:rPr>
          <w:color w:val="231F20"/>
          <w:spacing w:val="-8"/>
        </w:rPr>
        <w:t xml:space="preserve"> </w:t>
      </w:r>
      <w:r>
        <w:rPr>
          <w:color w:val="231F20"/>
        </w:rPr>
        <w:t>required</w:t>
      </w:r>
      <w:r>
        <w:rPr>
          <w:color w:val="231F20"/>
          <w:spacing w:val="-7"/>
        </w:rPr>
        <w:t xml:space="preserve"> </w:t>
      </w:r>
      <w:r>
        <w:rPr>
          <w:color w:val="231F20"/>
        </w:rPr>
        <w:t>information.</w:t>
      </w:r>
      <w:r>
        <w:rPr>
          <w:color w:val="231F20"/>
          <w:spacing w:val="-7"/>
        </w:rPr>
        <w:t xml:space="preserve"> </w:t>
      </w:r>
      <w:r>
        <w:rPr>
          <w:color w:val="231F20"/>
        </w:rPr>
        <w:t>Lack</w:t>
      </w:r>
      <w:r>
        <w:rPr>
          <w:color w:val="231F20"/>
          <w:spacing w:val="-8"/>
        </w:rPr>
        <w:t xml:space="preserve"> </w:t>
      </w:r>
      <w:r>
        <w:rPr>
          <w:color w:val="231F20"/>
        </w:rPr>
        <w:t>of</w:t>
      </w:r>
      <w:r>
        <w:rPr>
          <w:color w:val="231F20"/>
          <w:spacing w:val="-7"/>
        </w:rPr>
        <w:t xml:space="preserve"> </w:t>
      </w:r>
      <w:r>
        <w:rPr>
          <w:color w:val="231F20"/>
        </w:rPr>
        <w:t>full documentation is the bane of retrospective</w:t>
      </w:r>
      <w:r>
        <w:rPr>
          <w:color w:val="231F20"/>
          <w:spacing w:val="-3"/>
        </w:rPr>
        <w:t xml:space="preserve"> </w:t>
      </w:r>
      <w:r>
        <w:rPr>
          <w:color w:val="231F20"/>
        </w:rPr>
        <w:t>studies.</w:t>
      </w:r>
    </w:p>
    <w:p w14:paraId="7C65026C" w14:textId="77777777" w:rsidR="0044503F" w:rsidRDefault="00000000">
      <w:pPr>
        <w:pStyle w:val="BodyText"/>
        <w:spacing w:before="142" w:line="249" w:lineRule="auto"/>
        <w:ind w:left="117" w:right="41"/>
        <w:jc w:val="both"/>
      </w:pPr>
      <w:r>
        <w:rPr>
          <w:noProof/>
        </w:rPr>
        <w:drawing>
          <wp:anchor distT="0" distB="0" distL="0" distR="0" simplePos="0" relativeHeight="487290880" behindDoc="1" locked="0" layoutInCell="1" allowOverlap="1" wp14:anchorId="797763AD" wp14:editId="7437E5EC">
            <wp:simplePos x="0" y="0"/>
            <wp:positionH relativeFrom="page">
              <wp:posOffset>3200400</wp:posOffset>
            </wp:positionH>
            <wp:positionV relativeFrom="paragraph">
              <wp:posOffset>166001</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rPr>
        <w:t xml:space="preserve">Retinal degeneration of the type seen in retinitis pigmentosa </w:t>
      </w:r>
      <w:r>
        <w:rPr>
          <w:color w:val="231F20"/>
          <w:spacing w:val="3"/>
        </w:rPr>
        <w:t xml:space="preserve">could also </w:t>
      </w:r>
      <w:r>
        <w:rPr>
          <w:color w:val="231F20"/>
          <w:spacing w:val="2"/>
        </w:rPr>
        <w:t xml:space="preserve">be </w:t>
      </w:r>
      <w:r>
        <w:rPr>
          <w:color w:val="231F20"/>
          <w:spacing w:val="3"/>
        </w:rPr>
        <w:t xml:space="preserve">caused </w:t>
      </w:r>
      <w:r>
        <w:rPr>
          <w:color w:val="231F20"/>
        </w:rPr>
        <w:t xml:space="preserve">by </w:t>
      </w:r>
      <w:r>
        <w:rPr>
          <w:color w:val="231F20"/>
          <w:spacing w:val="4"/>
        </w:rPr>
        <w:t xml:space="preserve">syphilis, </w:t>
      </w:r>
      <w:r>
        <w:rPr>
          <w:color w:val="231F20"/>
          <w:spacing w:val="3"/>
        </w:rPr>
        <w:t xml:space="preserve">old </w:t>
      </w:r>
      <w:r>
        <w:rPr>
          <w:color w:val="231F20"/>
          <w:spacing w:val="4"/>
        </w:rPr>
        <w:t xml:space="preserve">ophthalmic </w:t>
      </w:r>
      <w:r>
        <w:rPr>
          <w:color w:val="231F20"/>
          <w:spacing w:val="5"/>
        </w:rPr>
        <w:t xml:space="preserve">artery occlusion, uveitis, </w:t>
      </w:r>
      <w:r>
        <w:rPr>
          <w:color w:val="231F20"/>
          <w:spacing w:val="4"/>
        </w:rPr>
        <w:t xml:space="preserve">and </w:t>
      </w:r>
      <w:r>
        <w:rPr>
          <w:color w:val="231F20"/>
          <w:spacing w:val="5"/>
        </w:rPr>
        <w:t xml:space="preserve">drugs </w:t>
      </w:r>
      <w:r>
        <w:rPr>
          <w:color w:val="231F20"/>
          <w:spacing w:val="4"/>
        </w:rPr>
        <w:t xml:space="preserve">such </w:t>
      </w:r>
      <w:r>
        <w:rPr>
          <w:color w:val="231F20"/>
          <w:spacing w:val="3"/>
        </w:rPr>
        <w:t xml:space="preserve">as </w:t>
      </w:r>
      <w:r>
        <w:rPr>
          <w:color w:val="231F20"/>
          <w:spacing w:val="5"/>
        </w:rPr>
        <w:t xml:space="preserve">chloroquine </w:t>
      </w:r>
      <w:r>
        <w:rPr>
          <w:color w:val="231F20"/>
          <w:spacing w:val="4"/>
        </w:rPr>
        <w:t xml:space="preserve">and </w:t>
      </w:r>
      <w:r>
        <w:rPr>
          <w:color w:val="231F20"/>
        </w:rPr>
        <w:t>thioridazone.</w:t>
      </w:r>
      <w:r>
        <w:rPr>
          <w:color w:val="231F20"/>
          <w:vertAlign w:val="superscript"/>
        </w:rPr>
        <w:t>[2]</w:t>
      </w:r>
      <w:r>
        <w:rPr>
          <w:color w:val="231F20"/>
        </w:rPr>
        <w:t xml:space="preserve"> These acquired causes were not determined</w:t>
      </w:r>
      <w:r>
        <w:rPr>
          <w:color w:val="231F20"/>
          <w:spacing w:val="-36"/>
        </w:rPr>
        <w:t xml:space="preserve"> </w:t>
      </w:r>
      <w:r>
        <w:rPr>
          <w:color w:val="231F20"/>
          <w:spacing w:val="-28"/>
        </w:rPr>
        <w:t xml:space="preserve">in </w:t>
      </w:r>
      <w:r>
        <w:rPr>
          <w:color w:val="231F20"/>
        </w:rPr>
        <w:t>this</w:t>
      </w:r>
      <w:r>
        <w:rPr>
          <w:color w:val="231F20"/>
          <w:spacing w:val="-4"/>
        </w:rPr>
        <w:t xml:space="preserve"> </w:t>
      </w:r>
      <w:r>
        <w:rPr>
          <w:color w:val="231F20"/>
          <w:spacing w:val="-3"/>
        </w:rPr>
        <w:t>study.</w:t>
      </w:r>
      <w:r>
        <w:rPr>
          <w:color w:val="231F20"/>
          <w:spacing w:val="-4"/>
        </w:rPr>
        <w:t xml:space="preserve"> </w:t>
      </w:r>
      <w:r>
        <w:rPr>
          <w:color w:val="231F20"/>
        </w:rPr>
        <w:t>In</w:t>
      </w:r>
      <w:r>
        <w:rPr>
          <w:color w:val="231F20"/>
          <w:spacing w:val="-3"/>
        </w:rPr>
        <w:t xml:space="preserve"> </w:t>
      </w:r>
      <w:r>
        <w:rPr>
          <w:color w:val="231F20"/>
        </w:rPr>
        <w:t>particular,</w:t>
      </w:r>
      <w:r>
        <w:rPr>
          <w:color w:val="231F20"/>
          <w:spacing w:val="-4"/>
        </w:rPr>
        <w:t xml:space="preserve"> </w:t>
      </w:r>
      <w:r>
        <w:rPr>
          <w:color w:val="231F20"/>
        </w:rPr>
        <w:t>syphilis</w:t>
      </w:r>
      <w:r>
        <w:rPr>
          <w:color w:val="231F20"/>
          <w:spacing w:val="-4"/>
        </w:rPr>
        <w:t xml:space="preserve"> </w:t>
      </w:r>
      <w:r>
        <w:rPr>
          <w:color w:val="231F20"/>
        </w:rPr>
        <w:t>is</w:t>
      </w:r>
      <w:r>
        <w:rPr>
          <w:color w:val="231F20"/>
          <w:spacing w:val="-3"/>
        </w:rPr>
        <w:t xml:space="preserve"> </w:t>
      </w:r>
      <w:r>
        <w:rPr>
          <w:color w:val="231F20"/>
        </w:rPr>
        <w:t>known</w:t>
      </w:r>
      <w:r>
        <w:rPr>
          <w:color w:val="231F20"/>
          <w:spacing w:val="-4"/>
        </w:rPr>
        <w:t xml:space="preserve"> </w:t>
      </w:r>
      <w:r>
        <w:rPr>
          <w:color w:val="231F20"/>
        </w:rPr>
        <w:t>to</w:t>
      </w:r>
      <w:r>
        <w:rPr>
          <w:color w:val="231F20"/>
          <w:spacing w:val="-4"/>
        </w:rPr>
        <w:t xml:space="preserve"> </w:t>
      </w:r>
      <w:r>
        <w:rPr>
          <w:color w:val="231F20"/>
        </w:rPr>
        <w:t>give</w:t>
      </w:r>
      <w:r>
        <w:rPr>
          <w:color w:val="231F20"/>
          <w:spacing w:val="-3"/>
        </w:rPr>
        <w:t xml:space="preserve"> </w:t>
      </w:r>
      <w:r>
        <w:rPr>
          <w:color w:val="231F20"/>
        </w:rPr>
        <w:t>rise</w:t>
      </w:r>
      <w:r>
        <w:rPr>
          <w:color w:val="231F20"/>
          <w:spacing w:val="-4"/>
        </w:rPr>
        <w:t xml:space="preserve"> </w:t>
      </w:r>
      <w:r>
        <w:rPr>
          <w:color w:val="231F20"/>
        </w:rPr>
        <w:t>to</w:t>
      </w:r>
      <w:r>
        <w:rPr>
          <w:color w:val="231F20"/>
          <w:spacing w:val="-4"/>
        </w:rPr>
        <w:t xml:space="preserve"> </w:t>
      </w:r>
      <w:r>
        <w:rPr>
          <w:color w:val="231F20"/>
        </w:rPr>
        <w:t xml:space="preserve">“salt and pepper” fundus. None was recorded in this study and no patient had serologic tests for syphilis. Chloroquine, an </w:t>
      </w:r>
      <w:r>
        <w:rPr>
          <w:color w:val="231F20"/>
          <w:spacing w:val="-3"/>
        </w:rPr>
        <w:t xml:space="preserve">anti- </w:t>
      </w:r>
      <w:r>
        <w:rPr>
          <w:color w:val="231F20"/>
        </w:rPr>
        <w:t>malarial drug, purchasable over-the-counter in Nigeria, is in common</w:t>
      </w:r>
      <w:r>
        <w:rPr>
          <w:color w:val="231F20"/>
          <w:spacing w:val="-22"/>
        </w:rPr>
        <w:t xml:space="preserve"> </w:t>
      </w:r>
      <w:r>
        <w:rPr>
          <w:color w:val="231F20"/>
        </w:rPr>
        <w:t>use</w:t>
      </w:r>
      <w:r>
        <w:rPr>
          <w:color w:val="231F20"/>
          <w:spacing w:val="-21"/>
        </w:rPr>
        <w:t xml:space="preserve"> </w:t>
      </w:r>
      <w:r>
        <w:rPr>
          <w:color w:val="231F20"/>
        </w:rPr>
        <w:t>in</w:t>
      </w:r>
      <w:r>
        <w:rPr>
          <w:color w:val="231F20"/>
          <w:spacing w:val="-22"/>
        </w:rPr>
        <w:t xml:space="preserve"> </w:t>
      </w:r>
      <w:r>
        <w:rPr>
          <w:color w:val="231F20"/>
        </w:rPr>
        <w:t>our</w:t>
      </w:r>
      <w:r>
        <w:rPr>
          <w:color w:val="231F20"/>
          <w:spacing w:val="-21"/>
        </w:rPr>
        <w:t xml:space="preserve"> </w:t>
      </w:r>
      <w:r>
        <w:rPr>
          <w:color w:val="231F20"/>
        </w:rPr>
        <w:t>environment.</w:t>
      </w:r>
      <w:r>
        <w:rPr>
          <w:color w:val="231F20"/>
          <w:spacing w:val="-22"/>
        </w:rPr>
        <w:t xml:space="preserve"> </w:t>
      </w:r>
      <w:r>
        <w:rPr>
          <w:color w:val="231F20"/>
        </w:rPr>
        <w:t>Chloroquine</w:t>
      </w:r>
      <w:r>
        <w:rPr>
          <w:color w:val="231F20"/>
          <w:spacing w:val="-21"/>
        </w:rPr>
        <w:t xml:space="preserve"> </w:t>
      </w:r>
      <w:r>
        <w:rPr>
          <w:color w:val="231F20"/>
        </w:rPr>
        <w:t>retinopathy</w:t>
      </w:r>
      <w:r>
        <w:rPr>
          <w:color w:val="231F20"/>
          <w:spacing w:val="-22"/>
        </w:rPr>
        <w:t xml:space="preserve"> </w:t>
      </w:r>
      <w:r>
        <w:rPr>
          <w:color w:val="231F20"/>
        </w:rPr>
        <w:t>had been reported among young adults in Nigeria.</w:t>
      </w:r>
      <w:r>
        <w:rPr>
          <w:color w:val="231F20"/>
          <w:vertAlign w:val="superscript"/>
        </w:rPr>
        <w:t>[25,26]</w:t>
      </w:r>
      <w:r>
        <w:rPr>
          <w:color w:val="231F20"/>
        </w:rPr>
        <w:t xml:space="preserve"> It </w:t>
      </w:r>
      <w:r>
        <w:rPr>
          <w:color w:val="231F20"/>
          <w:spacing w:val="-19"/>
        </w:rPr>
        <w:t xml:space="preserve">should </w:t>
      </w:r>
      <w:r>
        <w:rPr>
          <w:color w:val="231F20"/>
        </w:rPr>
        <w:t xml:space="preserve">therefore be ruled out when evaluating patients for retinitis pigmentosa. A prospective study would expectedly address these and other limitations of this </w:t>
      </w:r>
      <w:r>
        <w:rPr>
          <w:color w:val="231F20"/>
          <w:spacing w:val="-3"/>
        </w:rPr>
        <w:t>study.</w:t>
      </w:r>
    </w:p>
    <w:p w14:paraId="4A1AE76A" w14:textId="77777777" w:rsidR="0044503F" w:rsidRDefault="00000000">
      <w:pPr>
        <w:pStyle w:val="BodyText"/>
        <w:spacing w:before="132" w:line="249" w:lineRule="auto"/>
        <w:ind w:left="117" w:right="38"/>
        <w:jc w:val="both"/>
      </w:pPr>
      <w:r>
        <w:rPr>
          <w:color w:val="231F20"/>
          <w:spacing w:val="5"/>
        </w:rPr>
        <w:t xml:space="preserve">Being </w:t>
      </w:r>
      <w:r>
        <w:rPr>
          <w:color w:val="231F20"/>
        </w:rPr>
        <w:t xml:space="preserve">a </w:t>
      </w:r>
      <w:r>
        <w:rPr>
          <w:color w:val="231F20"/>
          <w:spacing w:val="5"/>
        </w:rPr>
        <w:t xml:space="preserve">progressively degenerative </w:t>
      </w:r>
      <w:r>
        <w:rPr>
          <w:color w:val="231F20"/>
          <w:spacing w:val="6"/>
        </w:rPr>
        <w:t xml:space="preserve">condition, </w:t>
      </w:r>
      <w:r>
        <w:rPr>
          <w:color w:val="231F20"/>
          <w:spacing w:val="5"/>
        </w:rPr>
        <w:t xml:space="preserve">retinitis </w:t>
      </w:r>
      <w:r>
        <w:rPr>
          <w:color w:val="231F20"/>
        </w:rPr>
        <w:t>pigmentosa</w:t>
      </w:r>
      <w:r>
        <w:rPr>
          <w:color w:val="231F20"/>
          <w:spacing w:val="-5"/>
        </w:rPr>
        <w:t xml:space="preserve"> </w:t>
      </w:r>
      <w:r>
        <w:rPr>
          <w:color w:val="231F20"/>
        </w:rPr>
        <w:t>impacts</w:t>
      </w:r>
      <w:r>
        <w:rPr>
          <w:color w:val="231F20"/>
          <w:spacing w:val="-5"/>
        </w:rPr>
        <w:t xml:space="preserve"> </w:t>
      </w:r>
      <w:r>
        <w:rPr>
          <w:color w:val="231F20"/>
        </w:rPr>
        <w:t>negatively</w:t>
      </w:r>
      <w:r>
        <w:rPr>
          <w:color w:val="231F20"/>
          <w:spacing w:val="-5"/>
        </w:rPr>
        <w:t xml:space="preserve"> </w:t>
      </w:r>
      <w:r>
        <w:rPr>
          <w:color w:val="231F20"/>
        </w:rPr>
        <w:t>on</w:t>
      </w:r>
      <w:r>
        <w:rPr>
          <w:color w:val="231F20"/>
          <w:spacing w:val="-5"/>
        </w:rPr>
        <w:t xml:space="preserve"> </w:t>
      </w:r>
      <w:r>
        <w:rPr>
          <w:color w:val="231F20"/>
        </w:rPr>
        <w:t>both</w:t>
      </w:r>
      <w:r>
        <w:rPr>
          <w:color w:val="231F20"/>
          <w:spacing w:val="-4"/>
        </w:rPr>
        <w:t xml:space="preserve"> </w:t>
      </w:r>
      <w:r>
        <w:rPr>
          <w:color w:val="231F20"/>
        </w:rPr>
        <w:t>the</w:t>
      </w:r>
      <w:r>
        <w:rPr>
          <w:color w:val="231F20"/>
          <w:spacing w:val="-5"/>
        </w:rPr>
        <w:t xml:space="preserve"> </w:t>
      </w:r>
      <w:r>
        <w:rPr>
          <w:color w:val="231F20"/>
        </w:rPr>
        <w:t>quality</w:t>
      </w:r>
      <w:r>
        <w:rPr>
          <w:color w:val="231F20"/>
          <w:spacing w:val="-5"/>
        </w:rPr>
        <w:t xml:space="preserve"> </w:t>
      </w:r>
      <w:r>
        <w:rPr>
          <w:color w:val="231F20"/>
        </w:rPr>
        <w:t>of</w:t>
      </w:r>
      <w:r>
        <w:rPr>
          <w:color w:val="231F20"/>
          <w:spacing w:val="-5"/>
        </w:rPr>
        <w:t xml:space="preserve"> </w:t>
      </w:r>
      <w:r>
        <w:rPr>
          <w:color w:val="231F20"/>
        </w:rPr>
        <w:t>life</w:t>
      </w:r>
      <w:r>
        <w:rPr>
          <w:color w:val="231F20"/>
          <w:spacing w:val="-4"/>
        </w:rPr>
        <w:t xml:space="preserve"> </w:t>
      </w:r>
      <w:r>
        <w:rPr>
          <w:color w:val="231F20"/>
        </w:rPr>
        <w:t xml:space="preserve">and </w:t>
      </w:r>
      <w:r>
        <w:rPr>
          <w:color w:val="231F20"/>
          <w:spacing w:val="-3"/>
        </w:rPr>
        <w:t>productivity</w:t>
      </w:r>
      <w:r>
        <w:rPr>
          <w:color w:val="231F20"/>
          <w:spacing w:val="-28"/>
        </w:rPr>
        <w:t xml:space="preserve"> </w:t>
      </w:r>
      <w:r>
        <w:rPr>
          <w:color w:val="231F20"/>
        </w:rPr>
        <w:t>of</w:t>
      </w:r>
      <w:r>
        <w:rPr>
          <w:color w:val="231F20"/>
          <w:spacing w:val="-27"/>
        </w:rPr>
        <w:t xml:space="preserve"> </w:t>
      </w:r>
      <w:r>
        <w:rPr>
          <w:color w:val="231F20"/>
        </w:rPr>
        <w:t>the</w:t>
      </w:r>
      <w:r>
        <w:rPr>
          <w:color w:val="231F20"/>
          <w:spacing w:val="-28"/>
        </w:rPr>
        <w:t xml:space="preserve"> </w:t>
      </w:r>
      <w:r>
        <w:rPr>
          <w:color w:val="231F20"/>
        </w:rPr>
        <w:t>afflicted.</w:t>
      </w:r>
      <w:r>
        <w:rPr>
          <w:color w:val="231F20"/>
          <w:spacing w:val="-34"/>
        </w:rPr>
        <w:t xml:space="preserve"> </w:t>
      </w:r>
      <w:r>
        <w:rPr>
          <w:color w:val="231F20"/>
        </w:rPr>
        <w:t>The</w:t>
      </w:r>
      <w:r>
        <w:rPr>
          <w:color w:val="231F20"/>
          <w:spacing w:val="-27"/>
        </w:rPr>
        <w:t xml:space="preserve"> </w:t>
      </w:r>
      <w:r>
        <w:rPr>
          <w:color w:val="231F20"/>
        </w:rPr>
        <w:t>degree</w:t>
      </w:r>
      <w:r>
        <w:rPr>
          <w:color w:val="231F20"/>
          <w:spacing w:val="-28"/>
        </w:rPr>
        <w:t xml:space="preserve"> </w:t>
      </w:r>
      <w:r>
        <w:rPr>
          <w:color w:val="231F20"/>
        </w:rPr>
        <w:t>of</w:t>
      </w:r>
      <w:r>
        <w:rPr>
          <w:color w:val="231F20"/>
          <w:spacing w:val="-27"/>
        </w:rPr>
        <w:t xml:space="preserve"> </w:t>
      </w:r>
      <w:r>
        <w:rPr>
          <w:color w:val="231F20"/>
        </w:rPr>
        <w:t>visual</w:t>
      </w:r>
      <w:r>
        <w:rPr>
          <w:color w:val="231F20"/>
          <w:spacing w:val="-28"/>
        </w:rPr>
        <w:t xml:space="preserve"> </w:t>
      </w:r>
      <w:r>
        <w:rPr>
          <w:color w:val="231F20"/>
        </w:rPr>
        <w:t>incapacitation is fivefold higher than in all ophthalmic patients</w:t>
      </w:r>
      <w:r>
        <w:rPr>
          <w:color w:val="231F20"/>
          <w:vertAlign w:val="superscript"/>
        </w:rPr>
        <w:t>[5]</w:t>
      </w:r>
      <w:r>
        <w:rPr>
          <w:color w:val="231F20"/>
        </w:rPr>
        <w:t xml:space="preserve"> and </w:t>
      </w:r>
      <w:r>
        <w:rPr>
          <w:color w:val="231F20"/>
          <w:spacing w:val="-10"/>
        </w:rPr>
        <w:t xml:space="preserve">three </w:t>
      </w:r>
      <w:r>
        <w:rPr>
          <w:color w:val="231F20"/>
        </w:rPr>
        <w:t>times higher in elderly patients</w:t>
      </w:r>
      <w:r>
        <w:rPr>
          <w:color w:val="231F20"/>
          <w:vertAlign w:val="superscript"/>
        </w:rPr>
        <w:t>[27]</w:t>
      </w:r>
      <w:r>
        <w:rPr>
          <w:color w:val="231F20"/>
        </w:rPr>
        <w:t xml:space="preserve"> in the same hospital. </w:t>
      </w:r>
      <w:r>
        <w:rPr>
          <w:color w:val="231F20"/>
          <w:spacing w:val="-34"/>
        </w:rPr>
        <w:t xml:space="preserve">In </w:t>
      </w:r>
      <w:r>
        <w:rPr>
          <w:color w:val="231F20"/>
        </w:rPr>
        <w:t>addition</w:t>
      </w:r>
      <w:r>
        <w:rPr>
          <w:color w:val="231F20"/>
          <w:spacing w:val="-18"/>
        </w:rPr>
        <w:t xml:space="preserve"> </w:t>
      </w:r>
      <w:r>
        <w:rPr>
          <w:color w:val="231F20"/>
        </w:rPr>
        <w:t>to</w:t>
      </w:r>
      <w:r>
        <w:rPr>
          <w:color w:val="231F20"/>
          <w:spacing w:val="-17"/>
        </w:rPr>
        <w:t xml:space="preserve"> </w:t>
      </w:r>
      <w:r>
        <w:rPr>
          <w:color w:val="231F20"/>
        </w:rPr>
        <w:t>visual</w:t>
      </w:r>
      <w:r>
        <w:rPr>
          <w:color w:val="231F20"/>
          <w:spacing w:val="-18"/>
        </w:rPr>
        <w:t xml:space="preserve"> </w:t>
      </w:r>
      <w:r>
        <w:rPr>
          <w:color w:val="231F20"/>
        </w:rPr>
        <w:t>acuity</w:t>
      </w:r>
      <w:r>
        <w:rPr>
          <w:color w:val="231F20"/>
          <w:spacing w:val="-17"/>
        </w:rPr>
        <w:t xml:space="preserve"> </w:t>
      </w:r>
      <w:r>
        <w:rPr>
          <w:color w:val="231F20"/>
        </w:rPr>
        <w:t>impairment,</w:t>
      </w:r>
      <w:r>
        <w:rPr>
          <w:color w:val="231F20"/>
          <w:spacing w:val="-18"/>
        </w:rPr>
        <w:t xml:space="preserve"> </w:t>
      </w:r>
      <w:r>
        <w:rPr>
          <w:color w:val="231F20"/>
        </w:rPr>
        <w:t>some</w:t>
      </w:r>
      <w:r>
        <w:rPr>
          <w:color w:val="231F20"/>
          <w:spacing w:val="-17"/>
        </w:rPr>
        <w:t xml:space="preserve"> </w:t>
      </w:r>
      <w:r>
        <w:rPr>
          <w:color w:val="231F20"/>
        </w:rPr>
        <w:t>patients</w:t>
      </w:r>
      <w:r>
        <w:rPr>
          <w:color w:val="231F20"/>
          <w:spacing w:val="-17"/>
        </w:rPr>
        <w:t xml:space="preserve"> </w:t>
      </w:r>
      <w:r>
        <w:rPr>
          <w:color w:val="231F20"/>
        </w:rPr>
        <w:t>had</w:t>
      </w:r>
      <w:r>
        <w:rPr>
          <w:color w:val="231F20"/>
          <w:spacing w:val="-18"/>
        </w:rPr>
        <w:t xml:space="preserve"> </w:t>
      </w:r>
      <w:r>
        <w:rPr>
          <w:color w:val="231F20"/>
          <w:spacing w:val="-3"/>
        </w:rPr>
        <w:t xml:space="preserve">severe </w:t>
      </w:r>
      <w:r>
        <w:rPr>
          <w:color w:val="231F20"/>
        </w:rPr>
        <w:t>visual</w:t>
      </w:r>
      <w:r>
        <w:rPr>
          <w:color w:val="231F20"/>
          <w:spacing w:val="-5"/>
        </w:rPr>
        <w:t xml:space="preserve"> </w:t>
      </w:r>
      <w:r>
        <w:rPr>
          <w:color w:val="231F20"/>
        </w:rPr>
        <w:t>field</w:t>
      </w:r>
      <w:r>
        <w:rPr>
          <w:color w:val="231F20"/>
          <w:spacing w:val="-5"/>
        </w:rPr>
        <w:t xml:space="preserve"> </w:t>
      </w:r>
      <w:r>
        <w:rPr>
          <w:color w:val="231F20"/>
        </w:rPr>
        <w:t>defects.</w:t>
      </w:r>
      <w:r>
        <w:rPr>
          <w:color w:val="231F20"/>
          <w:spacing w:val="-14"/>
        </w:rPr>
        <w:t xml:space="preserve"> </w:t>
      </w:r>
      <w:r>
        <w:rPr>
          <w:color w:val="231F20"/>
        </w:rPr>
        <w:t>Visual</w:t>
      </w:r>
      <w:r>
        <w:rPr>
          <w:color w:val="231F20"/>
          <w:spacing w:val="-4"/>
        </w:rPr>
        <w:t xml:space="preserve"> </w:t>
      </w:r>
      <w:r>
        <w:rPr>
          <w:color w:val="231F20"/>
        </w:rPr>
        <w:t>impairment</w:t>
      </w:r>
      <w:r>
        <w:rPr>
          <w:color w:val="231F20"/>
          <w:spacing w:val="-5"/>
        </w:rPr>
        <w:t xml:space="preserve"> </w:t>
      </w:r>
      <w:r>
        <w:rPr>
          <w:color w:val="231F20"/>
        </w:rPr>
        <w:t>including</w:t>
      </w:r>
      <w:r>
        <w:rPr>
          <w:color w:val="231F20"/>
          <w:spacing w:val="-4"/>
        </w:rPr>
        <w:t xml:space="preserve"> </w:t>
      </w:r>
      <w:r>
        <w:rPr>
          <w:color w:val="231F20"/>
        </w:rPr>
        <w:t>blindness</w:t>
      </w:r>
      <w:r>
        <w:rPr>
          <w:color w:val="231F20"/>
          <w:spacing w:val="-5"/>
        </w:rPr>
        <w:t xml:space="preserve"> </w:t>
      </w:r>
      <w:r>
        <w:rPr>
          <w:color w:val="231F20"/>
        </w:rPr>
        <w:t>is a source of worry to both retinitis pigmentosa patients and their</w:t>
      </w:r>
      <w:r>
        <w:rPr>
          <w:color w:val="231F20"/>
          <w:spacing w:val="-12"/>
        </w:rPr>
        <w:t xml:space="preserve"> </w:t>
      </w:r>
      <w:r>
        <w:rPr>
          <w:color w:val="231F20"/>
        </w:rPr>
        <w:t>physicians.</w:t>
      </w:r>
      <w:r>
        <w:rPr>
          <w:color w:val="231F20"/>
          <w:spacing w:val="-12"/>
        </w:rPr>
        <w:t xml:space="preserve"> </w:t>
      </w:r>
      <w:r>
        <w:rPr>
          <w:color w:val="231F20"/>
        </w:rPr>
        <w:t>In</w:t>
      </w:r>
      <w:r>
        <w:rPr>
          <w:color w:val="231F20"/>
          <w:spacing w:val="-11"/>
        </w:rPr>
        <w:t xml:space="preserve"> </w:t>
      </w:r>
      <w:r>
        <w:rPr>
          <w:color w:val="231F20"/>
        </w:rPr>
        <w:t>this</w:t>
      </w:r>
      <w:r>
        <w:rPr>
          <w:color w:val="231F20"/>
          <w:spacing w:val="-11"/>
        </w:rPr>
        <w:t xml:space="preserve"> </w:t>
      </w:r>
      <w:r>
        <w:rPr>
          <w:color w:val="231F20"/>
          <w:spacing w:val="-3"/>
        </w:rPr>
        <w:t>study,</w:t>
      </w:r>
      <w:r>
        <w:rPr>
          <w:color w:val="231F20"/>
          <w:spacing w:val="-11"/>
        </w:rPr>
        <w:t xml:space="preserve"> </w:t>
      </w:r>
      <w:r>
        <w:rPr>
          <w:color w:val="231F20"/>
        </w:rPr>
        <w:t>nearly</w:t>
      </w:r>
      <w:r>
        <w:rPr>
          <w:color w:val="231F20"/>
          <w:spacing w:val="-12"/>
        </w:rPr>
        <w:t xml:space="preserve"> </w:t>
      </w:r>
      <w:r>
        <w:rPr>
          <w:color w:val="231F20"/>
        </w:rPr>
        <w:t>60%</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patients</w:t>
      </w:r>
      <w:r>
        <w:rPr>
          <w:color w:val="231F20"/>
          <w:spacing w:val="-11"/>
        </w:rPr>
        <w:t xml:space="preserve"> </w:t>
      </w:r>
      <w:r>
        <w:rPr>
          <w:color w:val="231F20"/>
        </w:rPr>
        <w:t xml:space="preserve">were visually impaired in their better eyes. This is </w:t>
      </w:r>
      <w:r>
        <w:rPr>
          <w:color w:val="231F20"/>
          <w:spacing w:val="-3"/>
        </w:rPr>
        <w:t xml:space="preserve">lower </w:t>
      </w:r>
      <w:r>
        <w:rPr>
          <w:color w:val="231F20"/>
        </w:rPr>
        <w:t>than the 65.7%</w:t>
      </w:r>
      <w:r>
        <w:rPr>
          <w:color w:val="231F20"/>
          <w:vertAlign w:val="superscript"/>
        </w:rPr>
        <w:t>[11]</w:t>
      </w:r>
      <w:r>
        <w:rPr>
          <w:color w:val="231F20"/>
          <w:spacing w:val="-8"/>
        </w:rPr>
        <w:t xml:space="preserve"> </w:t>
      </w:r>
      <w:r>
        <w:rPr>
          <w:color w:val="231F20"/>
        </w:rPr>
        <w:t>and</w:t>
      </w:r>
      <w:r>
        <w:rPr>
          <w:color w:val="231F20"/>
          <w:spacing w:val="-8"/>
        </w:rPr>
        <w:t xml:space="preserve"> </w:t>
      </w:r>
      <w:r>
        <w:rPr>
          <w:color w:val="231F20"/>
        </w:rPr>
        <w:t>76.7%</w:t>
      </w:r>
      <w:r>
        <w:rPr>
          <w:color w:val="231F20"/>
          <w:vertAlign w:val="superscript"/>
        </w:rPr>
        <w:t>[10]</w:t>
      </w:r>
      <w:r>
        <w:rPr>
          <w:color w:val="231F20"/>
          <w:spacing w:val="-8"/>
        </w:rPr>
        <w:t xml:space="preserve"> </w:t>
      </w:r>
      <w:r>
        <w:rPr>
          <w:color w:val="231F20"/>
        </w:rPr>
        <w:t>reported</w:t>
      </w:r>
      <w:r>
        <w:rPr>
          <w:color w:val="231F20"/>
          <w:spacing w:val="-8"/>
        </w:rPr>
        <w:t xml:space="preserve"> </w:t>
      </w:r>
      <w:r>
        <w:rPr>
          <w:color w:val="231F20"/>
        </w:rPr>
        <w:t>in</w:t>
      </w:r>
      <w:r>
        <w:rPr>
          <w:color w:val="231F20"/>
          <w:spacing w:val="-9"/>
        </w:rPr>
        <w:t xml:space="preserve"> </w:t>
      </w:r>
      <w:r>
        <w:rPr>
          <w:color w:val="231F20"/>
        </w:rPr>
        <w:t>previous</w:t>
      </w:r>
      <w:r>
        <w:rPr>
          <w:color w:val="231F20"/>
          <w:spacing w:val="-9"/>
        </w:rPr>
        <w:t xml:space="preserve"> </w:t>
      </w:r>
      <w:r>
        <w:rPr>
          <w:color w:val="231F20"/>
        </w:rPr>
        <w:t>studies</w:t>
      </w:r>
      <w:r>
        <w:rPr>
          <w:color w:val="231F20"/>
          <w:spacing w:val="-8"/>
        </w:rPr>
        <w:t xml:space="preserve"> </w:t>
      </w:r>
      <w:r>
        <w:rPr>
          <w:color w:val="231F20"/>
        </w:rPr>
        <w:t>in</w:t>
      </w:r>
      <w:r>
        <w:rPr>
          <w:color w:val="231F20"/>
          <w:spacing w:val="-9"/>
        </w:rPr>
        <w:t xml:space="preserve"> </w:t>
      </w:r>
      <w:r>
        <w:rPr>
          <w:color w:val="231F20"/>
          <w:spacing w:val="-14"/>
        </w:rPr>
        <w:t xml:space="preserve">Nigeria. </w:t>
      </w:r>
      <w:r>
        <w:rPr>
          <w:color w:val="231F20"/>
        </w:rPr>
        <w:t>Nevertheless, it is gratifying that 37.8% of our patients had vision improvement with either simple refraction or with</w:t>
      </w:r>
      <w:r>
        <w:rPr>
          <w:color w:val="231F20"/>
          <w:spacing w:val="-34"/>
        </w:rPr>
        <w:t xml:space="preserve"> </w:t>
      </w:r>
      <w:r>
        <w:rPr>
          <w:color w:val="231F20"/>
          <w:spacing w:val="-3"/>
        </w:rPr>
        <w:t xml:space="preserve">low </w:t>
      </w:r>
      <w:r>
        <w:rPr>
          <w:color w:val="231F20"/>
        </w:rPr>
        <w:t>vision</w:t>
      </w:r>
      <w:r>
        <w:rPr>
          <w:color w:val="231F20"/>
          <w:spacing w:val="-10"/>
        </w:rPr>
        <w:t xml:space="preserve"> </w:t>
      </w:r>
      <w:r>
        <w:rPr>
          <w:color w:val="231F20"/>
        </w:rPr>
        <w:t>aids.</w:t>
      </w:r>
      <w:r>
        <w:rPr>
          <w:color w:val="231F20"/>
          <w:spacing w:val="-9"/>
        </w:rPr>
        <w:t xml:space="preserve"> </w:t>
      </w:r>
      <w:r>
        <w:rPr>
          <w:color w:val="231F20"/>
        </w:rPr>
        <w:t>Provision</w:t>
      </w:r>
      <w:r>
        <w:rPr>
          <w:color w:val="231F20"/>
          <w:spacing w:val="-9"/>
        </w:rPr>
        <w:t xml:space="preserve"> </w:t>
      </w:r>
      <w:r>
        <w:rPr>
          <w:color w:val="231F20"/>
        </w:rPr>
        <w:t>of</w:t>
      </w:r>
      <w:r>
        <w:rPr>
          <w:color w:val="231F20"/>
          <w:spacing w:val="-9"/>
        </w:rPr>
        <w:t xml:space="preserve"> </w:t>
      </w:r>
      <w:r>
        <w:rPr>
          <w:color w:val="231F20"/>
          <w:spacing w:val="-3"/>
        </w:rPr>
        <w:t>low</w:t>
      </w:r>
      <w:r>
        <w:rPr>
          <w:color w:val="231F20"/>
          <w:spacing w:val="-9"/>
        </w:rPr>
        <w:t xml:space="preserve"> </w:t>
      </w:r>
      <w:r>
        <w:rPr>
          <w:color w:val="231F20"/>
        </w:rPr>
        <w:t>vision</w:t>
      </w:r>
      <w:r>
        <w:rPr>
          <w:color w:val="231F20"/>
          <w:spacing w:val="-9"/>
        </w:rPr>
        <w:t xml:space="preserve"> </w:t>
      </w:r>
      <w:r>
        <w:rPr>
          <w:color w:val="231F20"/>
        </w:rPr>
        <w:t>aids</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an</w:t>
      </w:r>
      <w:r>
        <w:rPr>
          <w:color w:val="231F20"/>
          <w:spacing w:val="-9"/>
        </w:rPr>
        <w:t xml:space="preserve"> </w:t>
      </w:r>
      <w:r>
        <w:rPr>
          <w:color w:val="231F20"/>
        </w:rPr>
        <w:t>enabler</w:t>
      </w:r>
      <w:r>
        <w:rPr>
          <w:color w:val="231F20"/>
          <w:spacing w:val="-9"/>
        </w:rPr>
        <w:t xml:space="preserve"> </w:t>
      </w:r>
      <w:r>
        <w:rPr>
          <w:color w:val="231F20"/>
        </w:rPr>
        <w:t>for these patients to engage in economically productive</w:t>
      </w:r>
      <w:r>
        <w:rPr>
          <w:color w:val="231F20"/>
          <w:spacing w:val="-11"/>
        </w:rPr>
        <w:t xml:space="preserve"> </w:t>
      </w:r>
      <w:r>
        <w:rPr>
          <w:color w:val="231F20"/>
        </w:rPr>
        <w:t>ventures and for adolescents and young adults, it will of immense importance in their educational pursuits. Furthermore, use of such aids will expectedly improve the vision-related quality of life of these patients.</w:t>
      </w:r>
    </w:p>
    <w:p w14:paraId="052CA2DB" w14:textId="77777777" w:rsidR="0044503F" w:rsidRDefault="00000000">
      <w:pPr>
        <w:pStyle w:val="BodyText"/>
        <w:spacing w:before="7"/>
        <w:rPr>
          <w:sz w:val="22"/>
        </w:rPr>
      </w:pPr>
      <w:r>
        <w:br w:type="column"/>
      </w:r>
    </w:p>
    <w:p w14:paraId="1C705AC4" w14:textId="77777777" w:rsidR="0044503F" w:rsidRDefault="00000000">
      <w:pPr>
        <w:pStyle w:val="BodyText"/>
        <w:spacing w:line="252" w:lineRule="auto"/>
        <w:ind w:left="117" w:right="112"/>
        <w:jc w:val="both"/>
      </w:pPr>
      <w:r>
        <w:rPr>
          <w:color w:val="231F20"/>
        </w:rPr>
        <w:t xml:space="preserve">Apart from low vision aids, it is important to also </w:t>
      </w:r>
      <w:r>
        <w:rPr>
          <w:color w:val="231F20"/>
          <w:spacing w:val="-3"/>
        </w:rPr>
        <w:t xml:space="preserve">deliver  </w:t>
      </w:r>
      <w:r>
        <w:rPr>
          <w:color w:val="231F20"/>
        </w:rPr>
        <w:t xml:space="preserve">targeted health education to the patients to enable them to </w:t>
      </w:r>
      <w:r>
        <w:rPr>
          <w:color w:val="231F20"/>
          <w:spacing w:val="2"/>
        </w:rPr>
        <w:t xml:space="preserve">actually </w:t>
      </w:r>
      <w:r>
        <w:rPr>
          <w:color w:val="231F20"/>
          <w:spacing w:val="3"/>
        </w:rPr>
        <w:t xml:space="preserve">understand </w:t>
      </w:r>
      <w:r>
        <w:rPr>
          <w:color w:val="231F20"/>
          <w:spacing w:val="2"/>
        </w:rPr>
        <w:t xml:space="preserve">the </w:t>
      </w:r>
      <w:r>
        <w:rPr>
          <w:color w:val="231F20"/>
          <w:spacing w:val="3"/>
        </w:rPr>
        <w:t xml:space="preserve">nature </w:t>
      </w:r>
      <w:r>
        <w:rPr>
          <w:color w:val="231F20"/>
        </w:rPr>
        <w:t xml:space="preserve">of </w:t>
      </w:r>
      <w:r>
        <w:rPr>
          <w:color w:val="231F20"/>
          <w:spacing w:val="2"/>
        </w:rPr>
        <w:t xml:space="preserve">the </w:t>
      </w:r>
      <w:r>
        <w:rPr>
          <w:color w:val="231F20"/>
          <w:spacing w:val="3"/>
        </w:rPr>
        <w:t xml:space="preserve">disease, </w:t>
      </w:r>
      <w:r>
        <w:rPr>
          <w:color w:val="231F20"/>
          <w:spacing w:val="2"/>
        </w:rPr>
        <w:t xml:space="preserve">its </w:t>
      </w:r>
      <w:r>
        <w:rPr>
          <w:color w:val="231F20"/>
        </w:rPr>
        <w:t xml:space="preserve">natural history, and relevant measures that will help minimize the untoward effects of the disease. Thus, the patients would </w:t>
      </w:r>
      <w:r>
        <w:rPr>
          <w:color w:val="231F20"/>
          <w:spacing w:val="-6"/>
        </w:rPr>
        <w:t xml:space="preserve">be </w:t>
      </w:r>
      <w:r>
        <w:rPr>
          <w:color w:val="231F20"/>
        </w:rPr>
        <w:t xml:space="preserve">encouraged to maintain regular follow-up appointments </w:t>
      </w:r>
      <w:r>
        <w:rPr>
          <w:color w:val="231F20"/>
          <w:spacing w:val="-5"/>
        </w:rPr>
        <w:t xml:space="preserve">of </w:t>
      </w:r>
      <w:r>
        <w:rPr>
          <w:color w:val="231F20"/>
        </w:rPr>
        <w:t xml:space="preserve">approximately one to </w:t>
      </w:r>
      <w:r>
        <w:rPr>
          <w:color w:val="231F20"/>
          <w:spacing w:val="-3"/>
        </w:rPr>
        <w:t xml:space="preserve">two </w:t>
      </w:r>
      <w:r>
        <w:rPr>
          <w:color w:val="231F20"/>
        </w:rPr>
        <w:t>times a year; this will enable early detection and prompt treatment of other vision-threatening but treatable eye diseases such as cataract and glaucoma. Couching</w:t>
      </w:r>
      <w:r>
        <w:rPr>
          <w:color w:val="231F20"/>
          <w:spacing w:val="-13"/>
        </w:rPr>
        <w:t xml:space="preserve"> </w:t>
      </w:r>
      <w:r>
        <w:rPr>
          <w:color w:val="231F20"/>
        </w:rPr>
        <w:t>recorded</w:t>
      </w:r>
      <w:r>
        <w:rPr>
          <w:color w:val="231F20"/>
          <w:spacing w:val="-12"/>
        </w:rPr>
        <w:t xml:space="preserve"> </w:t>
      </w:r>
      <w:r>
        <w:rPr>
          <w:color w:val="231F20"/>
        </w:rPr>
        <w:t>in</w:t>
      </w:r>
      <w:r>
        <w:rPr>
          <w:color w:val="231F20"/>
          <w:spacing w:val="-12"/>
        </w:rPr>
        <w:t xml:space="preserve"> </w:t>
      </w:r>
      <w:r>
        <w:rPr>
          <w:color w:val="231F20"/>
        </w:rPr>
        <w:t>this</w:t>
      </w:r>
      <w:r>
        <w:rPr>
          <w:color w:val="231F20"/>
          <w:spacing w:val="-12"/>
        </w:rPr>
        <w:t xml:space="preserve"> </w:t>
      </w:r>
      <w:r>
        <w:rPr>
          <w:color w:val="231F20"/>
        </w:rPr>
        <w:t>study</w:t>
      </w:r>
      <w:r>
        <w:rPr>
          <w:color w:val="231F20"/>
          <w:spacing w:val="-12"/>
        </w:rPr>
        <w:t xml:space="preserve"> </w:t>
      </w:r>
      <w:r>
        <w:rPr>
          <w:color w:val="231F20"/>
          <w:spacing w:val="-3"/>
        </w:rPr>
        <w:t>may</w:t>
      </w:r>
      <w:r>
        <w:rPr>
          <w:color w:val="231F20"/>
          <w:spacing w:val="-12"/>
        </w:rPr>
        <w:t xml:space="preserve"> </w:t>
      </w:r>
      <w:r>
        <w:rPr>
          <w:color w:val="231F20"/>
        </w:rPr>
        <w:t>be</w:t>
      </w:r>
      <w:r>
        <w:rPr>
          <w:color w:val="231F20"/>
          <w:spacing w:val="-13"/>
        </w:rPr>
        <w:t xml:space="preserve"> </w:t>
      </w:r>
      <w:r>
        <w:rPr>
          <w:color w:val="231F20"/>
        </w:rPr>
        <w:t>vicariously</w:t>
      </w:r>
      <w:r>
        <w:rPr>
          <w:color w:val="231F20"/>
          <w:spacing w:val="-12"/>
        </w:rPr>
        <w:t xml:space="preserve"> </w:t>
      </w:r>
      <w:r>
        <w:rPr>
          <w:color w:val="231F20"/>
        </w:rPr>
        <w:t xml:space="preserve">attributed to </w:t>
      </w:r>
      <w:r>
        <w:rPr>
          <w:color w:val="231F20"/>
          <w:spacing w:val="2"/>
        </w:rPr>
        <w:t xml:space="preserve">lack </w:t>
      </w:r>
      <w:r>
        <w:rPr>
          <w:color w:val="231F20"/>
        </w:rPr>
        <w:t xml:space="preserve">of </w:t>
      </w:r>
      <w:r>
        <w:rPr>
          <w:color w:val="231F20"/>
          <w:spacing w:val="2"/>
        </w:rPr>
        <w:t xml:space="preserve">access </w:t>
      </w:r>
      <w:r>
        <w:rPr>
          <w:color w:val="231F20"/>
        </w:rPr>
        <w:t xml:space="preserve">to </w:t>
      </w:r>
      <w:r>
        <w:rPr>
          <w:color w:val="231F20"/>
          <w:spacing w:val="2"/>
        </w:rPr>
        <w:t xml:space="preserve">orthodox </w:t>
      </w:r>
      <w:r>
        <w:rPr>
          <w:color w:val="231F20"/>
        </w:rPr>
        <w:t xml:space="preserve">eye </w:t>
      </w:r>
      <w:r>
        <w:rPr>
          <w:color w:val="231F20"/>
          <w:spacing w:val="2"/>
        </w:rPr>
        <w:t xml:space="preserve">care. Health </w:t>
      </w:r>
      <w:r>
        <w:rPr>
          <w:color w:val="231F20"/>
          <w:spacing w:val="3"/>
        </w:rPr>
        <w:t xml:space="preserve">education </w:t>
      </w:r>
      <w:r>
        <w:rPr>
          <w:color w:val="231F20"/>
        </w:rPr>
        <w:t xml:space="preserve">should also enable the patients adopt lifestyle changes </w:t>
      </w:r>
      <w:r>
        <w:rPr>
          <w:color w:val="231F20"/>
          <w:spacing w:val="-3"/>
        </w:rPr>
        <w:t xml:space="preserve">such </w:t>
      </w:r>
      <w:r>
        <w:rPr>
          <w:color w:val="231F20"/>
        </w:rPr>
        <w:t>as</w:t>
      </w:r>
      <w:r>
        <w:rPr>
          <w:color w:val="231F20"/>
          <w:spacing w:val="-6"/>
        </w:rPr>
        <w:t xml:space="preserve"> </w:t>
      </w:r>
      <w:r>
        <w:rPr>
          <w:color w:val="231F20"/>
        </w:rPr>
        <w:t>not</w:t>
      </w:r>
      <w:r>
        <w:rPr>
          <w:color w:val="231F20"/>
          <w:spacing w:val="-5"/>
        </w:rPr>
        <w:t xml:space="preserve"> </w:t>
      </w:r>
      <w:r>
        <w:rPr>
          <w:color w:val="231F20"/>
        </w:rPr>
        <w:t>staying</w:t>
      </w:r>
      <w:r>
        <w:rPr>
          <w:color w:val="231F20"/>
          <w:spacing w:val="-5"/>
        </w:rPr>
        <w:t xml:space="preserve"> </w:t>
      </w:r>
      <w:r>
        <w:rPr>
          <w:color w:val="231F20"/>
        </w:rPr>
        <w:t>late</w:t>
      </w:r>
      <w:r>
        <w:rPr>
          <w:color w:val="231F20"/>
          <w:spacing w:val="-6"/>
        </w:rPr>
        <w:t xml:space="preserve"> </w:t>
      </w:r>
      <w:r>
        <w:rPr>
          <w:color w:val="231F20"/>
        </w:rPr>
        <w:t>in</w:t>
      </w:r>
      <w:r>
        <w:rPr>
          <w:color w:val="231F20"/>
          <w:spacing w:val="-5"/>
        </w:rPr>
        <w:t xml:space="preserve"> </w:t>
      </w:r>
      <w:r>
        <w:rPr>
          <w:color w:val="231F20"/>
        </w:rPr>
        <w:t>unfamiliar</w:t>
      </w:r>
      <w:r>
        <w:rPr>
          <w:color w:val="231F20"/>
          <w:spacing w:val="-5"/>
        </w:rPr>
        <w:t xml:space="preserve"> </w:t>
      </w:r>
      <w:r>
        <w:rPr>
          <w:color w:val="231F20"/>
        </w:rPr>
        <w:t>environment;</w:t>
      </w:r>
      <w:r>
        <w:rPr>
          <w:color w:val="231F20"/>
          <w:spacing w:val="-6"/>
        </w:rPr>
        <w:t xml:space="preserve"> </w:t>
      </w:r>
      <w:r>
        <w:rPr>
          <w:color w:val="231F20"/>
        </w:rPr>
        <w:t>avoiding</w:t>
      </w:r>
      <w:r>
        <w:rPr>
          <w:color w:val="231F20"/>
          <w:spacing w:val="-5"/>
        </w:rPr>
        <w:t xml:space="preserve"> </w:t>
      </w:r>
      <w:r>
        <w:rPr>
          <w:color w:val="231F20"/>
          <w:spacing w:val="-4"/>
        </w:rPr>
        <w:t xml:space="preserve">dimly </w:t>
      </w:r>
      <w:r>
        <w:rPr>
          <w:color w:val="231F20"/>
        </w:rPr>
        <w:t xml:space="preserve">lit environment; requesting for a guide when crossing road; avoiding of smoking as well as refraining from ingesting retino-toxic and neurotoxic drugs such as chloroquine </w:t>
      </w:r>
      <w:r>
        <w:rPr>
          <w:color w:val="231F20"/>
          <w:spacing w:val="-4"/>
        </w:rPr>
        <w:t xml:space="preserve">and </w:t>
      </w:r>
      <w:r>
        <w:rPr>
          <w:color w:val="231F20"/>
        </w:rPr>
        <w:t>thioridazine.</w:t>
      </w:r>
    </w:p>
    <w:p w14:paraId="1D56D551" w14:textId="77777777" w:rsidR="0044503F" w:rsidRDefault="00000000">
      <w:pPr>
        <w:pStyle w:val="BodyText"/>
        <w:spacing w:before="138" w:line="252" w:lineRule="auto"/>
        <w:ind w:left="117" w:right="113"/>
        <w:jc w:val="both"/>
      </w:pPr>
      <w:r>
        <w:rPr>
          <w:color w:val="231F20"/>
        </w:rPr>
        <w:t>Most patients presented late with a median of 7 years from the</w:t>
      </w:r>
      <w:r>
        <w:rPr>
          <w:color w:val="231F20"/>
          <w:spacing w:val="-14"/>
        </w:rPr>
        <w:t xml:space="preserve"> </w:t>
      </w:r>
      <w:r>
        <w:rPr>
          <w:color w:val="231F20"/>
        </w:rPr>
        <w:t>symptom</w:t>
      </w:r>
      <w:r>
        <w:rPr>
          <w:color w:val="231F20"/>
          <w:spacing w:val="-14"/>
        </w:rPr>
        <w:t xml:space="preserve"> </w:t>
      </w:r>
      <w:r>
        <w:rPr>
          <w:color w:val="231F20"/>
        </w:rPr>
        <w:t>onset.</w:t>
      </w:r>
      <w:r>
        <w:rPr>
          <w:color w:val="231F20"/>
          <w:spacing w:val="-13"/>
        </w:rPr>
        <w:t xml:space="preserve"> </w:t>
      </w:r>
      <w:r>
        <w:rPr>
          <w:color w:val="231F20"/>
          <w:spacing w:val="-5"/>
        </w:rPr>
        <w:t>However,</w:t>
      </w:r>
      <w:r>
        <w:rPr>
          <w:color w:val="231F20"/>
          <w:spacing w:val="-14"/>
        </w:rPr>
        <w:t xml:space="preserve"> </w:t>
      </w:r>
      <w:r>
        <w:rPr>
          <w:color w:val="231F20"/>
        </w:rPr>
        <w:t>this</w:t>
      </w:r>
      <w:r>
        <w:rPr>
          <w:color w:val="231F20"/>
          <w:spacing w:val="-14"/>
        </w:rPr>
        <w:t xml:space="preserve"> </w:t>
      </w:r>
      <w:r>
        <w:rPr>
          <w:color w:val="231F20"/>
        </w:rPr>
        <w:t>needs</w:t>
      </w:r>
      <w:r>
        <w:rPr>
          <w:color w:val="231F20"/>
          <w:spacing w:val="-13"/>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interpreted</w:t>
      </w:r>
      <w:r>
        <w:rPr>
          <w:color w:val="231F20"/>
          <w:spacing w:val="-14"/>
        </w:rPr>
        <w:t xml:space="preserve"> </w:t>
      </w:r>
      <w:r>
        <w:rPr>
          <w:color w:val="231F20"/>
        </w:rPr>
        <w:t>with caution.</w:t>
      </w:r>
      <w:r>
        <w:rPr>
          <w:color w:val="231F20"/>
          <w:spacing w:val="-23"/>
        </w:rPr>
        <w:t xml:space="preserve"> </w:t>
      </w:r>
      <w:r>
        <w:rPr>
          <w:color w:val="231F20"/>
        </w:rPr>
        <w:t>Retinitis</w:t>
      </w:r>
      <w:r>
        <w:rPr>
          <w:color w:val="231F20"/>
          <w:spacing w:val="-23"/>
        </w:rPr>
        <w:t xml:space="preserve"> </w:t>
      </w:r>
      <w:r>
        <w:rPr>
          <w:color w:val="231F20"/>
        </w:rPr>
        <w:t>pigmentosa</w:t>
      </w:r>
      <w:r>
        <w:rPr>
          <w:color w:val="231F20"/>
          <w:spacing w:val="-22"/>
        </w:rPr>
        <w:t xml:space="preserve"> </w:t>
      </w:r>
      <w:r>
        <w:rPr>
          <w:color w:val="231F20"/>
        </w:rPr>
        <w:t>has</w:t>
      </w:r>
      <w:r>
        <w:rPr>
          <w:color w:val="231F20"/>
          <w:spacing w:val="-23"/>
        </w:rPr>
        <w:t xml:space="preserve"> </w:t>
      </w:r>
      <w:r>
        <w:rPr>
          <w:color w:val="231F20"/>
        </w:rPr>
        <w:t>no</w:t>
      </w:r>
      <w:r>
        <w:rPr>
          <w:color w:val="231F20"/>
          <w:spacing w:val="-23"/>
        </w:rPr>
        <w:t xml:space="preserve"> </w:t>
      </w:r>
      <w:r>
        <w:rPr>
          <w:color w:val="231F20"/>
        </w:rPr>
        <w:t>definitive</w:t>
      </w:r>
      <w:r>
        <w:rPr>
          <w:color w:val="231F20"/>
          <w:spacing w:val="-22"/>
        </w:rPr>
        <w:t xml:space="preserve"> </w:t>
      </w:r>
      <w:r>
        <w:rPr>
          <w:color w:val="231F20"/>
        </w:rPr>
        <w:t>cure.</w:t>
      </w:r>
      <w:r>
        <w:rPr>
          <w:color w:val="231F20"/>
          <w:spacing w:val="-30"/>
        </w:rPr>
        <w:t xml:space="preserve"> </w:t>
      </w:r>
      <w:r>
        <w:rPr>
          <w:color w:val="231F20"/>
        </w:rPr>
        <w:t>Therefore it</w:t>
      </w:r>
      <w:r>
        <w:rPr>
          <w:color w:val="231F20"/>
          <w:spacing w:val="-23"/>
        </w:rPr>
        <w:t xml:space="preserve"> </w:t>
      </w:r>
      <w:r>
        <w:rPr>
          <w:color w:val="231F20"/>
        </w:rPr>
        <w:t>is</w:t>
      </w:r>
      <w:r>
        <w:rPr>
          <w:color w:val="231F20"/>
          <w:spacing w:val="-22"/>
        </w:rPr>
        <w:t xml:space="preserve"> </w:t>
      </w:r>
      <w:r>
        <w:rPr>
          <w:color w:val="231F20"/>
          <w:spacing w:val="-4"/>
        </w:rPr>
        <w:t>conceivable</w:t>
      </w:r>
      <w:r>
        <w:rPr>
          <w:color w:val="231F20"/>
          <w:spacing w:val="-22"/>
        </w:rPr>
        <w:t xml:space="preserve"> </w:t>
      </w:r>
      <w:r>
        <w:rPr>
          <w:color w:val="231F20"/>
        </w:rPr>
        <w:t>that</w:t>
      </w:r>
      <w:r>
        <w:rPr>
          <w:color w:val="231F20"/>
          <w:spacing w:val="-22"/>
        </w:rPr>
        <w:t xml:space="preserve"> </w:t>
      </w:r>
      <w:r>
        <w:rPr>
          <w:color w:val="231F20"/>
        </w:rPr>
        <w:t>these</w:t>
      </w:r>
      <w:r>
        <w:rPr>
          <w:color w:val="231F20"/>
          <w:spacing w:val="-22"/>
        </w:rPr>
        <w:t xml:space="preserve"> </w:t>
      </w:r>
      <w:r>
        <w:rPr>
          <w:color w:val="231F20"/>
        </w:rPr>
        <w:t>patients</w:t>
      </w:r>
      <w:r>
        <w:rPr>
          <w:color w:val="231F20"/>
          <w:spacing w:val="-22"/>
        </w:rPr>
        <w:t xml:space="preserve"> </w:t>
      </w:r>
      <w:r>
        <w:rPr>
          <w:color w:val="231F20"/>
        </w:rPr>
        <w:t>had</w:t>
      </w:r>
      <w:r>
        <w:rPr>
          <w:color w:val="231F20"/>
          <w:spacing w:val="-22"/>
        </w:rPr>
        <w:t xml:space="preserve"> </w:t>
      </w:r>
      <w:r>
        <w:rPr>
          <w:color w:val="231F20"/>
        </w:rPr>
        <w:t>been</w:t>
      </w:r>
      <w:r>
        <w:rPr>
          <w:color w:val="231F20"/>
          <w:spacing w:val="-22"/>
        </w:rPr>
        <w:t xml:space="preserve"> </w:t>
      </w:r>
      <w:r>
        <w:rPr>
          <w:color w:val="231F20"/>
        </w:rPr>
        <w:t>to</w:t>
      </w:r>
      <w:r>
        <w:rPr>
          <w:color w:val="231F20"/>
          <w:spacing w:val="-22"/>
        </w:rPr>
        <w:t xml:space="preserve"> </w:t>
      </w:r>
      <w:r>
        <w:rPr>
          <w:color w:val="231F20"/>
        </w:rPr>
        <w:t>other</w:t>
      </w:r>
      <w:r>
        <w:rPr>
          <w:color w:val="231F20"/>
          <w:spacing w:val="-22"/>
        </w:rPr>
        <w:t xml:space="preserve"> </w:t>
      </w:r>
      <w:r>
        <w:rPr>
          <w:color w:val="231F20"/>
        </w:rPr>
        <w:t>health</w:t>
      </w:r>
      <w:r>
        <w:rPr>
          <w:color w:val="231F20"/>
          <w:spacing w:val="-22"/>
        </w:rPr>
        <w:t xml:space="preserve"> </w:t>
      </w:r>
      <w:r>
        <w:rPr>
          <w:color w:val="231F20"/>
        </w:rPr>
        <w:t>care facilities</w:t>
      </w:r>
      <w:r>
        <w:rPr>
          <w:color w:val="231F20"/>
          <w:spacing w:val="-10"/>
        </w:rPr>
        <w:t xml:space="preserve"> </w:t>
      </w:r>
      <w:r>
        <w:rPr>
          <w:color w:val="231F20"/>
        </w:rPr>
        <w:t>before</w:t>
      </w:r>
      <w:r>
        <w:rPr>
          <w:color w:val="231F20"/>
          <w:spacing w:val="-9"/>
        </w:rPr>
        <w:t xml:space="preserve"> </w:t>
      </w:r>
      <w:r>
        <w:rPr>
          <w:color w:val="231F20"/>
        </w:rPr>
        <w:t>eventually</w:t>
      </w:r>
      <w:r>
        <w:rPr>
          <w:color w:val="231F20"/>
          <w:spacing w:val="-10"/>
        </w:rPr>
        <w:t xml:space="preserve"> </w:t>
      </w:r>
      <w:r>
        <w:rPr>
          <w:color w:val="231F20"/>
        </w:rPr>
        <w:t>presenting</w:t>
      </w:r>
      <w:r>
        <w:rPr>
          <w:color w:val="231F20"/>
          <w:spacing w:val="-9"/>
        </w:rPr>
        <w:t xml:space="preserve"> </w:t>
      </w:r>
      <w:r>
        <w:rPr>
          <w:color w:val="231F20"/>
        </w:rPr>
        <w:t>in</w:t>
      </w:r>
      <w:r>
        <w:rPr>
          <w:color w:val="231F20"/>
          <w:spacing w:val="-9"/>
        </w:rPr>
        <w:t xml:space="preserve"> </w:t>
      </w:r>
      <w:r>
        <w:rPr>
          <w:color w:val="231F20"/>
        </w:rPr>
        <w:t>our</w:t>
      </w:r>
      <w:r>
        <w:rPr>
          <w:color w:val="231F20"/>
          <w:spacing w:val="-10"/>
        </w:rPr>
        <w:t xml:space="preserve"> </w:t>
      </w:r>
      <w:r>
        <w:rPr>
          <w:color w:val="231F20"/>
        </w:rPr>
        <w:t>hospital.</w:t>
      </w:r>
      <w:r>
        <w:rPr>
          <w:color w:val="231F20"/>
          <w:spacing w:val="-9"/>
        </w:rPr>
        <w:t xml:space="preserve"> </w:t>
      </w:r>
      <w:r>
        <w:rPr>
          <w:color w:val="231F20"/>
        </w:rPr>
        <w:t>Even</w:t>
      </w:r>
      <w:r>
        <w:rPr>
          <w:color w:val="231F20"/>
          <w:spacing w:val="-9"/>
        </w:rPr>
        <w:t xml:space="preserve"> </w:t>
      </w:r>
      <w:r>
        <w:rPr>
          <w:color w:val="231F20"/>
          <w:spacing w:val="-7"/>
        </w:rPr>
        <w:t xml:space="preserve">in </w:t>
      </w:r>
      <w:r>
        <w:rPr>
          <w:color w:val="231F20"/>
        </w:rPr>
        <w:t xml:space="preserve">the absence of a definitive cure, </w:t>
      </w:r>
      <w:r>
        <w:rPr>
          <w:color w:val="231F20"/>
          <w:spacing w:val="-3"/>
        </w:rPr>
        <w:t xml:space="preserve">low </w:t>
      </w:r>
      <w:r>
        <w:rPr>
          <w:color w:val="231F20"/>
        </w:rPr>
        <w:t xml:space="preserve">vision and hearing aids are of great benefits to such patients. </w:t>
      </w:r>
      <w:r>
        <w:rPr>
          <w:color w:val="231F20"/>
          <w:spacing w:val="-3"/>
        </w:rPr>
        <w:t xml:space="preserve">Similarly, </w:t>
      </w:r>
      <w:r>
        <w:rPr>
          <w:color w:val="231F20"/>
        </w:rPr>
        <w:t>a previous study</w:t>
      </w:r>
      <w:r>
        <w:rPr>
          <w:color w:val="231F20"/>
          <w:spacing w:val="-21"/>
        </w:rPr>
        <w:t xml:space="preserve"> </w:t>
      </w:r>
      <w:r>
        <w:rPr>
          <w:color w:val="231F20"/>
        </w:rPr>
        <w:t>in</w:t>
      </w:r>
      <w:r>
        <w:rPr>
          <w:color w:val="231F20"/>
          <w:spacing w:val="-20"/>
        </w:rPr>
        <w:t xml:space="preserve"> </w:t>
      </w:r>
      <w:r>
        <w:rPr>
          <w:color w:val="231F20"/>
        </w:rPr>
        <w:t>our</w:t>
      </w:r>
      <w:r>
        <w:rPr>
          <w:color w:val="231F20"/>
          <w:spacing w:val="-20"/>
        </w:rPr>
        <w:t xml:space="preserve"> </w:t>
      </w:r>
      <w:r>
        <w:rPr>
          <w:color w:val="231F20"/>
        </w:rPr>
        <w:t>hospital</w:t>
      </w:r>
      <w:r>
        <w:rPr>
          <w:color w:val="231F20"/>
          <w:spacing w:val="-20"/>
        </w:rPr>
        <w:t xml:space="preserve"> </w:t>
      </w:r>
      <w:r>
        <w:rPr>
          <w:color w:val="231F20"/>
          <w:spacing w:val="-4"/>
        </w:rPr>
        <w:t>showed</w:t>
      </w:r>
      <w:r>
        <w:rPr>
          <w:color w:val="231F20"/>
          <w:spacing w:val="-21"/>
        </w:rPr>
        <w:t xml:space="preserve"> </w:t>
      </w:r>
      <w:r>
        <w:rPr>
          <w:color w:val="231F20"/>
        </w:rPr>
        <w:t>that</w:t>
      </w:r>
      <w:r>
        <w:rPr>
          <w:color w:val="231F20"/>
          <w:spacing w:val="-20"/>
        </w:rPr>
        <w:t xml:space="preserve"> </w:t>
      </w:r>
      <w:r>
        <w:rPr>
          <w:color w:val="231F20"/>
        </w:rPr>
        <w:t>well-focused</w:t>
      </w:r>
      <w:r>
        <w:rPr>
          <w:color w:val="231F20"/>
          <w:spacing w:val="-20"/>
        </w:rPr>
        <w:t xml:space="preserve"> </w:t>
      </w:r>
      <w:r>
        <w:rPr>
          <w:color w:val="231F20"/>
        </w:rPr>
        <w:t>counseling</w:t>
      </w:r>
      <w:r>
        <w:rPr>
          <w:color w:val="231F20"/>
          <w:spacing w:val="-20"/>
        </w:rPr>
        <w:t xml:space="preserve"> </w:t>
      </w:r>
      <w:r>
        <w:rPr>
          <w:color w:val="231F20"/>
        </w:rPr>
        <w:t>help patients</w:t>
      </w:r>
      <w:r>
        <w:rPr>
          <w:color w:val="231F20"/>
          <w:spacing w:val="-12"/>
        </w:rPr>
        <w:t xml:space="preserve"> </w:t>
      </w:r>
      <w:r>
        <w:rPr>
          <w:color w:val="231F20"/>
        </w:rPr>
        <w:t>with</w:t>
      </w:r>
      <w:r>
        <w:rPr>
          <w:color w:val="231F20"/>
          <w:spacing w:val="-12"/>
        </w:rPr>
        <w:t xml:space="preserve"> </w:t>
      </w:r>
      <w:r>
        <w:rPr>
          <w:color w:val="231F20"/>
        </w:rPr>
        <w:t>chronic</w:t>
      </w:r>
      <w:r>
        <w:rPr>
          <w:color w:val="231F20"/>
          <w:spacing w:val="-11"/>
        </w:rPr>
        <w:t xml:space="preserve"> </w:t>
      </w:r>
      <w:r>
        <w:rPr>
          <w:color w:val="231F20"/>
          <w:spacing w:val="-3"/>
        </w:rPr>
        <w:t>eye</w:t>
      </w:r>
      <w:r>
        <w:rPr>
          <w:color w:val="231F20"/>
          <w:spacing w:val="-12"/>
        </w:rPr>
        <w:t xml:space="preserve"> </w:t>
      </w:r>
      <w:r>
        <w:rPr>
          <w:color w:val="231F20"/>
        </w:rPr>
        <w:t>diseases</w:t>
      </w:r>
      <w:r>
        <w:rPr>
          <w:color w:val="231F20"/>
          <w:spacing w:val="-11"/>
        </w:rPr>
        <w:t xml:space="preserve"> </w:t>
      </w:r>
      <w:r>
        <w:rPr>
          <w:color w:val="231F20"/>
        </w:rPr>
        <w:t>cope</w:t>
      </w:r>
      <w:r>
        <w:rPr>
          <w:color w:val="231F20"/>
          <w:spacing w:val="-12"/>
        </w:rPr>
        <w:t xml:space="preserve"> </w:t>
      </w:r>
      <w:r>
        <w:rPr>
          <w:color w:val="231F20"/>
        </w:rPr>
        <w:t>with</w:t>
      </w:r>
      <w:r>
        <w:rPr>
          <w:color w:val="231F20"/>
          <w:spacing w:val="-11"/>
        </w:rPr>
        <w:t xml:space="preserve"> </w:t>
      </w:r>
      <w:r>
        <w:rPr>
          <w:color w:val="231F20"/>
        </w:rPr>
        <w:t>their</w:t>
      </w:r>
      <w:r>
        <w:rPr>
          <w:color w:val="231F20"/>
          <w:spacing w:val="-12"/>
        </w:rPr>
        <w:t xml:space="preserve"> </w:t>
      </w:r>
      <w:r>
        <w:rPr>
          <w:color w:val="231F20"/>
          <w:spacing w:val="-6"/>
        </w:rPr>
        <w:t>condition.</w:t>
      </w:r>
      <w:r>
        <w:rPr>
          <w:color w:val="231F20"/>
          <w:spacing w:val="-6"/>
          <w:vertAlign w:val="superscript"/>
        </w:rPr>
        <w:t>[28]</w:t>
      </w:r>
      <w:r>
        <w:rPr>
          <w:color w:val="231F20"/>
          <w:spacing w:val="-6"/>
        </w:rPr>
        <w:t xml:space="preserve"> </w:t>
      </w:r>
      <w:r>
        <w:rPr>
          <w:color w:val="231F20"/>
        </w:rPr>
        <w:t>Therefore, repetitive health education and counseling will expectedly ginger psychological stability and also help the patients</w:t>
      </w:r>
      <w:r>
        <w:rPr>
          <w:color w:val="231F20"/>
          <w:spacing w:val="-9"/>
        </w:rPr>
        <w:t xml:space="preserve"> </w:t>
      </w:r>
      <w:r>
        <w:rPr>
          <w:color w:val="231F20"/>
        </w:rPr>
        <w:t>cope</w:t>
      </w:r>
      <w:r>
        <w:rPr>
          <w:color w:val="231F20"/>
          <w:spacing w:val="-9"/>
        </w:rPr>
        <w:t xml:space="preserve"> </w:t>
      </w:r>
      <w:r>
        <w:rPr>
          <w:color w:val="231F20"/>
        </w:rPr>
        <w:t>with</w:t>
      </w:r>
      <w:r>
        <w:rPr>
          <w:color w:val="231F20"/>
          <w:spacing w:val="-9"/>
        </w:rPr>
        <w:t xml:space="preserve"> </w:t>
      </w:r>
      <w:r>
        <w:rPr>
          <w:color w:val="231F20"/>
        </w:rPr>
        <w:t>the</w:t>
      </w:r>
      <w:r>
        <w:rPr>
          <w:color w:val="231F20"/>
          <w:spacing w:val="-9"/>
        </w:rPr>
        <w:t xml:space="preserve"> </w:t>
      </w:r>
      <w:r>
        <w:rPr>
          <w:color w:val="231F20"/>
        </w:rPr>
        <w:t>chronic</w:t>
      </w:r>
      <w:r>
        <w:rPr>
          <w:color w:val="231F20"/>
          <w:spacing w:val="-9"/>
        </w:rPr>
        <w:t xml:space="preserve"> </w:t>
      </w:r>
      <w:r>
        <w:rPr>
          <w:color w:val="231F20"/>
        </w:rPr>
        <w:t>disorder.</w:t>
      </w:r>
      <w:r>
        <w:rPr>
          <w:color w:val="231F20"/>
          <w:spacing w:val="-9"/>
        </w:rPr>
        <w:t xml:space="preserve"> </w:t>
      </w:r>
      <w:r>
        <w:rPr>
          <w:color w:val="231F20"/>
        </w:rPr>
        <w:t>Low-vision</w:t>
      </w:r>
      <w:r>
        <w:rPr>
          <w:color w:val="231F20"/>
          <w:spacing w:val="-9"/>
        </w:rPr>
        <w:t xml:space="preserve"> </w:t>
      </w:r>
      <w:r>
        <w:rPr>
          <w:color w:val="231F20"/>
        </w:rPr>
        <w:t>service</w:t>
      </w:r>
      <w:r>
        <w:rPr>
          <w:color w:val="231F20"/>
          <w:spacing w:val="-9"/>
        </w:rPr>
        <w:t xml:space="preserve"> </w:t>
      </w:r>
      <w:r>
        <w:rPr>
          <w:color w:val="231F20"/>
        </w:rPr>
        <w:t>is imperative for these</w:t>
      </w:r>
      <w:r>
        <w:rPr>
          <w:color w:val="231F20"/>
          <w:spacing w:val="-1"/>
        </w:rPr>
        <w:t xml:space="preserve"> </w:t>
      </w:r>
      <w:r>
        <w:rPr>
          <w:color w:val="231F20"/>
        </w:rPr>
        <w:t>patients.</w:t>
      </w:r>
    </w:p>
    <w:p w14:paraId="27423C2D" w14:textId="77777777" w:rsidR="0044503F" w:rsidRDefault="00000000">
      <w:pPr>
        <w:pStyle w:val="BodyText"/>
        <w:spacing w:before="133" w:line="252" w:lineRule="auto"/>
        <w:ind w:left="117" w:right="111"/>
        <w:jc w:val="both"/>
      </w:pPr>
      <w:r>
        <w:rPr>
          <w:color w:val="231F20"/>
        </w:rPr>
        <w:t>In conclusion, this study revealed that though the frequency rate</w:t>
      </w:r>
      <w:r>
        <w:rPr>
          <w:color w:val="231F20"/>
          <w:spacing w:val="-24"/>
        </w:rPr>
        <w:t xml:space="preserve"> </w:t>
      </w:r>
      <w:r>
        <w:rPr>
          <w:color w:val="231F20"/>
        </w:rPr>
        <w:t>of</w:t>
      </w:r>
      <w:r>
        <w:rPr>
          <w:color w:val="231F20"/>
          <w:spacing w:val="-24"/>
        </w:rPr>
        <w:t xml:space="preserve"> </w:t>
      </w:r>
      <w:r>
        <w:rPr>
          <w:color w:val="231F20"/>
        </w:rPr>
        <w:t>retinitis</w:t>
      </w:r>
      <w:r>
        <w:rPr>
          <w:color w:val="231F20"/>
          <w:spacing w:val="-24"/>
        </w:rPr>
        <w:t xml:space="preserve"> </w:t>
      </w:r>
      <w:r>
        <w:rPr>
          <w:color w:val="231F20"/>
        </w:rPr>
        <w:t>pigmentosa</w:t>
      </w:r>
      <w:r>
        <w:rPr>
          <w:color w:val="231F20"/>
          <w:spacing w:val="-23"/>
        </w:rPr>
        <w:t xml:space="preserve"> </w:t>
      </w:r>
      <w:r>
        <w:rPr>
          <w:color w:val="231F20"/>
        </w:rPr>
        <w:t>in</w:t>
      </w:r>
      <w:r>
        <w:rPr>
          <w:color w:val="231F20"/>
          <w:spacing w:val="-24"/>
        </w:rPr>
        <w:t xml:space="preserve"> </w:t>
      </w:r>
      <w:r>
        <w:rPr>
          <w:color w:val="231F20"/>
        </w:rPr>
        <w:t>our</w:t>
      </w:r>
      <w:r>
        <w:rPr>
          <w:color w:val="231F20"/>
          <w:spacing w:val="-24"/>
        </w:rPr>
        <w:t xml:space="preserve"> </w:t>
      </w:r>
      <w:r>
        <w:rPr>
          <w:color w:val="231F20"/>
        </w:rPr>
        <w:t>hospital</w:t>
      </w:r>
      <w:r>
        <w:rPr>
          <w:color w:val="231F20"/>
          <w:spacing w:val="-23"/>
        </w:rPr>
        <w:t xml:space="preserve"> </w:t>
      </w:r>
      <w:r>
        <w:rPr>
          <w:color w:val="231F20"/>
        </w:rPr>
        <w:t>is</w:t>
      </w:r>
      <w:r>
        <w:rPr>
          <w:color w:val="231F20"/>
          <w:spacing w:val="-24"/>
        </w:rPr>
        <w:t xml:space="preserve"> </w:t>
      </w:r>
      <w:r>
        <w:rPr>
          <w:color w:val="231F20"/>
          <w:spacing w:val="-8"/>
        </w:rPr>
        <w:t>low,</w:t>
      </w:r>
      <w:r>
        <w:rPr>
          <w:color w:val="231F20"/>
          <w:spacing w:val="-24"/>
        </w:rPr>
        <w:t xml:space="preserve"> </w:t>
      </w:r>
      <w:r>
        <w:rPr>
          <w:color w:val="231F20"/>
        </w:rPr>
        <w:t>the</w:t>
      </w:r>
      <w:r>
        <w:rPr>
          <w:color w:val="231F20"/>
          <w:spacing w:val="-24"/>
        </w:rPr>
        <w:t xml:space="preserve"> </w:t>
      </w:r>
      <w:r>
        <w:rPr>
          <w:color w:val="231F20"/>
        </w:rPr>
        <w:t xml:space="preserve">associated visual and otologic incapacitation are </w:t>
      </w:r>
      <w:r>
        <w:rPr>
          <w:color w:val="231F20"/>
          <w:spacing w:val="2"/>
        </w:rPr>
        <w:t xml:space="preserve">enormous. </w:t>
      </w:r>
      <w:r>
        <w:rPr>
          <w:color w:val="231F20"/>
        </w:rPr>
        <w:t xml:space="preserve">There is    a need for a prospective study to more exactly determine  the inheritance </w:t>
      </w:r>
      <w:r>
        <w:rPr>
          <w:color w:val="231F20"/>
          <w:spacing w:val="2"/>
        </w:rPr>
        <w:t xml:space="preserve">pattern </w:t>
      </w:r>
      <w:r>
        <w:rPr>
          <w:color w:val="231F20"/>
        </w:rPr>
        <w:t xml:space="preserve">of retinitis pigmentosa in Nigeria; molecular genetic studies will unravel the common retinitis pigmentosa genes prevalent among Nigerians afflicted </w:t>
      </w:r>
      <w:r>
        <w:rPr>
          <w:color w:val="231F20"/>
          <w:spacing w:val="-3"/>
        </w:rPr>
        <w:t>by</w:t>
      </w:r>
      <w:r>
        <w:rPr>
          <w:color w:val="231F20"/>
          <w:spacing w:val="-35"/>
        </w:rPr>
        <w:t xml:space="preserve"> </w:t>
      </w:r>
      <w:r>
        <w:rPr>
          <w:color w:val="231F20"/>
          <w:spacing w:val="-4"/>
        </w:rPr>
        <w:t xml:space="preserve">the </w:t>
      </w:r>
      <w:r>
        <w:rPr>
          <w:color w:val="231F20"/>
        </w:rPr>
        <w:t>disease.</w:t>
      </w:r>
      <w:r>
        <w:rPr>
          <w:color w:val="231F20"/>
          <w:spacing w:val="-17"/>
        </w:rPr>
        <w:t xml:space="preserve"> </w:t>
      </w:r>
      <w:r>
        <w:rPr>
          <w:color w:val="231F20"/>
          <w:spacing w:val="-5"/>
        </w:rPr>
        <w:t>Finally,</w:t>
      </w:r>
      <w:r>
        <w:rPr>
          <w:color w:val="231F20"/>
          <w:spacing w:val="-16"/>
        </w:rPr>
        <w:t xml:space="preserve"> </w:t>
      </w:r>
      <w:r>
        <w:rPr>
          <w:color w:val="231F20"/>
        </w:rPr>
        <w:t>it</w:t>
      </w:r>
      <w:r>
        <w:rPr>
          <w:color w:val="231F20"/>
          <w:spacing w:val="-16"/>
        </w:rPr>
        <w:t xml:space="preserve"> </w:t>
      </w:r>
      <w:r>
        <w:rPr>
          <w:color w:val="231F20"/>
        </w:rPr>
        <w:t>is</w:t>
      </w:r>
      <w:r>
        <w:rPr>
          <w:color w:val="231F20"/>
          <w:spacing w:val="-17"/>
        </w:rPr>
        <w:t xml:space="preserve"> </w:t>
      </w:r>
      <w:r>
        <w:rPr>
          <w:color w:val="231F20"/>
        </w:rPr>
        <w:t>recommended</w:t>
      </w:r>
      <w:r>
        <w:rPr>
          <w:color w:val="231F20"/>
          <w:spacing w:val="-16"/>
        </w:rPr>
        <w:t xml:space="preserve"> </w:t>
      </w:r>
      <w:r>
        <w:rPr>
          <w:color w:val="231F20"/>
        </w:rPr>
        <w:t>that</w:t>
      </w:r>
      <w:r>
        <w:rPr>
          <w:color w:val="231F20"/>
          <w:spacing w:val="-16"/>
        </w:rPr>
        <w:t xml:space="preserve"> </w:t>
      </w:r>
      <w:r>
        <w:rPr>
          <w:color w:val="231F20"/>
          <w:spacing w:val="-3"/>
        </w:rPr>
        <w:t>eye</w:t>
      </w:r>
      <w:r>
        <w:rPr>
          <w:color w:val="231F20"/>
          <w:spacing w:val="-17"/>
        </w:rPr>
        <w:t xml:space="preserve"> </w:t>
      </w:r>
      <w:r>
        <w:rPr>
          <w:color w:val="231F20"/>
        </w:rPr>
        <w:t>clinics</w:t>
      </w:r>
      <w:r>
        <w:rPr>
          <w:color w:val="231F20"/>
          <w:spacing w:val="-16"/>
        </w:rPr>
        <w:t xml:space="preserve"> </w:t>
      </w:r>
      <w:r>
        <w:rPr>
          <w:color w:val="231F20"/>
        </w:rPr>
        <w:t>nationwide be</w:t>
      </w:r>
      <w:r>
        <w:rPr>
          <w:color w:val="231F20"/>
          <w:spacing w:val="-7"/>
        </w:rPr>
        <w:t xml:space="preserve"> </w:t>
      </w:r>
      <w:r>
        <w:rPr>
          <w:color w:val="231F20"/>
        </w:rPr>
        <w:t>equipped</w:t>
      </w:r>
      <w:r>
        <w:rPr>
          <w:color w:val="231F20"/>
          <w:spacing w:val="-7"/>
        </w:rPr>
        <w:t xml:space="preserve"> </w:t>
      </w:r>
      <w:r>
        <w:rPr>
          <w:color w:val="231F20"/>
        </w:rPr>
        <w:t>with</w:t>
      </w:r>
      <w:r>
        <w:rPr>
          <w:color w:val="231F20"/>
          <w:spacing w:val="-7"/>
        </w:rPr>
        <w:t xml:space="preserve"> </w:t>
      </w:r>
      <w:r>
        <w:rPr>
          <w:color w:val="231F20"/>
        </w:rPr>
        <w:t>the</w:t>
      </w:r>
      <w:r>
        <w:rPr>
          <w:color w:val="231F20"/>
          <w:spacing w:val="-6"/>
        </w:rPr>
        <w:t xml:space="preserve"> </w:t>
      </w:r>
      <w:r>
        <w:rPr>
          <w:color w:val="231F20"/>
        </w:rPr>
        <w:t>capability</w:t>
      </w:r>
      <w:r>
        <w:rPr>
          <w:color w:val="231F20"/>
          <w:spacing w:val="-7"/>
        </w:rPr>
        <w:t xml:space="preserve"> </w:t>
      </w:r>
      <w:r>
        <w:rPr>
          <w:color w:val="231F20"/>
        </w:rPr>
        <w:t>to</w:t>
      </w:r>
      <w:r>
        <w:rPr>
          <w:color w:val="231F20"/>
          <w:spacing w:val="-7"/>
        </w:rPr>
        <w:t xml:space="preserve"> </w:t>
      </w:r>
      <w:r>
        <w:rPr>
          <w:color w:val="231F20"/>
        </w:rPr>
        <w:t>test</w:t>
      </w:r>
      <w:r>
        <w:rPr>
          <w:color w:val="231F20"/>
          <w:spacing w:val="-7"/>
        </w:rPr>
        <w:t xml:space="preserve"> </w:t>
      </w:r>
      <w:r>
        <w:rPr>
          <w:color w:val="231F20"/>
        </w:rPr>
        <w:t>and</w:t>
      </w:r>
      <w:r>
        <w:rPr>
          <w:color w:val="231F20"/>
          <w:spacing w:val="-6"/>
        </w:rPr>
        <w:t xml:space="preserve"> </w:t>
      </w:r>
      <w:r>
        <w:rPr>
          <w:color w:val="231F20"/>
        </w:rPr>
        <w:t>provide</w:t>
      </w:r>
      <w:r>
        <w:rPr>
          <w:color w:val="231F20"/>
          <w:spacing w:val="-7"/>
        </w:rPr>
        <w:t xml:space="preserve"> </w:t>
      </w:r>
      <w:r>
        <w:rPr>
          <w:color w:val="231F20"/>
          <w:spacing w:val="-3"/>
        </w:rPr>
        <w:t>low</w:t>
      </w:r>
      <w:r>
        <w:rPr>
          <w:color w:val="231F20"/>
          <w:spacing w:val="-7"/>
        </w:rPr>
        <w:t xml:space="preserve"> </w:t>
      </w:r>
      <w:r>
        <w:rPr>
          <w:color w:val="231F20"/>
        </w:rPr>
        <w:t>vision and</w:t>
      </w:r>
      <w:r>
        <w:rPr>
          <w:color w:val="231F20"/>
          <w:spacing w:val="-10"/>
        </w:rPr>
        <w:t xml:space="preserve"> </w:t>
      </w:r>
      <w:r>
        <w:rPr>
          <w:color w:val="231F20"/>
        </w:rPr>
        <w:t>hearing</w:t>
      </w:r>
      <w:r>
        <w:rPr>
          <w:color w:val="231F20"/>
          <w:spacing w:val="-10"/>
        </w:rPr>
        <w:t xml:space="preserve"> </w:t>
      </w:r>
      <w:r>
        <w:rPr>
          <w:color w:val="231F20"/>
        </w:rPr>
        <w:t>aids</w:t>
      </w:r>
      <w:r>
        <w:rPr>
          <w:color w:val="231F20"/>
          <w:spacing w:val="-9"/>
        </w:rPr>
        <w:t xml:space="preserve"> </w:t>
      </w:r>
      <w:r>
        <w:rPr>
          <w:color w:val="231F20"/>
        </w:rPr>
        <w:t>for</w:t>
      </w:r>
      <w:r>
        <w:rPr>
          <w:color w:val="231F20"/>
          <w:spacing w:val="-10"/>
        </w:rPr>
        <w:t xml:space="preserve"> </w:t>
      </w:r>
      <w:r>
        <w:rPr>
          <w:color w:val="231F20"/>
        </w:rPr>
        <w:t>these</w:t>
      </w:r>
      <w:r>
        <w:rPr>
          <w:color w:val="231F20"/>
          <w:spacing w:val="-9"/>
        </w:rPr>
        <w:t xml:space="preserve"> </w:t>
      </w:r>
      <w:r>
        <w:rPr>
          <w:color w:val="231F20"/>
        </w:rPr>
        <w:t>patients</w:t>
      </w:r>
      <w:r>
        <w:rPr>
          <w:color w:val="231F20"/>
          <w:spacing w:val="-10"/>
        </w:rPr>
        <w:t xml:space="preserve"> </w:t>
      </w:r>
      <w:r>
        <w:rPr>
          <w:color w:val="231F20"/>
        </w:rPr>
        <w:t>as</w:t>
      </w:r>
      <w:r>
        <w:rPr>
          <w:color w:val="231F20"/>
          <w:spacing w:val="-9"/>
        </w:rPr>
        <w:t xml:space="preserve"> </w:t>
      </w:r>
      <w:r>
        <w:rPr>
          <w:color w:val="231F20"/>
        </w:rPr>
        <w:t>a</w:t>
      </w:r>
      <w:r>
        <w:rPr>
          <w:color w:val="231F20"/>
          <w:spacing w:val="-10"/>
        </w:rPr>
        <w:t xml:space="preserve"> </w:t>
      </w:r>
      <w:r>
        <w:rPr>
          <w:color w:val="231F20"/>
          <w:spacing w:val="-4"/>
        </w:rPr>
        <w:t>way</w:t>
      </w:r>
      <w:r>
        <w:rPr>
          <w:color w:val="231F20"/>
          <w:spacing w:val="-9"/>
        </w:rPr>
        <w:t xml:space="preserve"> </w:t>
      </w:r>
      <w:r>
        <w:rPr>
          <w:color w:val="231F20"/>
        </w:rPr>
        <w:t>of</w:t>
      </w:r>
      <w:r>
        <w:rPr>
          <w:color w:val="231F20"/>
          <w:spacing w:val="-10"/>
        </w:rPr>
        <w:t xml:space="preserve"> </w:t>
      </w:r>
      <w:r>
        <w:rPr>
          <w:color w:val="231F20"/>
        </w:rPr>
        <w:t>improving</w:t>
      </w:r>
      <w:r>
        <w:rPr>
          <w:color w:val="231F20"/>
          <w:spacing w:val="-9"/>
        </w:rPr>
        <w:t xml:space="preserve"> </w:t>
      </w:r>
      <w:r>
        <w:rPr>
          <w:color w:val="231F20"/>
          <w:spacing w:val="-3"/>
        </w:rPr>
        <w:t xml:space="preserve">their </w:t>
      </w:r>
      <w:r>
        <w:rPr>
          <w:color w:val="231F20"/>
        </w:rPr>
        <w:t>quality of life and economic</w:t>
      </w:r>
      <w:r>
        <w:rPr>
          <w:color w:val="231F20"/>
          <w:spacing w:val="-4"/>
        </w:rPr>
        <w:t xml:space="preserve"> </w:t>
      </w:r>
      <w:r>
        <w:rPr>
          <w:color w:val="231F20"/>
        </w:rPr>
        <w:t>productivity.</w:t>
      </w:r>
    </w:p>
    <w:p w14:paraId="330B4338" w14:textId="77777777" w:rsidR="0044503F" w:rsidRDefault="00000000">
      <w:pPr>
        <w:pStyle w:val="Heading3"/>
        <w:spacing w:before="131"/>
        <w:ind w:left="117"/>
      </w:pPr>
      <w:r>
        <w:rPr>
          <w:color w:val="2E3092"/>
        </w:rPr>
        <w:t>Financial support and sponsorship</w:t>
      </w:r>
    </w:p>
    <w:p w14:paraId="521E9003" w14:textId="77777777" w:rsidR="0044503F" w:rsidRDefault="00000000">
      <w:pPr>
        <w:pStyle w:val="BodyText"/>
        <w:spacing w:before="119"/>
        <w:ind w:left="117"/>
      </w:pPr>
      <w:r>
        <w:rPr>
          <w:color w:val="231F20"/>
        </w:rPr>
        <w:t>Nil.</w:t>
      </w:r>
    </w:p>
    <w:p w14:paraId="7987A6AB" w14:textId="77777777" w:rsidR="0044503F" w:rsidRDefault="00000000">
      <w:pPr>
        <w:pStyle w:val="Heading3"/>
        <w:spacing w:before="132"/>
        <w:ind w:left="117"/>
      </w:pPr>
      <w:r>
        <w:rPr>
          <w:color w:val="2E3092"/>
        </w:rPr>
        <w:t>Conflicts of interest</w:t>
      </w:r>
    </w:p>
    <w:p w14:paraId="6411D752" w14:textId="77777777" w:rsidR="0044503F" w:rsidRDefault="00000000">
      <w:pPr>
        <w:pStyle w:val="BodyText"/>
        <w:spacing w:before="119"/>
        <w:ind w:left="117"/>
      </w:pPr>
      <w:r>
        <w:rPr>
          <w:color w:val="231F20"/>
        </w:rPr>
        <w:t>There are no conflicts of interest.</w:t>
      </w:r>
    </w:p>
    <w:p w14:paraId="1B7E3F88" w14:textId="77777777" w:rsidR="0044503F" w:rsidRDefault="00000000">
      <w:pPr>
        <w:pStyle w:val="Heading1"/>
        <w:spacing w:before="178"/>
      </w:pPr>
      <w:r>
        <w:rPr>
          <w:color w:val="2E3092"/>
        </w:rPr>
        <w:t>References</w:t>
      </w:r>
    </w:p>
    <w:p w14:paraId="5557F69B" w14:textId="77777777" w:rsidR="0044503F" w:rsidRDefault="00000000">
      <w:pPr>
        <w:pStyle w:val="ListParagraph"/>
        <w:numPr>
          <w:ilvl w:val="0"/>
          <w:numId w:val="1"/>
        </w:numPr>
        <w:tabs>
          <w:tab w:val="left" w:pos="458"/>
        </w:tabs>
        <w:spacing w:before="117" w:line="261" w:lineRule="auto"/>
        <w:jc w:val="both"/>
        <w:rPr>
          <w:sz w:val="17"/>
        </w:rPr>
      </w:pPr>
      <w:r>
        <w:rPr>
          <w:color w:val="231F20"/>
          <w:sz w:val="17"/>
        </w:rPr>
        <w:t xml:space="preserve">Gregory-Evans K, Pennesi ME, </w:t>
      </w:r>
      <w:r>
        <w:rPr>
          <w:color w:val="231F20"/>
          <w:spacing w:val="-3"/>
          <w:sz w:val="17"/>
        </w:rPr>
        <w:t xml:space="preserve">Weleber </w:t>
      </w:r>
      <w:r>
        <w:rPr>
          <w:color w:val="231F20"/>
          <w:sz w:val="17"/>
        </w:rPr>
        <w:t xml:space="preserve">RG. Retinitis pigmentosa and allied disorders. In: Ryan SJ (editor-in-chief), editor. Retina. </w:t>
      </w:r>
      <w:r>
        <w:rPr>
          <w:color w:val="231F20"/>
          <w:spacing w:val="-6"/>
          <w:sz w:val="17"/>
        </w:rPr>
        <w:t xml:space="preserve">Vol. </w:t>
      </w:r>
      <w:r>
        <w:rPr>
          <w:color w:val="231F20"/>
          <w:sz w:val="17"/>
        </w:rPr>
        <w:t xml:space="preserve">2. 5th ed. New </w:t>
      </w:r>
      <w:r>
        <w:rPr>
          <w:color w:val="231F20"/>
          <w:spacing w:val="-6"/>
          <w:sz w:val="17"/>
        </w:rPr>
        <w:t xml:space="preserve">York: </w:t>
      </w:r>
      <w:r>
        <w:rPr>
          <w:color w:val="231F20"/>
          <w:sz w:val="17"/>
        </w:rPr>
        <w:t>Elsevier Saunders; 2013. p.</w:t>
      </w:r>
      <w:r>
        <w:rPr>
          <w:color w:val="231F20"/>
          <w:spacing w:val="-8"/>
          <w:sz w:val="17"/>
        </w:rPr>
        <w:t xml:space="preserve"> </w:t>
      </w:r>
      <w:r>
        <w:rPr>
          <w:color w:val="231F20"/>
          <w:sz w:val="17"/>
        </w:rPr>
        <w:t>787-815.</w:t>
      </w:r>
    </w:p>
    <w:p w14:paraId="2A9C8CF9" w14:textId="77777777" w:rsidR="0044503F" w:rsidRDefault="00000000">
      <w:pPr>
        <w:pStyle w:val="ListParagraph"/>
        <w:numPr>
          <w:ilvl w:val="0"/>
          <w:numId w:val="1"/>
        </w:numPr>
        <w:tabs>
          <w:tab w:val="left" w:pos="458"/>
        </w:tabs>
        <w:spacing w:before="19" w:line="261" w:lineRule="auto"/>
        <w:jc w:val="both"/>
        <w:rPr>
          <w:sz w:val="17"/>
        </w:rPr>
      </w:pPr>
      <w:r>
        <w:rPr>
          <w:color w:val="231F20"/>
          <w:sz w:val="17"/>
        </w:rPr>
        <w:t>American</w:t>
      </w:r>
      <w:r>
        <w:rPr>
          <w:color w:val="231F20"/>
          <w:spacing w:val="-15"/>
          <w:sz w:val="17"/>
        </w:rPr>
        <w:t xml:space="preserve"> </w:t>
      </w:r>
      <w:r>
        <w:rPr>
          <w:color w:val="231F20"/>
          <w:sz w:val="17"/>
        </w:rPr>
        <w:t>Academy</w:t>
      </w:r>
      <w:r>
        <w:rPr>
          <w:color w:val="231F20"/>
          <w:spacing w:val="-6"/>
          <w:sz w:val="17"/>
        </w:rPr>
        <w:t xml:space="preserve"> </w:t>
      </w:r>
      <w:r>
        <w:rPr>
          <w:color w:val="231F20"/>
          <w:sz w:val="17"/>
        </w:rPr>
        <w:t>of</w:t>
      </w:r>
      <w:r>
        <w:rPr>
          <w:color w:val="231F20"/>
          <w:spacing w:val="-6"/>
          <w:sz w:val="17"/>
        </w:rPr>
        <w:t xml:space="preserve"> </w:t>
      </w:r>
      <w:r>
        <w:rPr>
          <w:color w:val="231F20"/>
          <w:sz w:val="17"/>
        </w:rPr>
        <w:t>Ophthalmology.</w:t>
      </w:r>
      <w:r>
        <w:rPr>
          <w:color w:val="231F20"/>
          <w:spacing w:val="-7"/>
          <w:sz w:val="17"/>
        </w:rPr>
        <w:t xml:space="preserve"> </w:t>
      </w:r>
      <w:r>
        <w:rPr>
          <w:color w:val="231F20"/>
          <w:sz w:val="17"/>
        </w:rPr>
        <w:t>Basic</w:t>
      </w:r>
      <w:r>
        <w:rPr>
          <w:color w:val="231F20"/>
          <w:spacing w:val="-6"/>
          <w:sz w:val="17"/>
        </w:rPr>
        <w:t xml:space="preserve"> </w:t>
      </w:r>
      <w:r>
        <w:rPr>
          <w:color w:val="231F20"/>
          <w:sz w:val="17"/>
        </w:rPr>
        <w:t>and</w:t>
      </w:r>
      <w:r>
        <w:rPr>
          <w:color w:val="231F20"/>
          <w:spacing w:val="-6"/>
          <w:sz w:val="17"/>
        </w:rPr>
        <w:t xml:space="preserve"> </w:t>
      </w:r>
      <w:r>
        <w:rPr>
          <w:color w:val="231F20"/>
          <w:sz w:val="17"/>
        </w:rPr>
        <w:t>Clinical</w:t>
      </w:r>
      <w:r>
        <w:rPr>
          <w:color w:val="231F20"/>
          <w:spacing w:val="-6"/>
          <w:sz w:val="17"/>
        </w:rPr>
        <w:t xml:space="preserve"> </w:t>
      </w:r>
      <w:r>
        <w:rPr>
          <w:color w:val="231F20"/>
          <w:sz w:val="17"/>
        </w:rPr>
        <w:t>Science Course:</w:t>
      </w:r>
      <w:r>
        <w:rPr>
          <w:color w:val="231F20"/>
          <w:spacing w:val="-18"/>
          <w:sz w:val="17"/>
        </w:rPr>
        <w:t xml:space="preserve"> </w:t>
      </w:r>
      <w:r>
        <w:rPr>
          <w:color w:val="231F20"/>
          <w:sz w:val="17"/>
        </w:rPr>
        <w:t>Section</w:t>
      </w:r>
      <w:r>
        <w:rPr>
          <w:color w:val="231F20"/>
          <w:spacing w:val="-17"/>
          <w:sz w:val="17"/>
        </w:rPr>
        <w:t xml:space="preserve"> </w:t>
      </w:r>
      <w:r>
        <w:rPr>
          <w:color w:val="231F20"/>
          <w:sz w:val="17"/>
        </w:rPr>
        <w:t>12.</w:t>
      </w:r>
      <w:r>
        <w:rPr>
          <w:color w:val="231F20"/>
          <w:spacing w:val="-17"/>
          <w:sz w:val="17"/>
        </w:rPr>
        <w:t xml:space="preserve"> </w:t>
      </w:r>
      <w:r>
        <w:rPr>
          <w:color w:val="231F20"/>
          <w:sz w:val="17"/>
        </w:rPr>
        <w:t>Retina</w:t>
      </w:r>
      <w:r>
        <w:rPr>
          <w:color w:val="231F20"/>
          <w:spacing w:val="-17"/>
          <w:sz w:val="17"/>
        </w:rPr>
        <w:t xml:space="preserve"> </w:t>
      </w:r>
      <w:r>
        <w:rPr>
          <w:color w:val="231F20"/>
          <w:sz w:val="17"/>
        </w:rPr>
        <w:t>and</w:t>
      </w:r>
      <w:r>
        <w:rPr>
          <w:color w:val="231F20"/>
          <w:spacing w:val="-25"/>
          <w:sz w:val="17"/>
        </w:rPr>
        <w:t xml:space="preserve"> </w:t>
      </w:r>
      <w:r>
        <w:rPr>
          <w:color w:val="231F20"/>
          <w:sz w:val="17"/>
        </w:rPr>
        <w:t>Vitreous</w:t>
      </w:r>
      <w:r>
        <w:rPr>
          <w:color w:val="231F20"/>
          <w:spacing w:val="-17"/>
          <w:sz w:val="17"/>
        </w:rPr>
        <w:t xml:space="preserve"> </w:t>
      </w:r>
      <w:r>
        <w:rPr>
          <w:color w:val="231F20"/>
          <w:sz w:val="17"/>
        </w:rPr>
        <w:t>2011–2012.</w:t>
      </w:r>
      <w:r>
        <w:rPr>
          <w:color w:val="231F20"/>
          <w:spacing w:val="-17"/>
          <w:sz w:val="17"/>
        </w:rPr>
        <w:t xml:space="preserve"> </w:t>
      </w:r>
      <w:r>
        <w:rPr>
          <w:color w:val="231F20"/>
          <w:sz w:val="17"/>
        </w:rPr>
        <w:t>San</w:t>
      </w:r>
      <w:r>
        <w:rPr>
          <w:color w:val="231F20"/>
          <w:spacing w:val="-18"/>
          <w:sz w:val="17"/>
        </w:rPr>
        <w:t xml:space="preserve"> </w:t>
      </w:r>
      <w:r>
        <w:rPr>
          <w:color w:val="231F20"/>
          <w:sz w:val="17"/>
        </w:rPr>
        <w:t>Francisco, CA: American Academy of Ophthalmology; 2011. p.</w:t>
      </w:r>
      <w:r>
        <w:rPr>
          <w:color w:val="231F20"/>
          <w:spacing w:val="-26"/>
          <w:sz w:val="17"/>
        </w:rPr>
        <w:t xml:space="preserve"> </w:t>
      </w:r>
      <w:r>
        <w:rPr>
          <w:color w:val="231F20"/>
          <w:sz w:val="17"/>
        </w:rPr>
        <w:t>228-36.</w:t>
      </w:r>
    </w:p>
    <w:p w14:paraId="52D8FF2D" w14:textId="77777777" w:rsidR="0044503F" w:rsidRDefault="0044503F">
      <w:pPr>
        <w:spacing w:line="261" w:lineRule="auto"/>
        <w:jc w:val="both"/>
        <w:rPr>
          <w:sz w:val="17"/>
        </w:rPr>
        <w:sectPr w:rsidR="0044503F">
          <w:pgSz w:w="12240" w:h="15840"/>
          <w:pgMar w:top="900" w:right="960" w:bottom="280" w:left="960" w:header="215" w:footer="0" w:gutter="0"/>
          <w:cols w:num="2" w:space="720" w:equalWidth="0">
            <w:col w:w="5027" w:space="195"/>
            <w:col w:w="5098"/>
          </w:cols>
        </w:sectPr>
      </w:pPr>
    </w:p>
    <w:p w14:paraId="69C24F91" w14:textId="77777777" w:rsidR="0044503F" w:rsidRDefault="0044503F">
      <w:pPr>
        <w:pStyle w:val="BodyText"/>
        <w:spacing w:before="11"/>
        <w:rPr>
          <w:sz w:val="14"/>
        </w:rPr>
      </w:pPr>
    </w:p>
    <w:p w14:paraId="5E734EEE" w14:textId="77777777" w:rsidR="0044503F" w:rsidRDefault="00000000">
      <w:pPr>
        <w:tabs>
          <w:tab w:val="left" w:pos="3808"/>
        </w:tabs>
        <w:spacing w:before="93"/>
        <w:ind w:left="115"/>
        <w:rPr>
          <w:rFonts w:ascii="BPG Sans Modern GPL&amp;GNU" w:hAnsi="BPG Sans Modern GPL&amp;GNU"/>
          <w:sz w:val="16"/>
        </w:rPr>
      </w:pPr>
      <w:r>
        <w:rPr>
          <w:rFonts w:ascii="BPG Sans Modern GPL&amp;GNU" w:hAnsi="BPG Sans Modern GPL&amp;GNU"/>
          <w:color w:val="231F20"/>
          <w:sz w:val="16"/>
        </w:rPr>
        <w:t>34</w:t>
      </w:r>
      <w:r>
        <w:rPr>
          <w:rFonts w:ascii="BPG Sans Modern GPL&amp;GNU" w:hAnsi="BPG Sans Modern GPL&amp;GNU"/>
          <w:color w:val="231F20"/>
          <w:sz w:val="16"/>
        </w:rPr>
        <w:tab/>
        <w:t>Journal</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4"/>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7"/>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4"/>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w:t>
      </w:r>
      <w:r>
        <w:rPr>
          <w:rFonts w:ascii="BPG Sans Modern GPL&amp;GNU" w:hAnsi="BPG Sans Modern GPL&amp;GNU"/>
          <w:color w:val="231F20"/>
          <w:spacing w:val="-19"/>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2020</w:t>
      </w:r>
    </w:p>
    <w:p w14:paraId="08A7F7D3" w14:textId="77777777" w:rsidR="0044503F" w:rsidRDefault="0044503F">
      <w:pPr>
        <w:rPr>
          <w:rFonts w:ascii="BPG Sans Modern GPL&amp;GNU" w:hAnsi="BPG Sans Modern GPL&amp;GNU"/>
          <w:sz w:val="16"/>
        </w:rPr>
        <w:sectPr w:rsidR="0044503F">
          <w:type w:val="continuous"/>
          <w:pgSz w:w="12240" w:h="15840"/>
          <w:pgMar w:top="900" w:right="960" w:bottom="280" w:left="960" w:header="720" w:footer="720" w:gutter="0"/>
          <w:cols w:space="720"/>
        </w:sectPr>
      </w:pPr>
    </w:p>
    <w:p w14:paraId="2EDB1AB1" w14:textId="77777777" w:rsidR="0044503F" w:rsidRDefault="0044503F">
      <w:pPr>
        <w:pStyle w:val="BodyText"/>
        <w:spacing w:before="9"/>
        <w:rPr>
          <w:rFonts w:ascii="BPG Sans Modern GPL&amp;GNU"/>
          <w:sz w:val="14"/>
        </w:rPr>
      </w:pPr>
    </w:p>
    <w:p w14:paraId="269BC541" w14:textId="77777777" w:rsidR="0044503F" w:rsidRDefault="0044503F">
      <w:pPr>
        <w:rPr>
          <w:rFonts w:ascii="BPG Sans Modern GPL&amp;GNU"/>
          <w:sz w:val="14"/>
        </w:rPr>
        <w:sectPr w:rsidR="0044503F">
          <w:pgSz w:w="12240" w:h="15840"/>
          <w:pgMar w:top="900" w:right="960" w:bottom="280" w:left="960" w:header="215" w:footer="0" w:gutter="0"/>
          <w:cols w:space="720"/>
        </w:sectPr>
      </w:pPr>
    </w:p>
    <w:p w14:paraId="40EB16FF" w14:textId="77777777" w:rsidR="0044503F" w:rsidRDefault="00000000">
      <w:pPr>
        <w:pStyle w:val="ListParagraph"/>
        <w:numPr>
          <w:ilvl w:val="0"/>
          <w:numId w:val="1"/>
        </w:numPr>
        <w:tabs>
          <w:tab w:val="left" w:pos="459"/>
        </w:tabs>
        <w:spacing w:before="90" w:line="259" w:lineRule="auto"/>
        <w:ind w:left="458" w:right="46"/>
        <w:jc w:val="both"/>
        <w:rPr>
          <w:sz w:val="17"/>
        </w:rPr>
      </w:pPr>
      <w:r>
        <w:rPr>
          <w:color w:val="231F20"/>
          <w:sz w:val="17"/>
        </w:rPr>
        <w:t>Berson</w:t>
      </w:r>
      <w:r>
        <w:rPr>
          <w:color w:val="231F20"/>
          <w:spacing w:val="-17"/>
          <w:sz w:val="17"/>
        </w:rPr>
        <w:t xml:space="preserve"> </w:t>
      </w:r>
      <w:r>
        <w:rPr>
          <w:color w:val="231F20"/>
          <w:sz w:val="17"/>
        </w:rPr>
        <w:t>EL.</w:t>
      </w:r>
      <w:r>
        <w:rPr>
          <w:color w:val="231F20"/>
          <w:spacing w:val="-16"/>
          <w:sz w:val="17"/>
        </w:rPr>
        <w:t xml:space="preserve"> </w:t>
      </w:r>
      <w:r>
        <w:rPr>
          <w:color w:val="231F20"/>
          <w:sz w:val="17"/>
        </w:rPr>
        <w:t>Hereditary</w:t>
      </w:r>
      <w:r>
        <w:rPr>
          <w:color w:val="231F20"/>
          <w:spacing w:val="-16"/>
          <w:sz w:val="17"/>
        </w:rPr>
        <w:t xml:space="preserve"> </w:t>
      </w:r>
      <w:r>
        <w:rPr>
          <w:color w:val="231F20"/>
          <w:sz w:val="17"/>
        </w:rPr>
        <w:t>retinal</w:t>
      </w:r>
      <w:r>
        <w:rPr>
          <w:color w:val="231F20"/>
          <w:spacing w:val="-16"/>
          <w:sz w:val="17"/>
        </w:rPr>
        <w:t xml:space="preserve"> </w:t>
      </w:r>
      <w:r>
        <w:rPr>
          <w:color w:val="231F20"/>
          <w:sz w:val="17"/>
        </w:rPr>
        <w:t>diseases.</w:t>
      </w:r>
      <w:r>
        <w:rPr>
          <w:color w:val="231F20"/>
          <w:spacing w:val="-16"/>
          <w:sz w:val="17"/>
        </w:rPr>
        <w:t xml:space="preserve"> </w:t>
      </w:r>
      <w:r>
        <w:rPr>
          <w:color w:val="231F20"/>
          <w:sz w:val="17"/>
        </w:rPr>
        <w:t>In:</w:t>
      </w:r>
      <w:r>
        <w:rPr>
          <w:color w:val="231F20"/>
          <w:spacing w:val="-24"/>
          <w:sz w:val="17"/>
        </w:rPr>
        <w:t xml:space="preserve"> </w:t>
      </w:r>
      <w:r>
        <w:rPr>
          <w:color w:val="231F20"/>
          <w:sz w:val="17"/>
        </w:rPr>
        <w:t>Albert</w:t>
      </w:r>
      <w:r>
        <w:rPr>
          <w:color w:val="231F20"/>
          <w:spacing w:val="-17"/>
          <w:sz w:val="17"/>
        </w:rPr>
        <w:t xml:space="preserve"> </w:t>
      </w:r>
      <w:r>
        <w:rPr>
          <w:color w:val="231F20"/>
          <w:sz w:val="17"/>
        </w:rPr>
        <w:t>DM,</w:t>
      </w:r>
      <w:r>
        <w:rPr>
          <w:color w:val="231F20"/>
          <w:spacing w:val="-16"/>
          <w:sz w:val="17"/>
        </w:rPr>
        <w:t xml:space="preserve"> </w:t>
      </w:r>
      <w:r>
        <w:rPr>
          <w:color w:val="231F20"/>
          <w:sz w:val="17"/>
        </w:rPr>
        <w:t>Jakobiec</w:t>
      </w:r>
      <w:r>
        <w:rPr>
          <w:color w:val="231F20"/>
          <w:spacing w:val="-16"/>
          <w:sz w:val="17"/>
        </w:rPr>
        <w:t xml:space="preserve"> </w:t>
      </w:r>
      <w:r>
        <w:rPr>
          <w:color w:val="231F20"/>
          <w:spacing w:val="-7"/>
          <w:sz w:val="17"/>
        </w:rPr>
        <w:t xml:space="preserve">FA, </w:t>
      </w:r>
      <w:r>
        <w:rPr>
          <w:color w:val="231F20"/>
          <w:sz w:val="17"/>
        </w:rPr>
        <w:t>editors.</w:t>
      </w:r>
      <w:r>
        <w:rPr>
          <w:color w:val="231F20"/>
          <w:spacing w:val="-17"/>
          <w:sz w:val="17"/>
        </w:rPr>
        <w:t xml:space="preserve"> </w:t>
      </w:r>
      <w:r>
        <w:rPr>
          <w:color w:val="231F20"/>
          <w:sz w:val="17"/>
        </w:rPr>
        <w:t>Principles</w:t>
      </w:r>
      <w:r>
        <w:rPr>
          <w:color w:val="231F20"/>
          <w:spacing w:val="-16"/>
          <w:sz w:val="17"/>
        </w:rPr>
        <w:t xml:space="preserve"> </w:t>
      </w:r>
      <w:r>
        <w:rPr>
          <w:color w:val="231F20"/>
          <w:sz w:val="17"/>
        </w:rPr>
        <w:t>and</w:t>
      </w:r>
      <w:r>
        <w:rPr>
          <w:color w:val="231F20"/>
          <w:spacing w:val="-17"/>
          <w:sz w:val="17"/>
        </w:rPr>
        <w:t xml:space="preserve"> </w:t>
      </w:r>
      <w:r>
        <w:rPr>
          <w:color w:val="231F20"/>
          <w:sz w:val="17"/>
        </w:rPr>
        <w:t>Practice</w:t>
      </w:r>
      <w:r>
        <w:rPr>
          <w:color w:val="231F20"/>
          <w:spacing w:val="-16"/>
          <w:sz w:val="17"/>
        </w:rPr>
        <w:t xml:space="preserve"> </w:t>
      </w:r>
      <w:r>
        <w:rPr>
          <w:color w:val="231F20"/>
          <w:sz w:val="17"/>
        </w:rPr>
        <w:t>of</w:t>
      </w:r>
      <w:r>
        <w:rPr>
          <w:color w:val="231F20"/>
          <w:spacing w:val="-17"/>
          <w:sz w:val="17"/>
        </w:rPr>
        <w:t xml:space="preserve"> </w:t>
      </w:r>
      <w:r>
        <w:rPr>
          <w:color w:val="231F20"/>
          <w:spacing w:val="-3"/>
          <w:sz w:val="17"/>
        </w:rPr>
        <w:t>Ophthalmology.</w:t>
      </w:r>
      <w:r>
        <w:rPr>
          <w:color w:val="231F20"/>
          <w:spacing w:val="-16"/>
          <w:sz w:val="17"/>
        </w:rPr>
        <w:t xml:space="preserve"> </w:t>
      </w:r>
      <w:r>
        <w:rPr>
          <w:color w:val="231F20"/>
          <w:sz w:val="17"/>
        </w:rPr>
        <w:t>Philadelphia,</w:t>
      </w:r>
      <w:r>
        <w:rPr>
          <w:color w:val="231F20"/>
          <w:spacing w:val="-17"/>
          <w:sz w:val="17"/>
        </w:rPr>
        <w:t xml:space="preserve"> </w:t>
      </w:r>
      <w:r>
        <w:rPr>
          <w:color w:val="231F20"/>
          <w:spacing w:val="-8"/>
          <w:sz w:val="17"/>
        </w:rPr>
        <w:t xml:space="preserve">PA: </w:t>
      </w:r>
      <w:r>
        <w:rPr>
          <w:color w:val="231F20"/>
          <w:sz w:val="17"/>
        </w:rPr>
        <w:t>Saunders; 1994. p. 1181-262.</w:t>
      </w:r>
    </w:p>
    <w:p w14:paraId="15DDF9F3" w14:textId="77777777" w:rsidR="0044503F" w:rsidRDefault="00000000">
      <w:pPr>
        <w:pStyle w:val="ListParagraph"/>
        <w:numPr>
          <w:ilvl w:val="0"/>
          <w:numId w:val="1"/>
        </w:numPr>
        <w:tabs>
          <w:tab w:val="left" w:pos="459"/>
        </w:tabs>
        <w:spacing w:line="259" w:lineRule="auto"/>
        <w:ind w:left="458" w:right="45"/>
        <w:jc w:val="both"/>
        <w:rPr>
          <w:sz w:val="17"/>
        </w:rPr>
      </w:pPr>
      <w:r>
        <w:rPr>
          <w:color w:val="231F20"/>
          <w:sz w:val="17"/>
        </w:rPr>
        <w:t xml:space="preserve">Nwosu SNN. Prevalence and </w:t>
      </w:r>
      <w:r>
        <w:rPr>
          <w:color w:val="231F20"/>
          <w:spacing w:val="2"/>
          <w:sz w:val="17"/>
        </w:rPr>
        <w:t xml:space="preserve">pattern </w:t>
      </w:r>
      <w:r>
        <w:rPr>
          <w:color w:val="231F20"/>
          <w:sz w:val="17"/>
        </w:rPr>
        <w:t xml:space="preserve">of retinal diseases at </w:t>
      </w:r>
      <w:r>
        <w:rPr>
          <w:color w:val="231F20"/>
          <w:spacing w:val="2"/>
          <w:sz w:val="17"/>
        </w:rPr>
        <w:t xml:space="preserve">the </w:t>
      </w:r>
      <w:r>
        <w:rPr>
          <w:color w:val="231F20"/>
          <w:sz w:val="17"/>
        </w:rPr>
        <w:t>Guinness Eye Hospital Onitsha Nigeria. Ophthalmic Epidemiol 2000;7:41-8.</w:t>
      </w:r>
    </w:p>
    <w:p w14:paraId="7FCA936D" w14:textId="77777777" w:rsidR="0044503F" w:rsidRDefault="00000000">
      <w:pPr>
        <w:pStyle w:val="ListParagraph"/>
        <w:numPr>
          <w:ilvl w:val="0"/>
          <w:numId w:val="1"/>
        </w:numPr>
        <w:tabs>
          <w:tab w:val="left" w:pos="459"/>
        </w:tabs>
        <w:spacing w:line="259" w:lineRule="auto"/>
        <w:ind w:left="458" w:right="47"/>
        <w:jc w:val="both"/>
        <w:rPr>
          <w:sz w:val="17"/>
        </w:rPr>
      </w:pPr>
      <w:r>
        <w:rPr>
          <w:color w:val="231F20"/>
          <w:sz w:val="17"/>
        </w:rPr>
        <w:t>Nwosu SNN. Blindness and visual impairment in Anambra state, Nigeria. Trop Geogr Med</w:t>
      </w:r>
      <w:r>
        <w:rPr>
          <w:color w:val="231F20"/>
          <w:spacing w:val="-10"/>
          <w:sz w:val="17"/>
        </w:rPr>
        <w:t xml:space="preserve"> </w:t>
      </w:r>
      <w:r>
        <w:rPr>
          <w:color w:val="231F20"/>
          <w:sz w:val="17"/>
        </w:rPr>
        <w:t>1994;46:346-9.</w:t>
      </w:r>
    </w:p>
    <w:p w14:paraId="1986A6A0" w14:textId="77777777" w:rsidR="0044503F" w:rsidRDefault="00000000">
      <w:pPr>
        <w:pStyle w:val="ListParagraph"/>
        <w:numPr>
          <w:ilvl w:val="0"/>
          <w:numId w:val="1"/>
        </w:numPr>
        <w:tabs>
          <w:tab w:val="left" w:pos="459"/>
        </w:tabs>
        <w:spacing w:line="259" w:lineRule="auto"/>
        <w:ind w:left="458" w:right="47"/>
        <w:jc w:val="both"/>
        <w:rPr>
          <w:sz w:val="17"/>
        </w:rPr>
      </w:pPr>
      <w:r>
        <w:rPr>
          <w:color w:val="231F20"/>
          <w:sz w:val="17"/>
        </w:rPr>
        <w:t xml:space="preserve">Ajibode HA. The prevalence of blindness and visual impairment in Ikenne Local Government Area of Ogun State, Nigeria. Niger </w:t>
      </w:r>
      <w:r>
        <w:rPr>
          <w:color w:val="231F20"/>
          <w:spacing w:val="-11"/>
          <w:sz w:val="17"/>
        </w:rPr>
        <w:t xml:space="preserve">J </w:t>
      </w:r>
      <w:r>
        <w:rPr>
          <w:color w:val="231F20"/>
          <w:sz w:val="17"/>
        </w:rPr>
        <w:t>Ophthalmol 1999;7:23-7.</w:t>
      </w:r>
    </w:p>
    <w:p w14:paraId="5DB2FC80" w14:textId="77777777" w:rsidR="0044503F" w:rsidRDefault="00000000">
      <w:pPr>
        <w:pStyle w:val="ListParagraph"/>
        <w:numPr>
          <w:ilvl w:val="0"/>
          <w:numId w:val="1"/>
        </w:numPr>
        <w:tabs>
          <w:tab w:val="left" w:pos="459"/>
        </w:tabs>
        <w:spacing w:line="259" w:lineRule="auto"/>
        <w:ind w:left="458" w:right="47"/>
        <w:jc w:val="both"/>
        <w:rPr>
          <w:sz w:val="17"/>
        </w:rPr>
      </w:pPr>
      <w:r>
        <w:rPr>
          <w:color w:val="231F20"/>
          <w:sz w:val="17"/>
        </w:rPr>
        <w:t>Ezegwui</w:t>
      </w:r>
      <w:r>
        <w:rPr>
          <w:color w:val="231F20"/>
          <w:spacing w:val="-7"/>
          <w:sz w:val="17"/>
        </w:rPr>
        <w:t xml:space="preserve"> </w:t>
      </w:r>
      <w:r>
        <w:rPr>
          <w:color w:val="231F20"/>
          <w:sz w:val="17"/>
        </w:rPr>
        <w:t>IR,</w:t>
      </w:r>
      <w:r>
        <w:rPr>
          <w:color w:val="231F20"/>
          <w:spacing w:val="-7"/>
          <w:sz w:val="17"/>
        </w:rPr>
        <w:t xml:space="preserve"> </w:t>
      </w:r>
      <w:r>
        <w:rPr>
          <w:color w:val="231F20"/>
          <w:sz w:val="17"/>
        </w:rPr>
        <w:t>Umeh</w:t>
      </w:r>
      <w:r>
        <w:rPr>
          <w:color w:val="231F20"/>
          <w:spacing w:val="-6"/>
          <w:sz w:val="17"/>
        </w:rPr>
        <w:t xml:space="preserve"> </w:t>
      </w:r>
      <w:r>
        <w:rPr>
          <w:color w:val="231F20"/>
          <w:sz w:val="17"/>
        </w:rPr>
        <w:t>RE,</w:t>
      </w:r>
      <w:r>
        <w:rPr>
          <w:color w:val="231F20"/>
          <w:spacing w:val="-7"/>
          <w:sz w:val="17"/>
        </w:rPr>
        <w:t xml:space="preserve"> </w:t>
      </w:r>
      <w:r>
        <w:rPr>
          <w:color w:val="231F20"/>
          <w:sz w:val="17"/>
        </w:rPr>
        <w:t>Ezepue</w:t>
      </w:r>
      <w:r>
        <w:rPr>
          <w:color w:val="231F20"/>
          <w:spacing w:val="-6"/>
          <w:sz w:val="17"/>
        </w:rPr>
        <w:t xml:space="preserve"> </w:t>
      </w:r>
      <w:r>
        <w:rPr>
          <w:color w:val="231F20"/>
          <w:spacing w:val="-8"/>
          <w:sz w:val="17"/>
        </w:rPr>
        <w:t>UF.</w:t>
      </w:r>
      <w:r>
        <w:rPr>
          <w:color w:val="231F20"/>
          <w:spacing w:val="-7"/>
          <w:sz w:val="17"/>
        </w:rPr>
        <w:t xml:space="preserve"> </w:t>
      </w:r>
      <w:r>
        <w:rPr>
          <w:color w:val="231F20"/>
          <w:sz w:val="17"/>
        </w:rPr>
        <w:t>Causes</w:t>
      </w:r>
      <w:r>
        <w:rPr>
          <w:color w:val="231F20"/>
          <w:spacing w:val="-6"/>
          <w:sz w:val="17"/>
        </w:rPr>
        <w:t xml:space="preserve"> </w:t>
      </w:r>
      <w:r>
        <w:rPr>
          <w:color w:val="231F20"/>
          <w:sz w:val="17"/>
        </w:rPr>
        <w:t>of</w:t>
      </w:r>
      <w:r>
        <w:rPr>
          <w:color w:val="231F20"/>
          <w:spacing w:val="-7"/>
          <w:sz w:val="17"/>
        </w:rPr>
        <w:t xml:space="preserve"> </w:t>
      </w:r>
      <w:r>
        <w:rPr>
          <w:color w:val="231F20"/>
          <w:sz w:val="17"/>
        </w:rPr>
        <w:t>childhood</w:t>
      </w:r>
      <w:r>
        <w:rPr>
          <w:color w:val="231F20"/>
          <w:spacing w:val="-7"/>
          <w:sz w:val="17"/>
        </w:rPr>
        <w:t xml:space="preserve"> </w:t>
      </w:r>
      <w:r>
        <w:rPr>
          <w:color w:val="231F20"/>
          <w:spacing w:val="-3"/>
          <w:sz w:val="17"/>
        </w:rPr>
        <w:t xml:space="preserve">blindness: </w:t>
      </w:r>
      <w:r>
        <w:rPr>
          <w:color w:val="231F20"/>
          <w:sz w:val="17"/>
        </w:rPr>
        <w:t>Results from schools for the blind in South Eastern Nigeria. Br J Ophthalmol 2003;87:20-3.</w:t>
      </w:r>
    </w:p>
    <w:p w14:paraId="368D9311" w14:textId="77777777" w:rsidR="0044503F" w:rsidRDefault="00000000">
      <w:pPr>
        <w:pStyle w:val="ListParagraph"/>
        <w:numPr>
          <w:ilvl w:val="0"/>
          <w:numId w:val="1"/>
        </w:numPr>
        <w:tabs>
          <w:tab w:val="left" w:pos="459"/>
        </w:tabs>
        <w:spacing w:before="20" w:line="259" w:lineRule="auto"/>
        <w:ind w:left="458" w:right="47"/>
        <w:jc w:val="both"/>
        <w:rPr>
          <w:sz w:val="17"/>
        </w:rPr>
      </w:pPr>
      <w:r>
        <w:rPr>
          <w:color w:val="231F20"/>
          <w:spacing w:val="2"/>
          <w:sz w:val="17"/>
        </w:rPr>
        <w:t xml:space="preserve">Onakpoya OH, </w:t>
      </w:r>
      <w:r>
        <w:rPr>
          <w:color w:val="231F20"/>
          <w:sz w:val="17"/>
        </w:rPr>
        <w:t xml:space="preserve">Adeoye </w:t>
      </w:r>
      <w:r>
        <w:rPr>
          <w:color w:val="231F20"/>
          <w:spacing w:val="-3"/>
          <w:sz w:val="17"/>
        </w:rPr>
        <w:t xml:space="preserve">AO, </w:t>
      </w:r>
      <w:r>
        <w:rPr>
          <w:color w:val="231F20"/>
          <w:spacing w:val="3"/>
          <w:sz w:val="17"/>
        </w:rPr>
        <w:t xml:space="preserve">Akinsola </w:t>
      </w:r>
      <w:r>
        <w:rPr>
          <w:color w:val="231F20"/>
          <w:sz w:val="17"/>
        </w:rPr>
        <w:t xml:space="preserve">FB, </w:t>
      </w:r>
      <w:r>
        <w:rPr>
          <w:color w:val="231F20"/>
          <w:spacing w:val="3"/>
          <w:sz w:val="17"/>
        </w:rPr>
        <w:t xml:space="preserve">Adegbehingbe </w:t>
      </w:r>
      <w:r>
        <w:rPr>
          <w:color w:val="231F20"/>
          <w:sz w:val="17"/>
        </w:rPr>
        <w:t>BO. Prevalence</w:t>
      </w:r>
      <w:r>
        <w:rPr>
          <w:color w:val="231F20"/>
          <w:spacing w:val="-12"/>
          <w:sz w:val="17"/>
        </w:rPr>
        <w:t xml:space="preserve"> </w:t>
      </w:r>
      <w:r>
        <w:rPr>
          <w:color w:val="231F20"/>
          <w:sz w:val="17"/>
        </w:rPr>
        <w:t>of</w:t>
      </w:r>
      <w:r>
        <w:rPr>
          <w:color w:val="231F20"/>
          <w:spacing w:val="-12"/>
          <w:sz w:val="17"/>
        </w:rPr>
        <w:t xml:space="preserve"> </w:t>
      </w:r>
      <w:r>
        <w:rPr>
          <w:color w:val="231F20"/>
          <w:sz w:val="17"/>
        </w:rPr>
        <w:t>blindness</w:t>
      </w:r>
      <w:r>
        <w:rPr>
          <w:color w:val="231F20"/>
          <w:spacing w:val="-12"/>
          <w:sz w:val="17"/>
        </w:rPr>
        <w:t xml:space="preserve"> </w:t>
      </w:r>
      <w:r>
        <w:rPr>
          <w:color w:val="231F20"/>
          <w:sz w:val="17"/>
        </w:rPr>
        <w:t>and</w:t>
      </w:r>
      <w:r>
        <w:rPr>
          <w:color w:val="231F20"/>
          <w:spacing w:val="-12"/>
          <w:sz w:val="17"/>
        </w:rPr>
        <w:t xml:space="preserve"> </w:t>
      </w:r>
      <w:r>
        <w:rPr>
          <w:color w:val="231F20"/>
          <w:sz w:val="17"/>
        </w:rPr>
        <w:t>visual</w:t>
      </w:r>
      <w:r>
        <w:rPr>
          <w:color w:val="231F20"/>
          <w:spacing w:val="-11"/>
          <w:sz w:val="17"/>
        </w:rPr>
        <w:t xml:space="preserve"> </w:t>
      </w:r>
      <w:r>
        <w:rPr>
          <w:color w:val="231F20"/>
          <w:sz w:val="17"/>
        </w:rPr>
        <w:t>impairment</w:t>
      </w:r>
      <w:r>
        <w:rPr>
          <w:color w:val="231F20"/>
          <w:spacing w:val="-12"/>
          <w:sz w:val="17"/>
        </w:rPr>
        <w:t xml:space="preserve"> </w:t>
      </w:r>
      <w:r>
        <w:rPr>
          <w:color w:val="231F20"/>
          <w:sz w:val="17"/>
        </w:rPr>
        <w:t>in</w:t>
      </w:r>
      <w:r>
        <w:rPr>
          <w:color w:val="231F20"/>
          <w:spacing w:val="-21"/>
          <w:sz w:val="17"/>
        </w:rPr>
        <w:t xml:space="preserve"> </w:t>
      </w:r>
      <w:r>
        <w:rPr>
          <w:color w:val="231F20"/>
          <w:sz w:val="17"/>
        </w:rPr>
        <w:t>Atakunmosa</w:t>
      </w:r>
      <w:r>
        <w:rPr>
          <w:color w:val="231F20"/>
          <w:spacing w:val="-16"/>
          <w:sz w:val="17"/>
        </w:rPr>
        <w:t xml:space="preserve"> </w:t>
      </w:r>
      <w:r>
        <w:rPr>
          <w:color w:val="231F20"/>
          <w:spacing w:val="-8"/>
          <w:sz w:val="17"/>
        </w:rPr>
        <w:t xml:space="preserve">West </w:t>
      </w:r>
      <w:r>
        <w:rPr>
          <w:color w:val="231F20"/>
          <w:sz w:val="17"/>
        </w:rPr>
        <w:t xml:space="preserve">local government area of southwestern Nigeria. </w:t>
      </w:r>
      <w:r>
        <w:rPr>
          <w:color w:val="231F20"/>
          <w:spacing w:val="-3"/>
          <w:sz w:val="17"/>
        </w:rPr>
        <w:t xml:space="preserve">Tanzan </w:t>
      </w:r>
      <w:r>
        <w:rPr>
          <w:color w:val="231F20"/>
          <w:sz w:val="17"/>
        </w:rPr>
        <w:t>Health</w:t>
      </w:r>
      <w:r>
        <w:rPr>
          <w:color w:val="231F20"/>
          <w:spacing w:val="-26"/>
          <w:sz w:val="17"/>
        </w:rPr>
        <w:t xml:space="preserve"> </w:t>
      </w:r>
      <w:r>
        <w:rPr>
          <w:color w:val="231F20"/>
          <w:spacing w:val="-4"/>
          <w:sz w:val="17"/>
        </w:rPr>
        <w:t xml:space="preserve">Res </w:t>
      </w:r>
      <w:r>
        <w:rPr>
          <w:color w:val="231F20"/>
          <w:sz w:val="17"/>
        </w:rPr>
        <w:t>Bull 2007;9:126-31.</w:t>
      </w:r>
    </w:p>
    <w:p w14:paraId="704FC179" w14:textId="77777777" w:rsidR="0044503F" w:rsidRDefault="00000000">
      <w:pPr>
        <w:pStyle w:val="ListParagraph"/>
        <w:numPr>
          <w:ilvl w:val="0"/>
          <w:numId w:val="1"/>
        </w:numPr>
        <w:tabs>
          <w:tab w:val="left" w:pos="459"/>
        </w:tabs>
        <w:spacing w:before="22" w:line="259" w:lineRule="auto"/>
        <w:ind w:left="458" w:right="45"/>
        <w:jc w:val="both"/>
        <w:rPr>
          <w:sz w:val="17"/>
        </w:rPr>
      </w:pPr>
      <w:r>
        <w:rPr>
          <w:color w:val="231F20"/>
          <w:sz w:val="17"/>
        </w:rPr>
        <w:t>Abdull</w:t>
      </w:r>
      <w:r>
        <w:rPr>
          <w:color w:val="231F20"/>
          <w:spacing w:val="-20"/>
          <w:sz w:val="17"/>
        </w:rPr>
        <w:t xml:space="preserve"> </w:t>
      </w:r>
      <w:r>
        <w:rPr>
          <w:color w:val="231F20"/>
          <w:sz w:val="17"/>
        </w:rPr>
        <w:t>MM,</w:t>
      </w:r>
      <w:r>
        <w:rPr>
          <w:color w:val="231F20"/>
          <w:spacing w:val="-20"/>
          <w:sz w:val="17"/>
        </w:rPr>
        <w:t xml:space="preserve"> </w:t>
      </w:r>
      <w:r>
        <w:rPr>
          <w:color w:val="231F20"/>
          <w:spacing w:val="-3"/>
          <w:sz w:val="17"/>
        </w:rPr>
        <w:t>Sivasubramaniam</w:t>
      </w:r>
      <w:r>
        <w:rPr>
          <w:color w:val="231F20"/>
          <w:spacing w:val="-20"/>
          <w:sz w:val="17"/>
        </w:rPr>
        <w:t xml:space="preserve"> </w:t>
      </w:r>
      <w:r>
        <w:rPr>
          <w:color w:val="231F20"/>
          <w:sz w:val="17"/>
        </w:rPr>
        <w:t>S,</w:t>
      </w:r>
      <w:r>
        <w:rPr>
          <w:color w:val="231F20"/>
          <w:spacing w:val="-19"/>
          <w:sz w:val="17"/>
        </w:rPr>
        <w:t xml:space="preserve"> </w:t>
      </w:r>
      <w:r>
        <w:rPr>
          <w:color w:val="231F20"/>
          <w:sz w:val="17"/>
        </w:rPr>
        <w:t>Murthy</w:t>
      </w:r>
      <w:r>
        <w:rPr>
          <w:color w:val="231F20"/>
          <w:spacing w:val="-20"/>
          <w:sz w:val="17"/>
        </w:rPr>
        <w:t xml:space="preserve"> </w:t>
      </w:r>
      <w:r>
        <w:rPr>
          <w:color w:val="231F20"/>
          <w:spacing w:val="-13"/>
          <w:sz w:val="17"/>
        </w:rPr>
        <w:t>GV,</w:t>
      </w:r>
      <w:r>
        <w:rPr>
          <w:color w:val="231F20"/>
          <w:spacing w:val="-20"/>
          <w:sz w:val="17"/>
        </w:rPr>
        <w:t xml:space="preserve"> </w:t>
      </w:r>
      <w:r>
        <w:rPr>
          <w:color w:val="231F20"/>
          <w:sz w:val="17"/>
        </w:rPr>
        <w:t>Gilbert</w:t>
      </w:r>
      <w:r>
        <w:rPr>
          <w:color w:val="231F20"/>
          <w:spacing w:val="-19"/>
          <w:sz w:val="17"/>
        </w:rPr>
        <w:t xml:space="preserve"> </w:t>
      </w:r>
      <w:r>
        <w:rPr>
          <w:color w:val="231F20"/>
          <w:sz w:val="17"/>
        </w:rPr>
        <w:t>C,</w:t>
      </w:r>
      <w:r>
        <w:rPr>
          <w:color w:val="231F20"/>
          <w:spacing w:val="-28"/>
          <w:sz w:val="17"/>
        </w:rPr>
        <w:t xml:space="preserve"> </w:t>
      </w:r>
      <w:r>
        <w:rPr>
          <w:color w:val="231F20"/>
          <w:sz w:val="17"/>
        </w:rPr>
        <w:t>Abubakar</w:t>
      </w:r>
      <w:r>
        <w:rPr>
          <w:color w:val="231F20"/>
          <w:spacing w:val="-26"/>
          <w:sz w:val="17"/>
        </w:rPr>
        <w:t xml:space="preserve"> </w:t>
      </w:r>
      <w:r>
        <w:rPr>
          <w:color w:val="231F20"/>
          <w:spacing w:val="-10"/>
          <w:sz w:val="17"/>
        </w:rPr>
        <w:t xml:space="preserve">T, </w:t>
      </w:r>
      <w:r>
        <w:rPr>
          <w:color w:val="231F20"/>
          <w:sz w:val="17"/>
        </w:rPr>
        <w:t>Ezelum</w:t>
      </w:r>
      <w:r>
        <w:rPr>
          <w:color w:val="231F20"/>
          <w:spacing w:val="-16"/>
          <w:sz w:val="17"/>
        </w:rPr>
        <w:t xml:space="preserve"> </w:t>
      </w:r>
      <w:r>
        <w:rPr>
          <w:color w:val="231F20"/>
          <w:sz w:val="17"/>
        </w:rPr>
        <w:t>C,</w:t>
      </w:r>
      <w:r>
        <w:rPr>
          <w:color w:val="231F20"/>
          <w:spacing w:val="-16"/>
          <w:sz w:val="17"/>
        </w:rPr>
        <w:t xml:space="preserve"> </w:t>
      </w:r>
      <w:r>
        <w:rPr>
          <w:i/>
          <w:color w:val="231F20"/>
          <w:sz w:val="17"/>
        </w:rPr>
        <w:t>et</w:t>
      </w:r>
      <w:r>
        <w:rPr>
          <w:i/>
          <w:color w:val="231F20"/>
          <w:spacing w:val="-16"/>
          <w:sz w:val="17"/>
        </w:rPr>
        <w:t xml:space="preserve"> </w:t>
      </w:r>
      <w:r>
        <w:rPr>
          <w:i/>
          <w:color w:val="231F20"/>
          <w:sz w:val="17"/>
        </w:rPr>
        <w:t>al</w:t>
      </w:r>
      <w:r>
        <w:rPr>
          <w:color w:val="231F20"/>
          <w:sz w:val="17"/>
        </w:rPr>
        <w:t>.;</w:t>
      </w:r>
      <w:r>
        <w:rPr>
          <w:color w:val="231F20"/>
          <w:spacing w:val="-16"/>
          <w:sz w:val="17"/>
        </w:rPr>
        <w:t xml:space="preserve"> </w:t>
      </w:r>
      <w:r>
        <w:rPr>
          <w:color w:val="231F20"/>
          <w:sz w:val="17"/>
        </w:rPr>
        <w:t>Nigeria</w:t>
      </w:r>
      <w:r>
        <w:rPr>
          <w:color w:val="231F20"/>
          <w:spacing w:val="-15"/>
          <w:sz w:val="17"/>
        </w:rPr>
        <w:t xml:space="preserve"> </w:t>
      </w:r>
      <w:r>
        <w:rPr>
          <w:color w:val="231F20"/>
          <w:sz w:val="17"/>
        </w:rPr>
        <w:t>National</w:t>
      </w:r>
      <w:r>
        <w:rPr>
          <w:color w:val="231F20"/>
          <w:spacing w:val="-16"/>
          <w:sz w:val="17"/>
        </w:rPr>
        <w:t xml:space="preserve"> </w:t>
      </w:r>
      <w:r>
        <w:rPr>
          <w:color w:val="231F20"/>
          <w:sz w:val="17"/>
        </w:rPr>
        <w:t>Blindness</w:t>
      </w:r>
      <w:r>
        <w:rPr>
          <w:color w:val="231F20"/>
          <w:spacing w:val="-16"/>
          <w:sz w:val="17"/>
        </w:rPr>
        <w:t xml:space="preserve"> </w:t>
      </w:r>
      <w:r>
        <w:rPr>
          <w:color w:val="231F20"/>
          <w:sz w:val="17"/>
        </w:rPr>
        <w:t>and</w:t>
      </w:r>
      <w:r>
        <w:rPr>
          <w:color w:val="231F20"/>
          <w:spacing w:val="-23"/>
          <w:sz w:val="17"/>
        </w:rPr>
        <w:t xml:space="preserve"> </w:t>
      </w:r>
      <w:r>
        <w:rPr>
          <w:color w:val="231F20"/>
          <w:spacing w:val="-2"/>
          <w:sz w:val="17"/>
        </w:rPr>
        <w:t>Visual</w:t>
      </w:r>
      <w:r>
        <w:rPr>
          <w:color w:val="231F20"/>
          <w:spacing w:val="-15"/>
          <w:sz w:val="17"/>
        </w:rPr>
        <w:t xml:space="preserve"> </w:t>
      </w:r>
      <w:r>
        <w:rPr>
          <w:color w:val="231F20"/>
          <w:sz w:val="17"/>
        </w:rPr>
        <w:t>Impairment Study</w:t>
      </w:r>
      <w:r>
        <w:rPr>
          <w:color w:val="231F20"/>
          <w:spacing w:val="-17"/>
          <w:sz w:val="17"/>
        </w:rPr>
        <w:t xml:space="preserve"> </w:t>
      </w:r>
      <w:r>
        <w:rPr>
          <w:color w:val="231F20"/>
          <w:sz w:val="17"/>
        </w:rPr>
        <w:t>Group.</w:t>
      </w:r>
      <w:r>
        <w:rPr>
          <w:color w:val="231F20"/>
          <w:spacing w:val="-17"/>
          <w:sz w:val="17"/>
        </w:rPr>
        <w:t xml:space="preserve"> </w:t>
      </w:r>
      <w:r>
        <w:rPr>
          <w:color w:val="231F20"/>
          <w:sz w:val="17"/>
        </w:rPr>
        <w:t>Causes</w:t>
      </w:r>
      <w:r>
        <w:rPr>
          <w:color w:val="231F20"/>
          <w:spacing w:val="-16"/>
          <w:sz w:val="17"/>
        </w:rPr>
        <w:t xml:space="preserve"> </w:t>
      </w:r>
      <w:r>
        <w:rPr>
          <w:color w:val="231F20"/>
          <w:sz w:val="17"/>
        </w:rPr>
        <w:t>of</w:t>
      </w:r>
      <w:r>
        <w:rPr>
          <w:color w:val="231F20"/>
          <w:spacing w:val="-17"/>
          <w:sz w:val="17"/>
        </w:rPr>
        <w:t xml:space="preserve"> </w:t>
      </w:r>
      <w:r>
        <w:rPr>
          <w:color w:val="231F20"/>
          <w:sz w:val="17"/>
        </w:rPr>
        <w:t>blindness</w:t>
      </w:r>
      <w:r>
        <w:rPr>
          <w:color w:val="231F20"/>
          <w:spacing w:val="-17"/>
          <w:sz w:val="17"/>
        </w:rPr>
        <w:t xml:space="preserve"> </w:t>
      </w:r>
      <w:r>
        <w:rPr>
          <w:color w:val="231F20"/>
          <w:sz w:val="17"/>
        </w:rPr>
        <w:t>and</w:t>
      </w:r>
      <w:r>
        <w:rPr>
          <w:color w:val="231F20"/>
          <w:spacing w:val="-16"/>
          <w:sz w:val="17"/>
        </w:rPr>
        <w:t xml:space="preserve"> </w:t>
      </w:r>
      <w:r>
        <w:rPr>
          <w:color w:val="231F20"/>
          <w:sz w:val="17"/>
        </w:rPr>
        <w:t>visual</w:t>
      </w:r>
      <w:r>
        <w:rPr>
          <w:color w:val="231F20"/>
          <w:spacing w:val="-17"/>
          <w:sz w:val="17"/>
        </w:rPr>
        <w:t xml:space="preserve"> </w:t>
      </w:r>
      <w:r>
        <w:rPr>
          <w:color w:val="231F20"/>
          <w:sz w:val="17"/>
        </w:rPr>
        <w:t>impairment</w:t>
      </w:r>
      <w:r>
        <w:rPr>
          <w:color w:val="231F20"/>
          <w:spacing w:val="-17"/>
          <w:sz w:val="17"/>
        </w:rPr>
        <w:t xml:space="preserve"> </w:t>
      </w:r>
      <w:r>
        <w:rPr>
          <w:color w:val="231F20"/>
          <w:sz w:val="17"/>
        </w:rPr>
        <w:t>in</w:t>
      </w:r>
      <w:r>
        <w:rPr>
          <w:color w:val="231F20"/>
          <w:spacing w:val="-16"/>
          <w:sz w:val="17"/>
        </w:rPr>
        <w:t xml:space="preserve"> </w:t>
      </w:r>
      <w:r>
        <w:rPr>
          <w:color w:val="231F20"/>
          <w:sz w:val="17"/>
        </w:rPr>
        <w:t xml:space="preserve">Nigeria: The Nigeria National Blindness and Visual Impairment Survey. Invest Ophthalmol </w:t>
      </w:r>
      <w:r>
        <w:rPr>
          <w:color w:val="231F20"/>
          <w:spacing w:val="-3"/>
          <w:sz w:val="17"/>
        </w:rPr>
        <w:t xml:space="preserve">Vis </w:t>
      </w:r>
      <w:r>
        <w:rPr>
          <w:color w:val="231F20"/>
          <w:sz w:val="17"/>
        </w:rPr>
        <w:t>Sci</w:t>
      </w:r>
      <w:r>
        <w:rPr>
          <w:color w:val="231F20"/>
          <w:spacing w:val="-7"/>
          <w:sz w:val="17"/>
        </w:rPr>
        <w:t xml:space="preserve"> </w:t>
      </w:r>
      <w:r>
        <w:rPr>
          <w:color w:val="231F20"/>
          <w:sz w:val="17"/>
        </w:rPr>
        <w:t>2009;50:4114-20.</w:t>
      </w:r>
    </w:p>
    <w:p w14:paraId="3EBE380B" w14:textId="77777777" w:rsidR="0044503F" w:rsidRDefault="00000000">
      <w:pPr>
        <w:pStyle w:val="ListParagraph"/>
        <w:numPr>
          <w:ilvl w:val="0"/>
          <w:numId w:val="1"/>
        </w:numPr>
        <w:tabs>
          <w:tab w:val="left" w:pos="459"/>
        </w:tabs>
        <w:spacing w:line="259" w:lineRule="auto"/>
        <w:ind w:left="458" w:right="50"/>
        <w:jc w:val="both"/>
        <w:rPr>
          <w:sz w:val="17"/>
        </w:rPr>
      </w:pPr>
      <w:r>
        <w:rPr>
          <w:color w:val="231F20"/>
          <w:sz w:val="17"/>
        </w:rPr>
        <w:t>Ukponmwan</w:t>
      </w:r>
      <w:r>
        <w:rPr>
          <w:color w:val="231F20"/>
          <w:spacing w:val="-19"/>
          <w:sz w:val="17"/>
        </w:rPr>
        <w:t xml:space="preserve"> </w:t>
      </w:r>
      <w:r>
        <w:rPr>
          <w:color w:val="231F20"/>
          <w:spacing w:val="-6"/>
          <w:sz w:val="17"/>
        </w:rPr>
        <w:t>CU,</w:t>
      </w:r>
      <w:r>
        <w:rPr>
          <w:color w:val="231F20"/>
          <w:spacing w:val="-27"/>
          <w:sz w:val="17"/>
        </w:rPr>
        <w:t xml:space="preserve"> </w:t>
      </w:r>
      <w:r>
        <w:rPr>
          <w:color w:val="231F20"/>
          <w:sz w:val="17"/>
        </w:rPr>
        <w:t>Atamah</w:t>
      </w:r>
      <w:r>
        <w:rPr>
          <w:color w:val="231F20"/>
          <w:spacing w:val="-26"/>
          <w:sz w:val="17"/>
        </w:rPr>
        <w:t xml:space="preserve"> </w:t>
      </w:r>
      <w:r>
        <w:rPr>
          <w:color w:val="231F20"/>
          <w:sz w:val="17"/>
        </w:rPr>
        <w:t>A.</w:t>
      </w:r>
      <w:r>
        <w:rPr>
          <w:color w:val="231F20"/>
          <w:spacing w:val="-19"/>
          <w:sz w:val="17"/>
        </w:rPr>
        <w:t xml:space="preserve"> </w:t>
      </w:r>
      <w:r>
        <w:rPr>
          <w:color w:val="231F20"/>
          <w:sz w:val="17"/>
        </w:rPr>
        <w:t>Retinitis</w:t>
      </w:r>
      <w:r>
        <w:rPr>
          <w:color w:val="231F20"/>
          <w:spacing w:val="-19"/>
          <w:sz w:val="17"/>
        </w:rPr>
        <w:t xml:space="preserve"> </w:t>
      </w:r>
      <w:r>
        <w:rPr>
          <w:color w:val="231F20"/>
          <w:sz w:val="17"/>
        </w:rPr>
        <w:t>pigmentosa</w:t>
      </w:r>
      <w:r>
        <w:rPr>
          <w:color w:val="231F20"/>
          <w:spacing w:val="-19"/>
          <w:sz w:val="17"/>
        </w:rPr>
        <w:t xml:space="preserve"> </w:t>
      </w:r>
      <w:r>
        <w:rPr>
          <w:color w:val="231F20"/>
          <w:sz w:val="17"/>
        </w:rPr>
        <w:t>in</w:t>
      </w:r>
      <w:r>
        <w:rPr>
          <w:color w:val="231F20"/>
          <w:spacing w:val="-19"/>
          <w:sz w:val="17"/>
        </w:rPr>
        <w:t xml:space="preserve"> </w:t>
      </w:r>
      <w:r>
        <w:rPr>
          <w:color w:val="231F20"/>
          <w:sz w:val="17"/>
        </w:rPr>
        <w:t>Benin,</w:t>
      </w:r>
      <w:r>
        <w:rPr>
          <w:color w:val="231F20"/>
          <w:spacing w:val="-19"/>
          <w:sz w:val="17"/>
        </w:rPr>
        <w:t xml:space="preserve"> </w:t>
      </w:r>
      <w:r>
        <w:rPr>
          <w:color w:val="231F20"/>
          <w:sz w:val="17"/>
        </w:rPr>
        <w:t>Nigeria. East Afr Med J</w:t>
      </w:r>
      <w:r>
        <w:rPr>
          <w:color w:val="231F20"/>
          <w:spacing w:val="-10"/>
          <w:sz w:val="17"/>
        </w:rPr>
        <w:t xml:space="preserve"> </w:t>
      </w:r>
      <w:r>
        <w:rPr>
          <w:color w:val="231F20"/>
          <w:sz w:val="17"/>
        </w:rPr>
        <w:t>2004;81:254-7.</w:t>
      </w:r>
    </w:p>
    <w:p w14:paraId="2278C5DB" w14:textId="77777777" w:rsidR="0044503F" w:rsidRDefault="00000000">
      <w:pPr>
        <w:pStyle w:val="ListParagraph"/>
        <w:numPr>
          <w:ilvl w:val="0"/>
          <w:numId w:val="1"/>
        </w:numPr>
        <w:tabs>
          <w:tab w:val="left" w:pos="459"/>
        </w:tabs>
        <w:spacing w:line="259" w:lineRule="auto"/>
        <w:ind w:left="458" w:right="47"/>
        <w:jc w:val="both"/>
        <w:rPr>
          <w:sz w:val="17"/>
        </w:rPr>
      </w:pPr>
      <w:r>
        <w:rPr>
          <w:noProof/>
        </w:rPr>
        <w:drawing>
          <wp:anchor distT="0" distB="0" distL="0" distR="0" simplePos="0" relativeHeight="487291392" behindDoc="1" locked="0" layoutInCell="1" allowOverlap="1" wp14:anchorId="1F7C752A" wp14:editId="04A78B6D">
            <wp:simplePos x="0" y="0"/>
            <wp:positionH relativeFrom="page">
              <wp:posOffset>3200400</wp:posOffset>
            </wp:positionH>
            <wp:positionV relativeFrom="paragraph">
              <wp:posOffset>210166</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z w:val="17"/>
        </w:rPr>
        <w:t xml:space="preserve">Onakpoya OH, Adeoti </w:t>
      </w:r>
      <w:r>
        <w:rPr>
          <w:color w:val="231F20"/>
          <w:spacing w:val="-3"/>
          <w:sz w:val="17"/>
        </w:rPr>
        <w:t xml:space="preserve">CO, </w:t>
      </w:r>
      <w:r>
        <w:rPr>
          <w:color w:val="231F20"/>
          <w:sz w:val="17"/>
        </w:rPr>
        <w:t xml:space="preserve">Oluleye TS, Ajayi IA, Majengbasan </w:t>
      </w:r>
      <w:r>
        <w:rPr>
          <w:color w:val="231F20"/>
          <w:spacing w:val="-15"/>
          <w:sz w:val="17"/>
        </w:rPr>
        <w:t xml:space="preserve">T, </w:t>
      </w:r>
      <w:r>
        <w:rPr>
          <w:color w:val="231F20"/>
          <w:sz w:val="17"/>
        </w:rPr>
        <w:t>Olorundare OK. Clinical presentation and visual status of retinitis pigmentosa patients: A multicenter study in southwestern Nigeria. Clin Ophthalmol 2016;10:1579-83.</w:t>
      </w:r>
    </w:p>
    <w:p w14:paraId="0E4B1D75" w14:textId="77777777" w:rsidR="0044503F" w:rsidRDefault="00000000">
      <w:pPr>
        <w:pStyle w:val="ListParagraph"/>
        <w:numPr>
          <w:ilvl w:val="0"/>
          <w:numId w:val="1"/>
        </w:numPr>
        <w:tabs>
          <w:tab w:val="left" w:pos="459"/>
        </w:tabs>
        <w:spacing w:line="259" w:lineRule="auto"/>
        <w:ind w:left="458" w:right="45"/>
        <w:jc w:val="both"/>
        <w:rPr>
          <w:sz w:val="17"/>
        </w:rPr>
      </w:pPr>
      <w:r>
        <w:rPr>
          <w:color w:val="231F20"/>
          <w:sz w:val="17"/>
        </w:rPr>
        <w:t xml:space="preserve">Eballe </w:t>
      </w:r>
      <w:r>
        <w:rPr>
          <w:color w:val="231F20"/>
          <w:spacing w:val="-6"/>
          <w:sz w:val="17"/>
        </w:rPr>
        <w:t xml:space="preserve">AO, </w:t>
      </w:r>
      <w:r>
        <w:rPr>
          <w:color w:val="231F20"/>
          <w:sz w:val="17"/>
        </w:rPr>
        <w:t xml:space="preserve">Koki G, Emche CB, Bella LA, Kouam JM, Melong </w:t>
      </w:r>
      <w:r>
        <w:rPr>
          <w:color w:val="231F20"/>
          <w:spacing w:val="-6"/>
          <w:sz w:val="17"/>
        </w:rPr>
        <w:t xml:space="preserve">J. </w:t>
      </w:r>
      <w:r>
        <w:rPr>
          <w:color w:val="231F20"/>
          <w:spacing w:val="8"/>
          <w:sz w:val="17"/>
        </w:rPr>
        <w:t xml:space="preserve">Blindness </w:t>
      </w:r>
      <w:r>
        <w:rPr>
          <w:color w:val="231F20"/>
          <w:spacing w:val="6"/>
          <w:sz w:val="17"/>
        </w:rPr>
        <w:t xml:space="preserve">and </w:t>
      </w:r>
      <w:r>
        <w:rPr>
          <w:color w:val="231F20"/>
          <w:spacing w:val="7"/>
          <w:sz w:val="17"/>
        </w:rPr>
        <w:t xml:space="preserve">visual </w:t>
      </w:r>
      <w:r>
        <w:rPr>
          <w:color w:val="231F20"/>
          <w:spacing w:val="8"/>
          <w:sz w:val="17"/>
        </w:rPr>
        <w:t xml:space="preserve">impairment </w:t>
      </w:r>
      <w:r>
        <w:rPr>
          <w:color w:val="231F20"/>
          <w:spacing w:val="4"/>
          <w:sz w:val="17"/>
        </w:rPr>
        <w:t xml:space="preserve">in  </w:t>
      </w:r>
      <w:r>
        <w:rPr>
          <w:color w:val="231F20"/>
          <w:spacing w:val="8"/>
          <w:sz w:val="17"/>
        </w:rPr>
        <w:t>retinitis pigmentosa:</w:t>
      </w:r>
      <w:r>
        <w:rPr>
          <w:color w:val="231F20"/>
          <w:spacing w:val="58"/>
          <w:sz w:val="17"/>
        </w:rPr>
        <w:t xml:space="preserve"> </w:t>
      </w:r>
      <w:r>
        <w:rPr>
          <w:color w:val="231F20"/>
          <w:sz w:val="17"/>
        </w:rPr>
        <w:t>A Cameroonian hospital-based study. Clin Ophthalmol 2010;4: 661-5.</w:t>
      </w:r>
    </w:p>
    <w:p w14:paraId="72B5BC23" w14:textId="77777777" w:rsidR="0044503F" w:rsidRDefault="00000000">
      <w:pPr>
        <w:pStyle w:val="ListParagraph"/>
        <w:numPr>
          <w:ilvl w:val="0"/>
          <w:numId w:val="1"/>
        </w:numPr>
        <w:tabs>
          <w:tab w:val="left" w:pos="459"/>
        </w:tabs>
        <w:spacing w:line="259" w:lineRule="auto"/>
        <w:ind w:left="458" w:right="49"/>
        <w:jc w:val="both"/>
        <w:rPr>
          <w:sz w:val="17"/>
        </w:rPr>
      </w:pPr>
      <w:r>
        <w:rPr>
          <w:color w:val="231F20"/>
          <w:sz w:val="17"/>
        </w:rPr>
        <w:t>Oswald</w:t>
      </w:r>
      <w:r>
        <w:rPr>
          <w:color w:val="231F20"/>
          <w:spacing w:val="-25"/>
          <w:sz w:val="17"/>
        </w:rPr>
        <w:t xml:space="preserve"> </w:t>
      </w:r>
      <w:r>
        <w:rPr>
          <w:color w:val="231F20"/>
          <w:sz w:val="17"/>
        </w:rPr>
        <w:t>AH,</w:t>
      </w:r>
      <w:r>
        <w:rPr>
          <w:color w:val="231F20"/>
          <w:spacing w:val="-17"/>
          <w:sz w:val="17"/>
        </w:rPr>
        <w:t xml:space="preserve"> </w:t>
      </w:r>
      <w:r>
        <w:rPr>
          <w:color w:val="231F20"/>
          <w:sz w:val="17"/>
        </w:rPr>
        <w:t>Goldblatt</w:t>
      </w:r>
      <w:r>
        <w:rPr>
          <w:color w:val="231F20"/>
          <w:spacing w:val="-17"/>
          <w:sz w:val="17"/>
        </w:rPr>
        <w:t xml:space="preserve"> </w:t>
      </w:r>
      <w:r>
        <w:rPr>
          <w:color w:val="231F20"/>
          <w:spacing w:val="-6"/>
          <w:sz w:val="17"/>
        </w:rPr>
        <w:t>J,</w:t>
      </w:r>
      <w:r>
        <w:rPr>
          <w:color w:val="231F20"/>
          <w:spacing w:val="-17"/>
          <w:sz w:val="17"/>
        </w:rPr>
        <w:t xml:space="preserve"> </w:t>
      </w:r>
      <w:r>
        <w:rPr>
          <w:color w:val="231F20"/>
          <w:sz w:val="17"/>
        </w:rPr>
        <w:t>Sampson</w:t>
      </w:r>
      <w:r>
        <w:rPr>
          <w:color w:val="231F20"/>
          <w:spacing w:val="-17"/>
          <w:sz w:val="17"/>
        </w:rPr>
        <w:t xml:space="preserve"> </w:t>
      </w:r>
      <w:r>
        <w:rPr>
          <w:color w:val="231F20"/>
          <w:sz w:val="17"/>
        </w:rPr>
        <w:t>G,</w:t>
      </w:r>
      <w:r>
        <w:rPr>
          <w:color w:val="231F20"/>
          <w:spacing w:val="-17"/>
          <w:sz w:val="17"/>
        </w:rPr>
        <w:t xml:space="preserve"> </w:t>
      </w:r>
      <w:r>
        <w:rPr>
          <w:color w:val="231F20"/>
          <w:sz w:val="17"/>
        </w:rPr>
        <w:t>Clokie</w:t>
      </w:r>
      <w:r>
        <w:rPr>
          <w:color w:val="231F20"/>
          <w:spacing w:val="-17"/>
          <w:sz w:val="17"/>
        </w:rPr>
        <w:t xml:space="preserve"> </w:t>
      </w:r>
      <w:r>
        <w:rPr>
          <w:color w:val="231F20"/>
          <w:sz w:val="17"/>
        </w:rPr>
        <w:t>R,</w:t>
      </w:r>
      <w:r>
        <w:rPr>
          <w:color w:val="231F20"/>
          <w:spacing w:val="-17"/>
          <w:sz w:val="17"/>
        </w:rPr>
        <w:t xml:space="preserve"> </w:t>
      </w:r>
      <w:r>
        <w:rPr>
          <w:color w:val="231F20"/>
          <w:sz w:val="17"/>
        </w:rPr>
        <w:t>Beighton</w:t>
      </w:r>
      <w:r>
        <w:rPr>
          <w:color w:val="231F20"/>
          <w:spacing w:val="-17"/>
          <w:sz w:val="17"/>
        </w:rPr>
        <w:t xml:space="preserve"> </w:t>
      </w:r>
      <w:r>
        <w:rPr>
          <w:color w:val="231F20"/>
          <w:spacing w:val="-14"/>
          <w:sz w:val="17"/>
        </w:rPr>
        <w:t>P.</w:t>
      </w:r>
      <w:r>
        <w:rPr>
          <w:color w:val="231F20"/>
          <w:spacing w:val="-17"/>
          <w:sz w:val="17"/>
        </w:rPr>
        <w:t xml:space="preserve"> </w:t>
      </w:r>
      <w:r>
        <w:rPr>
          <w:color w:val="231F20"/>
          <w:sz w:val="17"/>
        </w:rPr>
        <w:t>Retinitis pigmentosa in South Africa. S Afr Med J</w:t>
      </w:r>
      <w:r>
        <w:rPr>
          <w:color w:val="231F20"/>
          <w:spacing w:val="-20"/>
          <w:sz w:val="17"/>
        </w:rPr>
        <w:t xml:space="preserve"> </w:t>
      </w:r>
      <w:r>
        <w:rPr>
          <w:color w:val="231F20"/>
          <w:sz w:val="17"/>
        </w:rPr>
        <w:t>1985;68:863-6.</w:t>
      </w:r>
    </w:p>
    <w:p w14:paraId="40FF721E" w14:textId="77777777" w:rsidR="0044503F" w:rsidRDefault="00000000">
      <w:pPr>
        <w:pStyle w:val="ListParagraph"/>
        <w:numPr>
          <w:ilvl w:val="0"/>
          <w:numId w:val="1"/>
        </w:numPr>
        <w:tabs>
          <w:tab w:val="left" w:pos="459"/>
        </w:tabs>
        <w:spacing w:before="20" w:line="259" w:lineRule="auto"/>
        <w:ind w:left="458" w:right="38"/>
        <w:jc w:val="both"/>
        <w:rPr>
          <w:sz w:val="17"/>
        </w:rPr>
      </w:pPr>
      <w:r>
        <w:rPr>
          <w:color w:val="231F20"/>
          <w:spacing w:val="4"/>
          <w:sz w:val="17"/>
        </w:rPr>
        <w:t xml:space="preserve">Al-Merjan </w:t>
      </w:r>
      <w:r>
        <w:rPr>
          <w:color w:val="231F20"/>
          <w:spacing w:val="3"/>
          <w:sz w:val="17"/>
        </w:rPr>
        <w:t xml:space="preserve">JI, </w:t>
      </w:r>
      <w:r>
        <w:rPr>
          <w:color w:val="231F20"/>
          <w:sz w:val="17"/>
        </w:rPr>
        <w:t xml:space="preserve">Pandova </w:t>
      </w:r>
      <w:r>
        <w:rPr>
          <w:color w:val="231F20"/>
          <w:spacing w:val="3"/>
          <w:sz w:val="17"/>
        </w:rPr>
        <w:t xml:space="preserve">MG, </w:t>
      </w:r>
      <w:r>
        <w:rPr>
          <w:color w:val="231F20"/>
          <w:spacing w:val="4"/>
          <w:sz w:val="17"/>
        </w:rPr>
        <w:t xml:space="preserve">Al-Ghanim </w:t>
      </w:r>
      <w:r>
        <w:rPr>
          <w:color w:val="231F20"/>
          <w:spacing w:val="2"/>
          <w:sz w:val="17"/>
        </w:rPr>
        <w:t xml:space="preserve">M, </w:t>
      </w:r>
      <w:r>
        <w:rPr>
          <w:color w:val="231F20"/>
          <w:sz w:val="17"/>
        </w:rPr>
        <w:t xml:space="preserve">Al-Wayel </w:t>
      </w:r>
      <w:r>
        <w:rPr>
          <w:color w:val="231F20"/>
          <w:spacing w:val="2"/>
          <w:sz w:val="17"/>
        </w:rPr>
        <w:t xml:space="preserve">A, </w:t>
      </w:r>
      <w:r>
        <w:rPr>
          <w:color w:val="231F20"/>
          <w:spacing w:val="5"/>
          <w:sz w:val="17"/>
        </w:rPr>
        <w:t xml:space="preserve">Al- </w:t>
      </w:r>
      <w:r>
        <w:rPr>
          <w:color w:val="231F20"/>
          <w:spacing w:val="6"/>
          <w:sz w:val="17"/>
        </w:rPr>
        <w:t xml:space="preserve">Mutairi </w:t>
      </w:r>
      <w:r>
        <w:rPr>
          <w:color w:val="231F20"/>
          <w:spacing w:val="3"/>
          <w:sz w:val="17"/>
        </w:rPr>
        <w:t xml:space="preserve">S. </w:t>
      </w:r>
      <w:r>
        <w:rPr>
          <w:color w:val="231F20"/>
          <w:spacing w:val="6"/>
          <w:sz w:val="17"/>
        </w:rPr>
        <w:t xml:space="preserve">Registered </w:t>
      </w:r>
      <w:r>
        <w:rPr>
          <w:color w:val="231F20"/>
          <w:spacing w:val="5"/>
          <w:sz w:val="17"/>
        </w:rPr>
        <w:t xml:space="preserve">blindness </w:t>
      </w:r>
      <w:r>
        <w:rPr>
          <w:color w:val="231F20"/>
          <w:spacing w:val="4"/>
          <w:sz w:val="17"/>
        </w:rPr>
        <w:t xml:space="preserve">and </w:t>
      </w:r>
      <w:r>
        <w:rPr>
          <w:color w:val="231F20"/>
          <w:spacing w:val="2"/>
          <w:sz w:val="17"/>
        </w:rPr>
        <w:t xml:space="preserve">low </w:t>
      </w:r>
      <w:r>
        <w:rPr>
          <w:color w:val="231F20"/>
          <w:spacing w:val="5"/>
          <w:sz w:val="17"/>
        </w:rPr>
        <w:t xml:space="preserve">vision </w:t>
      </w:r>
      <w:r>
        <w:rPr>
          <w:color w:val="231F20"/>
          <w:spacing w:val="3"/>
          <w:sz w:val="17"/>
        </w:rPr>
        <w:t xml:space="preserve">in </w:t>
      </w:r>
      <w:r>
        <w:rPr>
          <w:color w:val="231F20"/>
          <w:spacing w:val="5"/>
          <w:sz w:val="17"/>
        </w:rPr>
        <w:t xml:space="preserve">Kuwait. </w:t>
      </w:r>
      <w:r>
        <w:rPr>
          <w:color w:val="231F20"/>
          <w:sz w:val="17"/>
        </w:rPr>
        <w:t>Ophthalmic Epidemiol 2005;12:251-7.</w:t>
      </w:r>
    </w:p>
    <w:p w14:paraId="22C9B5DA" w14:textId="77777777" w:rsidR="0044503F" w:rsidRDefault="00000000">
      <w:pPr>
        <w:pStyle w:val="ListParagraph"/>
        <w:numPr>
          <w:ilvl w:val="0"/>
          <w:numId w:val="1"/>
        </w:numPr>
        <w:tabs>
          <w:tab w:val="left" w:pos="459"/>
        </w:tabs>
        <w:spacing w:before="90" w:line="259" w:lineRule="auto"/>
        <w:ind w:left="458"/>
        <w:jc w:val="both"/>
        <w:rPr>
          <w:sz w:val="17"/>
        </w:rPr>
      </w:pPr>
      <w:r>
        <w:rPr>
          <w:color w:val="231F20"/>
          <w:sz w:val="17"/>
        </w:rPr>
        <w:br w:type="column"/>
      </w:r>
      <w:r>
        <w:rPr>
          <w:color w:val="231F20"/>
          <w:sz w:val="17"/>
        </w:rPr>
        <w:t xml:space="preserve">Tsujikawa M, </w:t>
      </w:r>
      <w:r>
        <w:rPr>
          <w:color w:val="231F20"/>
          <w:spacing w:val="-4"/>
          <w:sz w:val="17"/>
        </w:rPr>
        <w:t xml:space="preserve">Wada </w:t>
      </w:r>
      <w:r>
        <w:rPr>
          <w:color w:val="231F20"/>
          <w:spacing w:val="-11"/>
          <w:sz w:val="17"/>
        </w:rPr>
        <w:t xml:space="preserve">Y, </w:t>
      </w:r>
      <w:r>
        <w:rPr>
          <w:color w:val="231F20"/>
          <w:spacing w:val="-3"/>
          <w:sz w:val="17"/>
        </w:rPr>
        <w:t xml:space="preserve">Sukegawa </w:t>
      </w:r>
      <w:r>
        <w:rPr>
          <w:color w:val="231F20"/>
          <w:sz w:val="17"/>
        </w:rPr>
        <w:t xml:space="preserve">M, </w:t>
      </w:r>
      <w:r>
        <w:rPr>
          <w:color w:val="231F20"/>
          <w:spacing w:val="-3"/>
          <w:sz w:val="17"/>
        </w:rPr>
        <w:t xml:space="preserve">Sawa </w:t>
      </w:r>
      <w:r>
        <w:rPr>
          <w:color w:val="231F20"/>
          <w:sz w:val="17"/>
        </w:rPr>
        <w:t xml:space="preserve">M, Gomi </w:t>
      </w:r>
      <w:r>
        <w:rPr>
          <w:color w:val="231F20"/>
          <w:spacing w:val="-12"/>
          <w:sz w:val="17"/>
        </w:rPr>
        <w:t xml:space="preserve">F, </w:t>
      </w:r>
      <w:r>
        <w:rPr>
          <w:color w:val="231F20"/>
          <w:sz w:val="17"/>
        </w:rPr>
        <w:t xml:space="preserve">Nishida K, </w:t>
      </w:r>
      <w:r>
        <w:rPr>
          <w:i/>
          <w:color w:val="231F20"/>
          <w:sz w:val="17"/>
        </w:rPr>
        <w:t>et</w:t>
      </w:r>
      <w:r>
        <w:rPr>
          <w:i/>
          <w:color w:val="231F20"/>
          <w:spacing w:val="-4"/>
          <w:sz w:val="17"/>
        </w:rPr>
        <w:t xml:space="preserve"> </w:t>
      </w:r>
      <w:r>
        <w:rPr>
          <w:i/>
          <w:color w:val="231F20"/>
          <w:sz w:val="17"/>
        </w:rPr>
        <w:t>al</w:t>
      </w:r>
      <w:r>
        <w:rPr>
          <w:color w:val="231F20"/>
          <w:sz w:val="17"/>
        </w:rPr>
        <w:t>.</w:t>
      </w:r>
      <w:r>
        <w:rPr>
          <w:color w:val="231F20"/>
          <w:spacing w:val="-13"/>
          <w:sz w:val="17"/>
        </w:rPr>
        <w:t xml:space="preserve"> </w:t>
      </w:r>
      <w:r>
        <w:rPr>
          <w:color w:val="231F20"/>
          <w:sz w:val="17"/>
        </w:rPr>
        <w:t>Age</w:t>
      </w:r>
      <w:r>
        <w:rPr>
          <w:color w:val="231F20"/>
          <w:spacing w:val="-4"/>
          <w:sz w:val="17"/>
        </w:rPr>
        <w:t xml:space="preserve"> </w:t>
      </w:r>
      <w:r>
        <w:rPr>
          <w:color w:val="231F20"/>
          <w:sz w:val="17"/>
        </w:rPr>
        <w:t>at</w:t>
      </w:r>
      <w:r>
        <w:rPr>
          <w:color w:val="231F20"/>
          <w:spacing w:val="-4"/>
          <w:sz w:val="17"/>
        </w:rPr>
        <w:t xml:space="preserve"> </w:t>
      </w:r>
      <w:r>
        <w:rPr>
          <w:color w:val="231F20"/>
          <w:sz w:val="17"/>
        </w:rPr>
        <w:t>onset</w:t>
      </w:r>
      <w:r>
        <w:rPr>
          <w:color w:val="231F20"/>
          <w:spacing w:val="-4"/>
          <w:sz w:val="17"/>
        </w:rPr>
        <w:t xml:space="preserve"> </w:t>
      </w:r>
      <w:r>
        <w:rPr>
          <w:color w:val="231F20"/>
          <w:sz w:val="17"/>
        </w:rPr>
        <w:t>curves</w:t>
      </w:r>
      <w:r>
        <w:rPr>
          <w:color w:val="231F20"/>
          <w:spacing w:val="-4"/>
          <w:sz w:val="17"/>
        </w:rPr>
        <w:t xml:space="preserve"> </w:t>
      </w:r>
      <w:r>
        <w:rPr>
          <w:color w:val="231F20"/>
          <w:sz w:val="17"/>
        </w:rPr>
        <w:t>of</w:t>
      </w:r>
      <w:r>
        <w:rPr>
          <w:color w:val="231F20"/>
          <w:spacing w:val="-4"/>
          <w:sz w:val="17"/>
        </w:rPr>
        <w:t xml:space="preserve"> </w:t>
      </w:r>
      <w:r>
        <w:rPr>
          <w:color w:val="231F20"/>
          <w:sz w:val="17"/>
        </w:rPr>
        <w:t>retinitis</w:t>
      </w:r>
      <w:r>
        <w:rPr>
          <w:color w:val="231F20"/>
          <w:spacing w:val="-4"/>
          <w:sz w:val="17"/>
        </w:rPr>
        <w:t xml:space="preserve"> </w:t>
      </w:r>
      <w:r>
        <w:rPr>
          <w:color w:val="231F20"/>
          <w:sz w:val="17"/>
        </w:rPr>
        <w:t>pigmentosa.</w:t>
      </w:r>
      <w:r>
        <w:rPr>
          <w:color w:val="231F20"/>
          <w:spacing w:val="-13"/>
          <w:sz w:val="17"/>
        </w:rPr>
        <w:t xml:space="preserve"> </w:t>
      </w:r>
      <w:r>
        <w:rPr>
          <w:color w:val="231F20"/>
          <w:sz w:val="17"/>
        </w:rPr>
        <w:t>Arch</w:t>
      </w:r>
      <w:r>
        <w:rPr>
          <w:color w:val="231F20"/>
          <w:spacing w:val="-4"/>
          <w:sz w:val="17"/>
        </w:rPr>
        <w:t xml:space="preserve"> </w:t>
      </w:r>
      <w:r>
        <w:rPr>
          <w:color w:val="231F20"/>
          <w:sz w:val="17"/>
        </w:rPr>
        <w:t>Ophthalmol 2008;126:337-40.</w:t>
      </w:r>
    </w:p>
    <w:p w14:paraId="2F523494" w14:textId="77777777" w:rsidR="0044503F" w:rsidRDefault="00000000">
      <w:pPr>
        <w:pStyle w:val="ListParagraph"/>
        <w:numPr>
          <w:ilvl w:val="0"/>
          <w:numId w:val="1"/>
        </w:numPr>
        <w:tabs>
          <w:tab w:val="left" w:pos="459"/>
        </w:tabs>
        <w:spacing w:before="17" w:line="259" w:lineRule="auto"/>
        <w:ind w:left="458" w:right="110"/>
        <w:jc w:val="both"/>
        <w:rPr>
          <w:sz w:val="17"/>
        </w:rPr>
      </w:pPr>
      <w:r>
        <w:rPr>
          <w:color w:val="231F20"/>
          <w:spacing w:val="4"/>
          <w:sz w:val="17"/>
        </w:rPr>
        <w:t xml:space="preserve">Buch </w:t>
      </w:r>
      <w:r>
        <w:rPr>
          <w:color w:val="231F20"/>
          <w:spacing w:val="3"/>
          <w:sz w:val="17"/>
        </w:rPr>
        <w:t xml:space="preserve">H, </w:t>
      </w:r>
      <w:r>
        <w:rPr>
          <w:color w:val="231F20"/>
          <w:spacing w:val="4"/>
          <w:sz w:val="17"/>
        </w:rPr>
        <w:t xml:space="preserve">Vinding </w:t>
      </w:r>
      <w:r>
        <w:rPr>
          <w:color w:val="231F20"/>
          <w:spacing w:val="-6"/>
          <w:sz w:val="17"/>
        </w:rPr>
        <w:t xml:space="preserve">T, </w:t>
      </w:r>
      <w:r>
        <w:rPr>
          <w:color w:val="231F20"/>
          <w:spacing w:val="3"/>
          <w:sz w:val="17"/>
        </w:rPr>
        <w:t xml:space="preserve">La </w:t>
      </w:r>
      <w:r>
        <w:rPr>
          <w:color w:val="231F20"/>
          <w:spacing w:val="4"/>
          <w:sz w:val="17"/>
        </w:rPr>
        <w:t xml:space="preserve">Cour </w:t>
      </w:r>
      <w:r>
        <w:rPr>
          <w:color w:val="231F20"/>
          <w:spacing w:val="3"/>
          <w:sz w:val="17"/>
        </w:rPr>
        <w:t xml:space="preserve">M, </w:t>
      </w:r>
      <w:r>
        <w:rPr>
          <w:color w:val="231F20"/>
          <w:spacing w:val="5"/>
          <w:sz w:val="17"/>
        </w:rPr>
        <w:t xml:space="preserve">Appleyard </w:t>
      </w:r>
      <w:r>
        <w:rPr>
          <w:color w:val="231F20"/>
          <w:spacing w:val="3"/>
          <w:sz w:val="17"/>
        </w:rPr>
        <w:t xml:space="preserve">M, </w:t>
      </w:r>
      <w:r>
        <w:rPr>
          <w:color w:val="231F20"/>
          <w:spacing w:val="5"/>
          <w:sz w:val="17"/>
        </w:rPr>
        <w:t xml:space="preserve">Jensen </w:t>
      </w:r>
      <w:r>
        <w:rPr>
          <w:color w:val="231F20"/>
          <w:spacing w:val="2"/>
          <w:sz w:val="17"/>
        </w:rPr>
        <w:t xml:space="preserve">GB, </w:t>
      </w:r>
      <w:r>
        <w:rPr>
          <w:color w:val="231F20"/>
          <w:spacing w:val="3"/>
          <w:sz w:val="17"/>
        </w:rPr>
        <w:t xml:space="preserve">Nielsen </w:t>
      </w:r>
      <w:r>
        <w:rPr>
          <w:color w:val="231F20"/>
          <w:spacing w:val="-9"/>
          <w:sz w:val="17"/>
        </w:rPr>
        <w:t xml:space="preserve">NV. </w:t>
      </w:r>
      <w:r>
        <w:rPr>
          <w:color w:val="231F20"/>
          <w:spacing w:val="2"/>
          <w:sz w:val="17"/>
        </w:rPr>
        <w:t xml:space="preserve">Prevalence and </w:t>
      </w:r>
      <w:r>
        <w:rPr>
          <w:color w:val="231F20"/>
          <w:spacing w:val="3"/>
          <w:sz w:val="17"/>
        </w:rPr>
        <w:t xml:space="preserve">causes </w:t>
      </w:r>
      <w:r>
        <w:rPr>
          <w:color w:val="231F20"/>
          <w:sz w:val="17"/>
        </w:rPr>
        <w:t xml:space="preserve">of </w:t>
      </w:r>
      <w:r>
        <w:rPr>
          <w:color w:val="231F20"/>
          <w:spacing w:val="3"/>
          <w:sz w:val="17"/>
        </w:rPr>
        <w:t xml:space="preserve">visual impairment </w:t>
      </w:r>
      <w:r>
        <w:rPr>
          <w:color w:val="231F20"/>
          <w:spacing w:val="4"/>
          <w:sz w:val="17"/>
        </w:rPr>
        <w:t xml:space="preserve">and </w:t>
      </w:r>
      <w:r>
        <w:rPr>
          <w:color w:val="231F20"/>
          <w:sz w:val="17"/>
        </w:rPr>
        <w:t xml:space="preserve">blindness among 9980 Scandinavian adults: The Copenhagen city </w:t>
      </w:r>
      <w:r>
        <w:rPr>
          <w:color w:val="231F20"/>
          <w:spacing w:val="-3"/>
          <w:sz w:val="17"/>
        </w:rPr>
        <w:t xml:space="preserve">eye study. </w:t>
      </w:r>
      <w:r>
        <w:rPr>
          <w:color w:val="231F20"/>
          <w:sz w:val="17"/>
        </w:rPr>
        <w:t>Ophthalmology</w:t>
      </w:r>
      <w:r>
        <w:rPr>
          <w:color w:val="231F20"/>
          <w:spacing w:val="6"/>
          <w:sz w:val="17"/>
        </w:rPr>
        <w:t xml:space="preserve"> </w:t>
      </w:r>
      <w:r>
        <w:rPr>
          <w:color w:val="231F20"/>
          <w:sz w:val="17"/>
        </w:rPr>
        <w:t>2004;111:53-61.</w:t>
      </w:r>
    </w:p>
    <w:p w14:paraId="7FB7D712" w14:textId="77777777" w:rsidR="0044503F" w:rsidRDefault="00000000">
      <w:pPr>
        <w:pStyle w:val="ListParagraph"/>
        <w:numPr>
          <w:ilvl w:val="0"/>
          <w:numId w:val="1"/>
        </w:numPr>
        <w:tabs>
          <w:tab w:val="left" w:pos="459"/>
        </w:tabs>
        <w:spacing w:before="17" w:line="259" w:lineRule="auto"/>
        <w:ind w:left="458"/>
        <w:jc w:val="both"/>
        <w:rPr>
          <w:sz w:val="17"/>
        </w:rPr>
      </w:pPr>
      <w:r>
        <w:rPr>
          <w:color w:val="231F20"/>
          <w:spacing w:val="2"/>
          <w:sz w:val="17"/>
        </w:rPr>
        <w:t xml:space="preserve">Abah </w:t>
      </w:r>
      <w:r>
        <w:rPr>
          <w:color w:val="231F20"/>
          <w:sz w:val="17"/>
        </w:rPr>
        <w:t xml:space="preserve">ER, </w:t>
      </w:r>
      <w:r>
        <w:rPr>
          <w:color w:val="231F20"/>
          <w:spacing w:val="2"/>
          <w:sz w:val="17"/>
        </w:rPr>
        <w:t xml:space="preserve">Oladigbolu </w:t>
      </w:r>
      <w:r>
        <w:rPr>
          <w:color w:val="231F20"/>
          <w:sz w:val="17"/>
        </w:rPr>
        <w:t xml:space="preserve">KK, </w:t>
      </w:r>
      <w:r>
        <w:rPr>
          <w:color w:val="231F20"/>
          <w:spacing w:val="2"/>
          <w:sz w:val="17"/>
        </w:rPr>
        <w:t xml:space="preserve">Samaila </w:t>
      </w:r>
      <w:r>
        <w:rPr>
          <w:color w:val="231F20"/>
          <w:sz w:val="17"/>
        </w:rPr>
        <w:t xml:space="preserve">E, </w:t>
      </w:r>
      <w:r>
        <w:rPr>
          <w:color w:val="231F20"/>
          <w:spacing w:val="2"/>
          <w:sz w:val="17"/>
        </w:rPr>
        <w:t xml:space="preserve">Merali </w:t>
      </w:r>
      <w:r>
        <w:rPr>
          <w:color w:val="231F20"/>
          <w:sz w:val="17"/>
        </w:rPr>
        <w:t xml:space="preserve">H, </w:t>
      </w:r>
      <w:r>
        <w:rPr>
          <w:color w:val="231F20"/>
          <w:spacing w:val="2"/>
          <w:sz w:val="17"/>
        </w:rPr>
        <w:t xml:space="preserve">Ahmed </w:t>
      </w:r>
      <w:r>
        <w:rPr>
          <w:color w:val="231F20"/>
          <w:spacing w:val="-3"/>
          <w:sz w:val="17"/>
        </w:rPr>
        <w:t xml:space="preserve">AO, </w:t>
      </w:r>
      <w:r>
        <w:rPr>
          <w:color w:val="231F20"/>
          <w:sz w:val="17"/>
        </w:rPr>
        <w:t>Abubakar</w:t>
      </w:r>
      <w:r>
        <w:rPr>
          <w:color w:val="231F20"/>
          <w:spacing w:val="-32"/>
          <w:sz w:val="17"/>
        </w:rPr>
        <w:t xml:space="preserve"> </w:t>
      </w:r>
      <w:r>
        <w:rPr>
          <w:color w:val="231F20"/>
          <w:sz w:val="17"/>
        </w:rPr>
        <w:t>TH. Ophthalmologic abnormalities among deaf students in Kaduna, Northern Nigeria. Ann Afr Med</w:t>
      </w:r>
      <w:r>
        <w:rPr>
          <w:color w:val="231F20"/>
          <w:spacing w:val="-18"/>
          <w:sz w:val="17"/>
        </w:rPr>
        <w:t xml:space="preserve"> </w:t>
      </w:r>
      <w:r>
        <w:rPr>
          <w:color w:val="231F20"/>
          <w:sz w:val="17"/>
        </w:rPr>
        <w:t>2011;10:29-33.</w:t>
      </w:r>
    </w:p>
    <w:p w14:paraId="4AC2CE6A" w14:textId="77777777" w:rsidR="0044503F" w:rsidRDefault="00000000">
      <w:pPr>
        <w:pStyle w:val="ListParagraph"/>
        <w:numPr>
          <w:ilvl w:val="0"/>
          <w:numId w:val="1"/>
        </w:numPr>
        <w:tabs>
          <w:tab w:val="left" w:pos="459"/>
        </w:tabs>
        <w:spacing w:before="17" w:line="259" w:lineRule="auto"/>
        <w:ind w:left="458" w:right="116"/>
        <w:jc w:val="both"/>
        <w:rPr>
          <w:sz w:val="17"/>
        </w:rPr>
      </w:pPr>
      <w:r>
        <w:rPr>
          <w:color w:val="231F20"/>
          <w:spacing w:val="-3"/>
          <w:sz w:val="17"/>
        </w:rPr>
        <w:t>Chude</w:t>
      </w:r>
      <w:r>
        <w:rPr>
          <w:color w:val="231F20"/>
          <w:spacing w:val="-16"/>
          <w:sz w:val="17"/>
        </w:rPr>
        <w:t xml:space="preserve"> </w:t>
      </w:r>
      <w:r>
        <w:rPr>
          <w:color w:val="231F20"/>
          <w:sz w:val="17"/>
        </w:rPr>
        <w:t>EA,</w:t>
      </w:r>
      <w:r>
        <w:rPr>
          <w:color w:val="231F20"/>
          <w:spacing w:val="-15"/>
          <w:sz w:val="17"/>
        </w:rPr>
        <w:t xml:space="preserve"> </w:t>
      </w:r>
      <w:r>
        <w:rPr>
          <w:color w:val="231F20"/>
          <w:spacing w:val="-4"/>
          <w:sz w:val="17"/>
        </w:rPr>
        <w:t>Nwosu</w:t>
      </w:r>
      <w:r>
        <w:rPr>
          <w:color w:val="231F20"/>
          <w:spacing w:val="-15"/>
          <w:sz w:val="17"/>
        </w:rPr>
        <w:t xml:space="preserve"> </w:t>
      </w:r>
      <w:r>
        <w:rPr>
          <w:color w:val="231F20"/>
          <w:spacing w:val="-4"/>
          <w:sz w:val="17"/>
        </w:rPr>
        <w:t>SNN,</w:t>
      </w:r>
      <w:r>
        <w:rPr>
          <w:color w:val="231F20"/>
          <w:spacing w:val="-15"/>
          <w:sz w:val="17"/>
        </w:rPr>
        <w:t xml:space="preserve"> </w:t>
      </w:r>
      <w:r>
        <w:rPr>
          <w:color w:val="231F20"/>
          <w:spacing w:val="-3"/>
          <w:sz w:val="17"/>
        </w:rPr>
        <w:t>Edema</w:t>
      </w:r>
      <w:r>
        <w:rPr>
          <w:color w:val="231F20"/>
          <w:spacing w:val="-25"/>
          <w:sz w:val="17"/>
        </w:rPr>
        <w:t xml:space="preserve"> </w:t>
      </w:r>
      <w:r>
        <w:rPr>
          <w:color w:val="231F20"/>
          <w:spacing w:val="-7"/>
          <w:sz w:val="17"/>
        </w:rPr>
        <w:t>TO,</w:t>
      </w:r>
      <w:r>
        <w:rPr>
          <w:color w:val="231F20"/>
          <w:spacing w:val="-15"/>
          <w:sz w:val="17"/>
        </w:rPr>
        <w:t xml:space="preserve"> </w:t>
      </w:r>
      <w:r>
        <w:rPr>
          <w:color w:val="231F20"/>
          <w:spacing w:val="-3"/>
          <w:sz w:val="17"/>
        </w:rPr>
        <w:t>Umezurike</w:t>
      </w:r>
      <w:r>
        <w:rPr>
          <w:color w:val="231F20"/>
          <w:spacing w:val="-15"/>
          <w:sz w:val="17"/>
        </w:rPr>
        <w:t xml:space="preserve"> </w:t>
      </w:r>
      <w:r>
        <w:rPr>
          <w:color w:val="231F20"/>
          <w:spacing w:val="-4"/>
          <w:sz w:val="17"/>
        </w:rPr>
        <w:t>CN.</w:t>
      </w:r>
      <w:r>
        <w:rPr>
          <w:color w:val="231F20"/>
          <w:spacing w:val="-15"/>
          <w:sz w:val="17"/>
        </w:rPr>
        <w:t xml:space="preserve"> </w:t>
      </w:r>
      <w:r>
        <w:rPr>
          <w:color w:val="231F20"/>
          <w:spacing w:val="-3"/>
          <w:sz w:val="17"/>
        </w:rPr>
        <w:t>Causes</w:t>
      </w:r>
      <w:r>
        <w:rPr>
          <w:color w:val="231F20"/>
          <w:spacing w:val="-15"/>
          <w:sz w:val="17"/>
        </w:rPr>
        <w:t xml:space="preserve"> </w:t>
      </w:r>
      <w:r>
        <w:rPr>
          <w:color w:val="231F20"/>
          <w:sz w:val="17"/>
        </w:rPr>
        <w:t>of</w:t>
      </w:r>
      <w:r>
        <w:rPr>
          <w:color w:val="231F20"/>
          <w:spacing w:val="-16"/>
          <w:sz w:val="17"/>
        </w:rPr>
        <w:t xml:space="preserve"> </w:t>
      </w:r>
      <w:r>
        <w:rPr>
          <w:color w:val="231F20"/>
          <w:spacing w:val="-3"/>
          <w:sz w:val="17"/>
        </w:rPr>
        <w:t xml:space="preserve">visual </w:t>
      </w:r>
      <w:r>
        <w:rPr>
          <w:color w:val="231F20"/>
          <w:sz w:val="17"/>
        </w:rPr>
        <w:t>loss in students attending schools for the blind in South-Eastern Nigeria. Niger J Ophthalmol 2018;28:46-50.</w:t>
      </w:r>
    </w:p>
    <w:p w14:paraId="2E75A288" w14:textId="77777777" w:rsidR="0044503F" w:rsidRDefault="00000000">
      <w:pPr>
        <w:pStyle w:val="ListParagraph"/>
        <w:numPr>
          <w:ilvl w:val="0"/>
          <w:numId w:val="1"/>
        </w:numPr>
        <w:tabs>
          <w:tab w:val="left" w:pos="459"/>
        </w:tabs>
        <w:spacing w:before="17" w:line="259" w:lineRule="auto"/>
        <w:ind w:left="458"/>
        <w:jc w:val="both"/>
        <w:rPr>
          <w:sz w:val="17"/>
        </w:rPr>
      </w:pPr>
      <w:r>
        <w:rPr>
          <w:color w:val="231F20"/>
          <w:sz w:val="17"/>
        </w:rPr>
        <w:t xml:space="preserve">Lu </w:t>
      </w:r>
      <w:r>
        <w:rPr>
          <w:color w:val="231F20"/>
          <w:spacing w:val="-11"/>
          <w:sz w:val="17"/>
        </w:rPr>
        <w:t xml:space="preserve">Y, </w:t>
      </w:r>
      <w:r>
        <w:rPr>
          <w:color w:val="231F20"/>
          <w:sz w:val="17"/>
        </w:rPr>
        <w:t xml:space="preserve">Sun X. Retinitis pigmentosa sine pigmento masqueraded </w:t>
      </w:r>
      <w:r>
        <w:rPr>
          <w:color w:val="231F20"/>
          <w:spacing w:val="-6"/>
          <w:sz w:val="17"/>
        </w:rPr>
        <w:t xml:space="preserve">as </w:t>
      </w:r>
      <w:r>
        <w:rPr>
          <w:color w:val="231F20"/>
          <w:sz w:val="17"/>
        </w:rPr>
        <w:t>myopia: A case report. Medicine</w:t>
      </w:r>
      <w:r>
        <w:rPr>
          <w:color w:val="231F20"/>
          <w:spacing w:val="-12"/>
          <w:sz w:val="17"/>
        </w:rPr>
        <w:t xml:space="preserve"> </w:t>
      </w:r>
      <w:r>
        <w:rPr>
          <w:color w:val="231F20"/>
          <w:sz w:val="17"/>
        </w:rPr>
        <w:t>2021;100:e24006.</w:t>
      </w:r>
    </w:p>
    <w:p w14:paraId="71E91611" w14:textId="77777777" w:rsidR="0044503F" w:rsidRDefault="00000000">
      <w:pPr>
        <w:pStyle w:val="ListParagraph"/>
        <w:numPr>
          <w:ilvl w:val="0"/>
          <w:numId w:val="1"/>
        </w:numPr>
        <w:tabs>
          <w:tab w:val="left" w:pos="459"/>
        </w:tabs>
        <w:spacing w:before="18" w:line="259" w:lineRule="auto"/>
        <w:ind w:left="458" w:right="112"/>
        <w:jc w:val="both"/>
        <w:rPr>
          <w:sz w:val="17"/>
        </w:rPr>
      </w:pPr>
      <w:r>
        <w:rPr>
          <w:color w:val="231F20"/>
          <w:sz w:val="17"/>
        </w:rPr>
        <w:t xml:space="preserve">Peng </w:t>
      </w:r>
      <w:r>
        <w:rPr>
          <w:color w:val="231F20"/>
          <w:spacing w:val="-7"/>
          <w:sz w:val="17"/>
        </w:rPr>
        <w:t xml:space="preserve">T, </w:t>
      </w:r>
      <w:r>
        <w:rPr>
          <w:color w:val="231F20"/>
          <w:spacing w:val="-3"/>
          <w:sz w:val="17"/>
        </w:rPr>
        <w:t xml:space="preserve">Wu </w:t>
      </w:r>
      <w:r>
        <w:rPr>
          <w:color w:val="231F20"/>
          <w:sz w:val="17"/>
        </w:rPr>
        <w:t xml:space="preserve">L, </w:t>
      </w:r>
      <w:r>
        <w:rPr>
          <w:color w:val="231F20"/>
          <w:spacing w:val="2"/>
          <w:sz w:val="17"/>
        </w:rPr>
        <w:t xml:space="preserve">Zhou </w:t>
      </w:r>
      <w:r>
        <w:rPr>
          <w:color w:val="231F20"/>
          <w:spacing w:val="-11"/>
          <w:sz w:val="17"/>
        </w:rPr>
        <w:t xml:space="preserve">W. </w:t>
      </w:r>
      <w:r>
        <w:rPr>
          <w:color w:val="231F20"/>
          <w:spacing w:val="2"/>
          <w:sz w:val="17"/>
        </w:rPr>
        <w:t xml:space="preserve">Retinitis pigmentosa associated </w:t>
      </w:r>
      <w:r>
        <w:rPr>
          <w:color w:val="231F20"/>
          <w:spacing w:val="3"/>
          <w:sz w:val="17"/>
        </w:rPr>
        <w:t xml:space="preserve">with </w:t>
      </w:r>
      <w:r>
        <w:rPr>
          <w:color w:val="231F20"/>
          <w:sz w:val="17"/>
        </w:rPr>
        <w:t xml:space="preserve">glaucoma–clinical analysis. </w:t>
      </w:r>
      <w:r>
        <w:rPr>
          <w:color w:val="231F20"/>
          <w:spacing w:val="-8"/>
          <w:sz w:val="17"/>
        </w:rPr>
        <w:t xml:space="preserve">Yan </w:t>
      </w:r>
      <w:r>
        <w:rPr>
          <w:color w:val="231F20"/>
          <w:spacing w:val="-3"/>
          <w:sz w:val="17"/>
        </w:rPr>
        <w:t xml:space="preserve">Ke </w:t>
      </w:r>
      <w:r>
        <w:rPr>
          <w:color w:val="231F20"/>
          <w:sz w:val="17"/>
        </w:rPr>
        <w:t>Xue Bao</w:t>
      </w:r>
      <w:r>
        <w:rPr>
          <w:color w:val="231F20"/>
          <w:spacing w:val="-7"/>
          <w:sz w:val="17"/>
        </w:rPr>
        <w:t xml:space="preserve"> </w:t>
      </w:r>
      <w:r>
        <w:rPr>
          <w:color w:val="231F20"/>
          <w:sz w:val="17"/>
        </w:rPr>
        <w:t>1990;6:17-9.</w:t>
      </w:r>
    </w:p>
    <w:p w14:paraId="16008224" w14:textId="77777777" w:rsidR="0044503F" w:rsidRDefault="00000000">
      <w:pPr>
        <w:pStyle w:val="ListParagraph"/>
        <w:numPr>
          <w:ilvl w:val="0"/>
          <w:numId w:val="1"/>
        </w:numPr>
        <w:tabs>
          <w:tab w:val="left" w:pos="459"/>
        </w:tabs>
        <w:spacing w:before="18" w:line="259" w:lineRule="auto"/>
        <w:ind w:left="458" w:right="116"/>
        <w:jc w:val="both"/>
        <w:rPr>
          <w:sz w:val="17"/>
        </w:rPr>
      </w:pPr>
      <w:r>
        <w:rPr>
          <w:color w:val="231F20"/>
          <w:sz w:val="17"/>
        </w:rPr>
        <w:t>Badeeb</w:t>
      </w:r>
      <w:r>
        <w:rPr>
          <w:color w:val="231F20"/>
          <w:spacing w:val="-5"/>
          <w:sz w:val="17"/>
        </w:rPr>
        <w:t xml:space="preserve"> </w:t>
      </w:r>
      <w:r>
        <w:rPr>
          <w:color w:val="231F20"/>
          <w:spacing w:val="-4"/>
          <w:sz w:val="17"/>
        </w:rPr>
        <w:t>O,</w:t>
      </w:r>
      <w:r>
        <w:rPr>
          <w:color w:val="231F20"/>
          <w:spacing w:val="-12"/>
          <w:sz w:val="17"/>
        </w:rPr>
        <w:t xml:space="preserve"> </w:t>
      </w:r>
      <w:r>
        <w:rPr>
          <w:color w:val="231F20"/>
          <w:sz w:val="17"/>
        </w:rPr>
        <w:t>Trope</w:t>
      </w:r>
      <w:r>
        <w:rPr>
          <w:color w:val="231F20"/>
          <w:spacing w:val="-5"/>
          <w:sz w:val="17"/>
        </w:rPr>
        <w:t xml:space="preserve"> </w:t>
      </w:r>
      <w:r>
        <w:rPr>
          <w:color w:val="231F20"/>
          <w:sz w:val="17"/>
        </w:rPr>
        <w:t>G,</w:t>
      </w:r>
      <w:r>
        <w:rPr>
          <w:color w:val="231F20"/>
          <w:spacing w:val="-5"/>
          <w:sz w:val="17"/>
        </w:rPr>
        <w:t xml:space="preserve"> </w:t>
      </w:r>
      <w:r>
        <w:rPr>
          <w:color w:val="231F20"/>
          <w:sz w:val="17"/>
        </w:rPr>
        <w:t>Musarella</w:t>
      </w:r>
      <w:r>
        <w:rPr>
          <w:color w:val="231F20"/>
          <w:spacing w:val="-5"/>
          <w:sz w:val="17"/>
        </w:rPr>
        <w:t xml:space="preserve"> </w:t>
      </w:r>
      <w:r>
        <w:rPr>
          <w:color w:val="231F20"/>
          <w:sz w:val="17"/>
        </w:rPr>
        <w:t>M.</w:t>
      </w:r>
      <w:r>
        <w:rPr>
          <w:color w:val="231F20"/>
          <w:spacing w:val="-5"/>
          <w:sz w:val="17"/>
        </w:rPr>
        <w:t xml:space="preserve"> </w:t>
      </w:r>
      <w:r>
        <w:rPr>
          <w:color w:val="231F20"/>
          <w:sz w:val="17"/>
        </w:rPr>
        <w:t>Primary</w:t>
      </w:r>
      <w:r>
        <w:rPr>
          <w:color w:val="231F20"/>
          <w:spacing w:val="-5"/>
          <w:sz w:val="17"/>
        </w:rPr>
        <w:t xml:space="preserve"> </w:t>
      </w:r>
      <w:r>
        <w:rPr>
          <w:color w:val="231F20"/>
          <w:sz w:val="17"/>
        </w:rPr>
        <w:t>angle</w:t>
      </w:r>
      <w:r>
        <w:rPr>
          <w:color w:val="231F20"/>
          <w:spacing w:val="-5"/>
          <w:sz w:val="17"/>
        </w:rPr>
        <w:t xml:space="preserve"> </w:t>
      </w:r>
      <w:r>
        <w:rPr>
          <w:color w:val="231F20"/>
          <w:sz w:val="17"/>
        </w:rPr>
        <w:t>closure</w:t>
      </w:r>
      <w:r>
        <w:rPr>
          <w:color w:val="231F20"/>
          <w:spacing w:val="-5"/>
          <w:sz w:val="17"/>
        </w:rPr>
        <w:t xml:space="preserve"> </w:t>
      </w:r>
      <w:r>
        <w:rPr>
          <w:color w:val="231F20"/>
          <w:sz w:val="17"/>
        </w:rPr>
        <w:t>glaucoma and</w:t>
      </w:r>
      <w:r>
        <w:rPr>
          <w:color w:val="231F20"/>
          <w:spacing w:val="-15"/>
          <w:sz w:val="17"/>
        </w:rPr>
        <w:t xml:space="preserve"> </w:t>
      </w:r>
      <w:r>
        <w:rPr>
          <w:color w:val="231F20"/>
          <w:spacing w:val="-3"/>
          <w:sz w:val="17"/>
        </w:rPr>
        <w:t>retinitis</w:t>
      </w:r>
      <w:r>
        <w:rPr>
          <w:color w:val="231F20"/>
          <w:spacing w:val="-14"/>
          <w:sz w:val="17"/>
        </w:rPr>
        <w:t xml:space="preserve"> </w:t>
      </w:r>
      <w:r>
        <w:rPr>
          <w:color w:val="231F20"/>
          <w:spacing w:val="-3"/>
          <w:sz w:val="17"/>
        </w:rPr>
        <w:t>pigmentosa.</w:t>
      </w:r>
      <w:r>
        <w:rPr>
          <w:color w:val="231F20"/>
          <w:spacing w:val="-24"/>
          <w:sz w:val="17"/>
        </w:rPr>
        <w:t xml:space="preserve"> </w:t>
      </w:r>
      <w:r>
        <w:rPr>
          <w:color w:val="231F20"/>
          <w:spacing w:val="-3"/>
          <w:sz w:val="17"/>
        </w:rPr>
        <w:t>Acta</w:t>
      </w:r>
      <w:r>
        <w:rPr>
          <w:color w:val="231F20"/>
          <w:spacing w:val="-14"/>
          <w:sz w:val="17"/>
        </w:rPr>
        <w:t xml:space="preserve"> </w:t>
      </w:r>
      <w:r>
        <w:rPr>
          <w:color w:val="231F20"/>
          <w:spacing w:val="-3"/>
          <w:sz w:val="17"/>
        </w:rPr>
        <w:t>Ophthalmol</w:t>
      </w:r>
      <w:r>
        <w:rPr>
          <w:color w:val="231F20"/>
          <w:spacing w:val="-15"/>
          <w:sz w:val="17"/>
        </w:rPr>
        <w:t xml:space="preserve"> </w:t>
      </w:r>
      <w:r>
        <w:rPr>
          <w:color w:val="231F20"/>
          <w:spacing w:val="-3"/>
          <w:sz w:val="17"/>
        </w:rPr>
        <w:t>(Copenh)</w:t>
      </w:r>
      <w:r>
        <w:rPr>
          <w:color w:val="231F20"/>
          <w:spacing w:val="-14"/>
          <w:sz w:val="17"/>
        </w:rPr>
        <w:t xml:space="preserve"> </w:t>
      </w:r>
      <w:r>
        <w:rPr>
          <w:color w:val="231F20"/>
          <w:spacing w:val="-3"/>
          <w:sz w:val="17"/>
        </w:rPr>
        <w:t>1993;71:727-32.</w:t>
      </w:r>
    </w:p>
    <w:p w14:paraId="2C8D4B36" w14:textId="77777777" w:rsidR="0044503F" w:rsidRDefault="00000000">
      <w:pPr>
        <w:pStyle w:val="ListParagraph"/>
        <w:numPr>
          <w:ilvl w:val="0"/>
          <w:numId w:val="1"/>
        </w:numPr>
        <w:tabs>
          <w:tab w:val="left" w:pos="459"/>
        </w:tabs>
        <w:spacing w:before="18" w:line="259" w:lineRule="auto"/>
        <w:ind w:left="458"/>
        <w:jc w:val="both"/>
        <w:rPr>
          <w:sz w:val="17"/>
        </w:rPr>
      </w:pPr>
      <w:r>
        <w:rPr>
          <w:color w:val="231F20"/>
          <w:spacing w:val="4"/>
          <w:sz w:val="17"/>
        </w:rPr>
        <w:t xml:space="preserve">Greenberg </w:t>
      </w:r>
      <w:r>
        <w:rPr>
          <w:color w:val="231F20"/>
          <w:spacing w:val="-3"/>
          <w:sz w:val="17"/>
        </w:rPr>
        <w:t xml:space="preserve">J, </w:t>
      </w:r>
      <w:r>
        <w:rPr>
          <w:color w:val="231F20"/>
          <w:spacing w:val="4"/>
          <w:sz w:val="17"/>
        </w:rPr>
        <w:t xml:space="preserve">Bartmann </w:t>
      </w:r>
      <w:r>
        <w:rPr>
          <w:color w:val="231F20"/>
          <w:spacing w:val="2"/>
          <w:sz w:val="17"/>
        </w:rPr>
        <w:t xml:space="preserve">L, </w:t>
      </w:r>
      <w:r>
        <w:rPr>
          <w:color w:val="231F20"/>
          <w:spacing w:val="4"/>
          <w:sz w:val="17"/>
        </w:rPr>
        <w:t xml:space="preserve">Ramesar </w:t>
      </w:r>
      <w:r>
        <w:rPr>
          <w:color w:val="231F20"/>
          <w:spacing w:val="2"/>
          <w:sz w:val="17"/>
        </w:rPr>
        <w:t xml:space="preserve">R, </w:t>
      </w:r>
      <w:r>
        <w:rPr>
          <w:color w:val="231F20"/>
          <w:spacing w:val="4"/>
          <w:sz w:val="17"/>
        </w:rPr>
        <w:t xml:space="preserve">Beighton </w:t>
      </w:r>
      <w:r>
        <w:rPr>
          <w:color w:val="231F20"/>
          <w:spacing w:val="-11"/>
          <w:sz w:val="17"/>
        </w:rPr>
        <w:t xml:space="preserve">P. </w:t>
      </w:r>
      <w:r>
        <w:rPr>
          <w:color w:val="231F20"/>
          <w:spacing w:val="4"/>
          <w:sz w:val="17"/>
        </w:rPr>
        <w:t xml:space="preserve">Retinitis </w:t>
      </w:r>
      <w:r>
        <w:rPr>
          <w:color w:val="231F20"/>
          <w:sz w:val="17"/>
        </w:rPr>
        <w:t>pigmentosa in southern Africa. Clin Genet</w:t>
      </w:r>
      <w:r>
        <w:rPr>
          <w:color w:val="231F20"/>
          <w:spacing w:val="-9"/>
          <w:sz w:val="17"/>
        </w:rPr>
        <w:t xml:space="preserve"> </w:t>
      </w:r>
      <w:r>
        <w:rPr>
          <w:color w:val="231F20"/>
          <w:sz w:val="17"/>
        </w:rPr>
        <w:t>1993;44:232-5.</w:t>
      </w:r>
    </w:p>
    <w:p w14:paraId="438B2FEF" w14:textId="77777777" w:rsidR="0044503F" w:rsidRDefault="00000000">
      <w:pPr>
        <w:pStyle w:val="ListParagraph"/>
        <w:numPr>
          <w:ilvl w:val="0"/>
          <w:numId w:val="1"/>
        </w:numPr>
        <w:tabs>
          <w:tab w:val="left" w:pos="459"/>
        </w:tabs>
        <w:spacing w:before="18" w:line="259" w:lineRule="auto"/>
        <w:ind w:left="458"/>
        <w:jc w:val="both"/>
        <w:rPr>
          <w:sz w:val="17"/>
        </w:rPr>
      </w:pPr>
      <w:r>
        <w:rPr>
          <w:color w:val="231F20"/>
          <w:spacing w:val="-4"/>
          <w:sz w:val="17"/>
        </w:rPr>
        <w:t xml:space="preserve">Ayuso </w:t>
      </w:r>
      <w:r>
        <w:rPr>
          <w:color w:val="231F20"/>
          <w:sz w:val="17"/>
        </w:rPr>
        <w:t xml:space="preserve">C, Garcia-Sandoval </w:t>
      </w:r>
      <w:r>
        <w:rPr>
          <w:color w:val="231F20"/>
          <w:spacing w:val="-3"/>
          <w:sz w:val="17"/>
        </w:rPr>
        <w:t xml:space="preserve">B, </w:t>
      </w:r>
      <w:r>
        <w:rPr>
          <w:color w:val="231F20"/>
          <w:sz w:val="17"/>
        </w:rPr>
        <w:t xml:space="preserve">Najera C, </w:t>
      </w:r>
      <w:r>
        <w:rPr>
          <w:color w:val="231F20"/>
          <w:spacing w:val="-3"/>
          <w:sz w:val="17"/>
        </w:rPr>
        <w:t xml:space="preserve">Valverde </w:t>
      </w:r>
      <w:r>
        <w:rPr>
          <w:color w:val="231F20"/>
          <w:spacing w:val="-6"/>
          <w:sz w:val="17"/>
        </w:rPr>
        <w:t xml:space="preserve">D, </w:t>
      </w:r>
      <w:r>
        <w:rPr>
          <w:color w:val="231F20"/>
          <w:sz w:val="17"/>
        </w:rPr>
        <w:t xml:space="preserve">Carballo </w:t>
      </w:r>
      <w:r>
        <w:rPr>
          <w:color w:val="231F20"/>
          <w:spacing w:val="-6"/>
          <w:sz w:val="17"/>
        </w:rPr>
        <w:t xml:space="preserve">M, </w:t>
      </w:r>
      <w:r>
        <w:rPr>
          <w:color w:val="231F20"/>
          <w:sz w:val="17"/>
        </w:rPr>
        <w:t>Antiñolo</w:t>
      </w:r>
      <w:r>
        <w:rPr>
          <w:color w:val="231F20"/>
          <w:spacing w:val="-18"/>
          <w:sz w:val="17"/>
        </w:rPr>
        <w:t xml:space="preserve"> </w:t>
      </w:r>
      <w:r>
        <w:rPr>
          <w:color w:val="231F20"/>
          <w:sz w:val="17"/>
        </w:rPr>
        <w:t>G.</w:t>
      </w:r>
      <w:r>
        <w:rPr>
          <w:color w:val="231F20"/>
          <w:spacing w:val="-18"/>
          <w:sz w:val="17"/>
        </w:rPr>
        <w:t xml:space="preserve"> </w:t>
      </w:r>
      <w:r>
        <w:rPr>
          <w:color w:val="231F20"/>
          <w:sz w:val="17"/>
        </w:rPr>
        <w:t>Retinitis</w:t>
      </w:r>
      <w:r>
        <w:rPr>
          <w:color w:val="231F20"/>
          <w:spacing w:val="-18"/>
          <w:sz w:val="17"/>
        </w:rPr>
        <w:t xml:space="preserve"> </w:t>
      </w:r>
      <w:r>
        <w:rPr>
          <w:color w:val="231F20"/>
          <w:sz w:val="17"/>
        </w:rPr>
        <w:t>pigmentosa</w:t>
      </w:r>
      <w:r>
        <w:rPr>
          <w:color w:val="231F20"/>
          <w:spacing w:val="-18"/>
          <w:sz w:val="17"/>
        </w:rPr>
        <w:t xml:space="preserve"> </w:t>
      </w:r>
      <w:r>
        <w:rPr>
          <w:color w:val="231F20"/>
          <w:sz w:val="17"/>
        </w:rPr>
        <w:t>in</w:t>
      </w:r>
      <w:r>
        <w:rPr>
          <w:color w:val="231F20"/>
          <w:spacing w:val="-18"/>
          <w:sz w:val="17"/>
        </w:rPr>
        <w:t xml:space="preserve"> </w:t>
      </w:r>
      <w:r>
        <w:rPr>
          <w:color w:val="231F20"/>
          <w:sz w:val="17"/>
        </w:rPr>
        <w:t>Spain.</w:t>
      </w:r>
      <w:r>
        <w:rPr>
          <w:color w:val="231F20"/>
          <w:spacing w:val="-25"/>
          <w:sz w:val="17"/>
        </w:rPr>
        <w:t xml:space="preserve"> </w:t>
      </w:r>
      <w:r>
        <w:rPr>
          <w:color w:val="231F20"/>
          <w:sz w:val="17"/>
        </w:rPr>
        <w:t>The</w:t>
      </w:r>
      <w:r>
        <w:rPr>
          <w:color w:val="231F20"/>
          <w:spacing w:val="-18"/>
          <w:sz w:val="17"/>
        </w:rPr>
        <w:t xml:space="preserve"> </w:t>
      </w:r>
      <w:r>
        <w:rPr>
          <w:color w:val="231F20"/>
          <w:sz w:val="17"/>
        </w:rPr>
        <w:t>Spanish</w:t>
      </w:r>
      <w:r>
        <w:rPr>
          <w:color w:val="231F20"/>
          <w:spacing w:val="-18"/>
          <w:sz w:val="17"/>
        </w:rPr>
        <w:t xml:space="preserve"> </w:t>
      </w:r>
      <w:r>
        <w:rPr>
          <w:color w:val="231F20"/>
          <w:sz w:val="17"/>
        </w:rPr>
        <w:t>multicentric and multidisciplinary group for research into retinitis pigmentosa. Clin Genet 1995;48:120-2.</w:t>
      </w:r>
    </w:p>
    <w:p w14:paraId="4DBAAB15" w14:textId="77777777" w:rsidR="0044503F" w:rsidRDefault="00000000">
      <w:pPr>
        <w:pStyle w:val="ListParagraph"/>
        <w:numPr>
          <w:ilvl w:val="0"/>
          <w:numId w:val="1"/>
        </w:numPr>
        <w:tabs>
          <w:tab w:val="left" w:pos="459"/>
        </w:tabs>
        <w:spacing w:before="16" w:line="259" w:lineRule="auto"/>
        <w:ind w:left="458"/>
        <w:jc w:val="both"/>
        <w:rPr>
          <w:sz w:val="17"/>
        </w:rPr>
      </w:pPr>
      <w:r>
        <w:rPr>
          <w:color w:val="231F20"/>
          <w:sz w:val="17"/>
        </w:rPr>
        <w:t xml:space="preserve">Sun </w:t>
      </w:r>
      <w:r>
        <w:rPr>
          <w:color w:val="231F20"/>
          <w:spacing w:val="-11"/>
          <w:sz w:val="17"/>
        </w:rPr>
        <w:t xml:space="preserve">Y, </w:t>
      </w:r>
      <w:r>
        <w:rPr>
          <w:color w:val="231F20"/>
          <w:sz w:val="17"/>
        </w:rPr>
        <w:t xml:space="preserve">Li </w:t>
      </w:r>
      <w:r>
        <w:rPr>
          <w:color w:val="231F20"/>
          <w:spacing w:val="-13"/>
          <w:sz w:val="17"/>
        </w:rPr>
        <w:t xml:space="preserve">W, </w:t>
      </w:r>
      <w:r>
        <w:rPr>
          <w:color w:val="231F20"/>
          <w:sz w:val="17"/>
        </w:rPr>
        <w:t xml:space="preserve">Li JK, </w:t>
      </w:r>
      <w:r>
        <w:rPr>
          <w:color w:val="231F20"/>
          <w:spacing w:val="-4"/>
          <w:sz w:val="17"/>
        </w:rPr>
        <w:t xml:space="preserve">Wang </w:t>
      </w:r>
      <w:r>
        <w:rPr>
          <w:color w:val="231F20"/>
          <w:sz w:val="17"/>
        </w:rPr>
        <w:t xml:space="preserve">ZS, Bei </w:t>
      </w:r>
      <w:r>
        <w:rPr>
          <w:color w:val="231F20"/>
          <w:spacing w:val="-8"/>
          <w:sz w:val="17"/>
        </w:rPr>
        <w:t xml:space="preserve">JY, </w:t>
      </w:r>
      <w:r>
        <w:rPr>
          <w:color w:val="231F20"/>
          <w:sz w:val="17"/>
        </w:rPr>
        <w:t xml:space="preserve">Xu L, </w:t>
      </w:r>
      <w:r>
        <w:rPr>
          <w:i/>
          <w:color w:val="231F20"/>
          <w:sz w:val="17"/>
        </w:rPr>
        <w:t>et al</w:t>
      </w:r>
      <w:r>
        <w:rPr>
          <w:color w:val="231F20"/>
          <w:sz w:val="17"/>
        </w:rPr>
        <w:t xml:space="preserve">. Genetics and </w:t>
      </w:r>
      <w:r>
        <w:rPr>
          <w:color w:val="231F20"/>
          <w:spacing w:val="2"/>
          <w:sz w:val="17"/>
        </w:rPr>
        <w:t xml:space="preserve">clinical </w:t>
      </w:r>
      <w:r>
        <w:rPr>
          <w:color w:val="231F20"/>
          <w:spacing w:val="3"/>
          <w:sz w:val="17"/>
        </w:rPr>
        <w:t xml:space="preserve">findings </w:t>
      </w:r>
      <w:r>
        <w:rPr>
          <w:color w:val="231F20"/>
          <w:sz w:val="17"/>
        </w:rPr>
        <w:t xml:space="preserve">of </w:t>
      </w:r>
      <w:r>
        <w:rPr>
          <w:color w:val="231F20"/>
          <w:spacing w:val="2"/>
          <w:sz w:val="17"/>
        </w:rPr>
        <w:t xml:space="preserve">panel-based </w:t>
      </w:r>
      <w:r>
        <w:rPr>
          <w:color w:val="231F20"/>
          <w:sz w:val="17"/>
        </w:rPr>
        <w:t xml:space="preserve">target exome </w:t>
      </w:r>
      <w:r>
        <w:rPr>
          <w:color w:val="231F20"/>
          <w:spacing w:val="2"/>
          <w:sz w:val="17"/>
        </w:rPr>
        <w:t xml:space="preserve">sequencing </w:t>
      </w:r>
      <w:r>
        <w:rPr>
          <w:color w:val="231F20"/>
          <w:sz w:val="17"/>
        </w:rPr>
        <w:t xml:space="preserve">in a </w:t>
      </w:r>
      <w:r>
        <w:rPr>
          <w:color w:val="231F20"/>
          <w:spacing w:val="2"/>
          <w:sz w:val="17"/>
        </w:rPr>
        <w:t xml:space="preserve">northeast </w:t>
      </w:r>
      <w:r>
        <w:rPr>
          <w:color w:val="231F20"/>
          <w:sz w:val="17"/>
        </w:rPr>
        <w:t xml:space="preserve">Chinese </w:t>
      </w:r>
      <w:r>
        <w:rPr>
          <w:color w:val="231F20"/>
          <w:spacing w:val="2"/>
          <w:sz w:val="17"/>
        </w:rPr>
        <w:t xml:space="preserve">cohort </w:t>
      </w:r>
      <w:r>
        <w:rPr>
          <w:color w:val="231F20"/>
          <w:sz w:val="17"/>
        </w:rPr>
        <w:t>with retinitis pigmentosa. Mol Genet Genomic Med 2020;8:e1184.</w:t>
      </w:r>
    </w:p>
    <w:p w14:paraId="0D421482" w14:textId="77777777" w:rsidR="0044503F" w:rsidRDefault="00000000">
      <w:pPr>
        <w:pStyle w:val="ListParagraph"/>
        <w:numPr>
          <w:ilvl w:val="0"/>
          <w:numId w:val="1"/>
        </w:numPr>
        <w:tabs>
          <w:tab w:val="left" w:pos="459"/>
        </w:tabs>
        <w:spacing w:before="17" w:line="259" w:lineRule="auto"/>
        <w:ind w:left="458"/>
        <w:jc w:val="both"/>
        <w:rPr>
          <w:sz w:val="17"/>
        </w:rPr>
      </w:pPr>
      <w:r>
        <w:rPr>
          <w:color w:val="231F20"/>
          <w:sz w:val="17"/>
        </w:rPr>
        <w:t xml:space="preserve">Magulike </w:t>
      </w:r>
      <w:r>
        <w:rPr>
          <w:color w:val="231F20"/>
          <w:spacing w:val="-3"/>
          <w:sz w:val="17"/>
        </w:rPr>
        <w:t xml:space="preserve">NO, </w:t>
      </w:r>
      <w:r>
        <w:rPr>
          <w:color w:val="231F20"/>
          <w:sz w:val="17"/>
        </w:rPr>
        <w:t xml:space="preserve">Ihenacho HN, Ike </w:t>
      </w:r>
      <w:r>
        <w:rPr>
          <w:color w:val="231F20"/>
          <w:spacing w:val="-6"/>
          <w:sz w:val="17"/>
        </w:rPr>
        <w:t xml:space="preserve">VO. </w:t>
      </w:r>
      <w:r>
        <w:rPr>
          <w:color w:val="231F20"/>
          <w:sz w:val="17"/>
        </w:rPr>
        <w:t xml:space="preserve">Chloroquine retinopathy </w:t>
      </w:r>
      <w:r>
        <w:rPr>
          <w:color w:val="231F20"/>
          <w:spacing w:val="-6"/>
          <w:sz w:val="17"/>
        </w:rPr>
        <w:t xml:space="preserve">in </w:t>
      </w:r>
      <w:r>
        <w:rPr>
          <w:color w:val="231F20"/>
          <w:sz w:val="17"/>
        </w:rPr>
        <w:t>Nigerian patients with heart block. Eye (Lond)</w:t>
      </w:r>
      <w:r>
        <w:rPr>
          <w:color w:val="231F20"/>
          <w:spacing w:val="-3"/>
          <w:sz w:val="17"/>
        </w:rPr>
        <w:t xml:space="preserve"> </w:t>
      </w:r>
      <w:r>
        <w:rPr>
          <w:color w:val="231F20"/>
          <w:sz w:val="17"/>
        </w:rPr>
        <w:t>1993;7:591-3.</w:t>
      </w:r>
    </w:p>
    <w:p w14:paraId="3B196477" w14:textId="77777777" w:rsidR="0044503F" w:rsidRDefault="00000000">
      <w:pPr>
        <w:pStyle w:val="ListParagraph"/>
        <w:numPr>
          <w:ilvl w:val="0"/>
          <w:numId w:val="1"/>
        </w:numPr>
        <w:tabs>
          <w:tab w:val="left" w:pos="459"/>
        </w:tabs>
        <w:spacing w:before="18" w:line="259" w:lineRule="auto"/>
        <w:ind w:left="458" w:right="112"/>
        <w:jc w:val="both"/>
        <w:rPr>
          <w:sz w:val="17"/>
        </w:rPr>
      </w:pPr>
      <w:r>
        <w:rPr>
          <w:color w:val="231F20"/>
          <w:spacing w:val="-3"/>
          <w:sz w:val="17"/>
        </w:rPr>
        <w:t>Oluleye</w:t>
      </w:r>
      <w:r>
        <w:rPr>
          <w:color w:val="231F20"/>
          <w:spacing w:val="-29"/>
          <w:sz w:val="17"/>
        </w:rPr>
        <w:t xml:space="preserve"> </w:t>
      </w:r>
      <w:r>
        <w:rPr>
          <w:color w:val="231F20"/>
          <w:sz w:val="17"/>
        </w:rPr>
        <w:t>TS,</w:t>
      </w:r>
      <w:r>
        <w:rPr>
          <w:color w:val="231F20"/>
          <w:spacing w:val="-22"/>
          <w:sz w:val="17"/>
        </w:rPr>
        <w:t xml:space="preserve"> </w:t>
      </w:r>
      <w:r>
        <w:rPr>
          <w:color w:val="231F20"/>
          <w:sz w:val="17"/>
        </w:rPr>
        <w:t>Babalola</w:t>
      </w:r>
      <w:r>
        <w:rPr>
          <w:color w:val="231F20"/>
          <w:spacing w:val="-33"/>
          <w:sz w:val="17"/>
        </w:rPr>
        <w:t xml:space="preserve"> </w:t>
      </w:r>
      <w:r>
        <w:rPr>
          <w:color w:val="231F20"/>
          <w:spacing w:val="-12"/>
          <w:sz w:val="17"/>
        </w:rPr>
        <w:t>Y,</w:t>
      </w:r>
      <w:r>
        <w:rPr>
          <w:color w:val="231F20"/>
          <w:spacing w:val="-22"/>
          <w:sz w:val="17"/>
        </w:rPr>
        <w:t xml:space="preserve"> </w:t>
      </w:r>
      <w:r>
        <w:rPr>
          <w:color w:val="231F20"/>
          <w:sz w:val="17"/>
        </w:rPr>
        <w:t>Ijaduola</w:t>
      </w:r>
      <w:r>
        <w:rPr>
          <w:color w:val="231F20"/>
          <w:spacing w:val="-22"/>
          <w:sz w:val="17"/>
        </w:rPr>
        <w:t xml:space="preserve"> </w:t>
      </w:r>
      <w:r>
        <w:rPr>
          <w:color w:val="231F20"/>
          <w:sz w:val="17"/>
        </w:rPr>
        <w:t>M.</w:t>
      </w:r>
      <w:r>
        <w:rPr>
          <w:color w:val="231F20"/>
          <w:spacing w:val="-23"/>
          <w:sz w:val="17"/>
        </w:rPr>
        <w:t xml:space="preserve"> </w:t>
      </w:r>
      <w:r>
        <w:rPr>
          <w:color w:val="231F20"/>
          <w:sz w:val="17"/>
        </w:rPr>
        <w:t>Chloroquine</w:t>
      </w:r>
      <w:r>
        <w:rPr>
          <w:color w:val="231F20"/>
          <w:spacing w:val="-22"/>
          <w:sz w:val="17"/>
        </w:rPr>
        <w:t xml:space="preserve"> </w:t>
      </w:r>
      <w:r>
        <w:rPr>
          <w:color w:val="231F20"/>
          <w:spacing w:val="-3"/>
          <w:sz w:val="17"/>
        </w:rPr>
        <w:t>retinopathy:</w:t>
      </w:r>
      <w:r>
        <w:rPr>
          <w:color w:val="231F20"/>
          <w:spacing w:val="-22"/>
          <w:sz w:val="17"/>
        </w:rPr>
        <w:t xml:space="preserve"> </w:t>
      </w:r>
      <w:r>
        <w:rPr>
          <w:color w:val="231F20"/>
          <w:sz w:val="17"/>
        </w:rPr>
        <w:t>Pattern of presentation in Ibadan, Sub-Saharan Africa. Eye</w:t>
      </w:r>
      <w:r>
        <w:rPr>
          <w:color w:val="231F20"/>
          <w:spacing w:val="-14"/>
          <w:sz w:val="17"/>
        </w:rPr>
        <w:t xml:space="preserve"> </w:t>
      </w:r>
      <w:r>
        <w:rPr>
          <w:color w:val="231F20"/>
          <w:sz w:val="17"/>
        </w:rPr>
        <w:t>2015;30:64-7.</w:t>
      </w:r>
    </w:p>
    <w:p w14:paraId="58300DA2" w14:textId="77777777" w:rsidR="0044503F" w:rsidRDefault="00000000">
      <w:pPr>
        <w:pStyle w:val="ListParagraph"/>
        <w:numPr>
          <w:ilvl w:val="0"/>
          <w:numId w:val="1"/>
        </w:numPr>
        <w:tabs>
          <w:tab w:val="left" w:pos="459"/>
        </w:tabs>
        <w:spacing w:before="18" w:line="259" w:lineRule="auto"/>
        <w:ind w:left="458"/>
        <w:jc w:val="both"/>
        <w:rPr>
          <w:sz w:val="17"/>
        </w:rPr>
      </w:pPr>
      <w:r>
        <w:rPr>
          <w:color w:val="231F20"/>
          <w:sz w:val="17"/>
        </w:rPr>
        <w:t>Nwosu SNN, Onyekwe LO. Ocular problems of the elderly in Onitsha, Nigeria. Niger J Clin Pract 2002;5:123-6.</w:t>
      </w:r>
    </w:p>
    <w:p w14:paraId="4687E8FA" w14:textId="77777777" w:rsidR="0044503F" w:rsidRDefault="00000000">
      <w:pPr>
        <w:pStyle w:val="ListParagraph"/>
        <w:numPr>
          <w:ilvl w:val="0"/>
          <w:numId w:val="1"/>
        </w:numPr>
        <w:tabs>
          <w:tab w:val="left" w:pos="459"/>
        </w:tabs>
        <w:spacing w:before="18" w:line="259" w:lineRule="auto"/>
        <w:ind w:left="458" w:right="110"/>
        <w:jc w:val="both"/>
        <w:rPr>
          <w:sz w:val="17"/>
        </w:rPr>
      </w:pPr>
      <w:r>
        <w:rPr>
          <w:color w:val="231F20"/>
          <w:sz w:val="17"/>
        </w:rPr>
        <w:t xml:space="preserve">Ezenwa AC, Nwosu SNN. </w:t>
      </w:r>
      <w:r>
        <w:rPr>
          <w:color w:val="231F20"/>
          <w:spacing w:val="2"/>
          <w:sz w:val="17"/>
        </w:rPr>
        <w:t xml:space="preserve">Self-reported </w:t>
      </w:r>
      <w:r>
        <w:rPr>
          <w:color w:val="231F20"/>
          <w:sz w:val="17"/>
        </w:rPr>
        <w:t>quality of life among primary open angle glaucoma patients at Guinness Eye Centre Onitsha Nigeria. Health Sci J 2020;14:727.</w:t>
      </w:r>
    </w:p>
    <w:p w14:paraId="67019297" w14:textId="77777777" w:rsidR="0044503F" w:rsidRDefault="0044503F">
      <w:pPr>
        <w:spacing w:line="259" w:lineRule="auto"/>
        <w:jc w:val="both"/>
        <w:rPr>
          <w:sz w:val="17"/>
        </w:rPr>
        <w:sectPr w:rsidR="0044503F">
          <w:type w:val="continuous"/>
          <w:pgSz w:w="12240" w:h="15840"/>
          <w:pgMar w:top="900" w:right="960" w:bottom="280" w:left="960" w:header="720" w:footer="720" w:gutter="0"/>
          <w:cols w:num="2" w:space="720" w:equalWidth="0">
            <w:col w:w="5031" w:space="191"/>
            <w:col w:w="5098"/>
          </w:cols>
        </w:sectPr>
      </w:pPr>
    </w:p>
    <w:p w14:paraId="4261878B" w14:textId="77777777" w:rsidR="0044503F" w:rsidRDefault="0044503F">
      <w:pPr>
        <w:pStyle w:val="BodyText"/>
      </w:pPr>
    </w:p>
    <w:p w14:paraId="3299AD6C" w14:textId="77777777" w:rsidR="0044503F" w:rsidRDefault="0044503F">
      <w:pPr>
        <w:pStyle w:val="BodyText"/>
      </w:pPr>
    </w:p>
    <w:p w14:paraId="4C9EDE7A" w14:textId="77777777" w:rsidR="0044503F" w:rsidRDefault="0044503F">
      <w:pPr>
        <w:pStyle w:val="BodyText"/>
      </w:pPr>
    </w:p>
    <w:p w14:paraId="05C9CAC9" w14:textId="77777777" w:rsidR="0044503F" w:rsidRDefault="0044503F">
      <w:pPr>
        <w:pStyle w:val="BodyText"/>
      </w:pPr>
    </w:p>
    <w:p w14:paraId="29753A0B" w14:textId="77777777" w:rsidR="0044503F" w:rsidRDefault="0044503F">
      <w:pPr>
        <w:pStyle w:val="BodyText"/>
      </w:pPr>
    </w:p>
    <w:p w14:paraId="1140743E" w14:textId="77777777" w:rsidR="0044503F" w:rsidRDefault="0044503F">
      <w:pPr>
        <w:pStyle w:val="BodyText"/>
      </w:pPr>
    </w:p>
    <w:p w14:paraId="70B8237F" w14:textId="77777777" w:rsidR="0044503F" w:rsidRDefault="0044503F">
      <w:pPr>
        <w:pStyle w:val="BodyText"/>
      </w:pPr>
    </w:p>
    <w:p w14:paraId="6336A915" w14:textId="77777777" w:rsidR="0044503F" w:rsidRDefault="0044503F">
      <w:pPr>
        <w:pStyle w:val="BodyText"/>
      </w:pPr>
    </w:p>
    <w:p w14:paraId="430184D6" w14:textId="77777777" w:rsidR="0044503F" w:rsidRDefault="0044503F">
      <w:pPr>
        <w:pStyle w:val="BodyText"/>
      </w:pPr>
    </w:p>
    <w:p w14:paraId="2C51E966" w14:textId="77777777" w:rsidR="0044503F" w:rsidRDefault="0044503F">
      <w:pPr>
        <w:pStyle w:val="BodyText"/>
      </w:pPr>
    </w:p>
    <w:p w14:paraId="5D73B7DC" w14:textId="77777777" w:rsidR="0044503F" w:rsidRDefault="0044503F">
      <w:pPr>
        <w:pStyle w:val="BodyText"/>
      </w:pPr>
    </w:p>
    <w:p w14:paraId="3B61498A" w14:textId="77777777" w:rsidR="0044503F" w:rsidRDefault="0044503F">
      <w:pPr>
        <w:pStyle w:val="BodyText"/>
      </w:pPr>
    </w:p>
    <w:p w14:paraId="1E4F0C13" w14:textId="77777777" w:rsidR="0044503F" w:rsidRDefault="0044503F">
      <w:pPr>
        <w:pStyle w:val="BodyText"/>
      </w:pPr>
    </w:p>
    <w:p w14:paraId="598EFFAE" w14:textId="77777777" w:rsidR="0044503F" w:rsidRDefault="0044503F">
      <w:pPr>
        <w:pStyle w:val="BodyText"/>
      </w:pPr>
    </w:p>
    <w:p w14:paraId="5DF39AB0" w14:textId="77777777" w:rsidR="0044503F" w:rsidRDefault="0044503F">
      <w:pPr>
        <w:pStyle w:val="BodyText"/>
      </w:pPr>
    </w:p>
    <w:p w14:paraId="65824207" w14:textId="77777777" w:rsidR="0044503F" w:rsidRDefault="0044503F">
      <w:pPr>
        <w:pStyle w:val="BodyText"/>
      </w:pPr>
    </w:p>
    <w:p w14:paraId="512BFC8E" w14:textId="77777777" w:rsidR="0044503F" w:rsidRDefault="0044503F">
      <w:pPr>
        <w:pStyle w:val="BodyText"/>
      </w:pPr>
    </w:p>
    <w:p w14:paraId="1F84B0A6" w14:textId="77777777" w:rsidR="0044503F" w:rsidRDefault="0044503F">
      <w:pPr>
        <w:pStyle w:val="BodyText"/>
      </w:pPr>
    </w:p>
    <w:p w14:paraId="40799AB5" w14:textId="77777777" w:rsidR="0044503F" w:rsidRDefault="0044503F">
      <w:pPr>
        <w:pStyle w:val="BodyText"/>
      </w:pPr>
    </w:p>
    <w:p w14:paraId="1430F9C2" w14:textId="77777777" w:rsidR="0044503F" w:rsidRDefault="0044503F">
      <w:pPr>
        <w:pStyle w:val="BodyText"/>
      </w:pPr>
    </w:p>
    <w:p w14:paraId="35EA3F73" w14:textId="77777777" w:rsidR="0044503F" w:rsidRDefault="0044503F">
      <w:pPr>
        <w:pStyle w:val="BodyText"/>
      </w:pPr>
    </w:p>
    <w:p w14:paraId="7690EC8D" w14:textId="77777777" w:rsidR="0044503F" w:rsidRDefault="0044503F">
      <w:pPr>
        <w:pStyle w:val="BodyText"/>
      </w:pPr>
    </w:p>
    <w:p w14:paraId="30CFCBE5" w14:textId="77777777" w:rsidR="0044503F" w:rsidRDefault="0044503F">
      <w:pPr>
        <w:pStyle w:val="BodyText"/>
        <w:spacing w:before="3"/>
        <w:rPr>
          <w:sz w:val="26"/>
        </w:rPr>
      </w:pPr>
    </w:p>
    <w:p w14:paraId="2ECDCE9C" w14:textId="77777777" w:rsidR="0044503F"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10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35</w:t>
      </w:r>
    </w:p>
    <w:sectPr w:rsidR="0044503F">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4205" w14:textId="77777777" w:rsidR="00AE7DA9" w:rsidRDefault="00AE7DA9">
      <w:r>
        <w:separator/>
      </w:r>
    </w:p>
  </w:endnote>
  <w:endnote w:type="continuationSeparator" w:id="0">
    <w:p w14:paraId="79A67625" w14:textId="77777777" w:rsidR="00AE7DA9" w:rsidRDefault="00AE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E0DB" w14:textId="77777777" w:rsidR="00292AD7" w:rsidRDefault="00292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D640" w14:textId="77777777" w:rsidR="00292AD7" w:rsidRDefault="00292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A4C" w14:textId="77777777" w:rsidR="00292AD7" w:rsidRDefault="0029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AC12" w14:textId="77777777" w:rsidR="00AE7DA9" w:rsidRDefault="00AE7DA9">
      <w:r>
        <w:separator/>
      </w:r>
    </w:p>
  </w:footnote>
  <w:footnote w:type="continuationSeparator" w:id="0">
    <w:p w14:paraId="4B389082" w14:textId="77777777" w:rsidR="00AE7DA9" w:rsidRDefault="00AE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29D" w14:textId="77777777" w:rsidR="00292AD7" w:rsidRDefault="0029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EDA2" w14:textId="549C05AC" w:rsidR="0044503F" w:rsidRDefault="0044503F">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85B2" w14:textId="77777777" w:rsidR="00292AD7" w:rsidRDefault="00292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0B04" w14:textId="3C295DAD" w:rsidR="0044503F" w:rsidRDefault="00231357">
    <w:pPr>
      <w:pStyle w:val="BodyText"/>
      <w:spacing w:line="14" w:lineRule="auto"/>
    </w:pPr>
    <w:r>
      <w:rPr>
        <w:noProof/>
      </w:rPr>
      <mc:AlternateContent>
        <mc:Choice Requires="wps">
          <w:drawing>
            <wp:anchor distT="0" distB="0" distL="114300" distR="114300" simplePos="0" relativeHeight="487285248" behindDoc="1" locked="0" layoutInCell="1" allowOverlap="1" wp14:anchorId="09BD0E0C" wp14:editId="5F5E3523">
              <wp:simplePos x="0" y="0"/>
              <wp:positionH relativeFrom="page">
                <wp:posOffset>368300</wp:posOffset>
              </wp:positionH>
              <wp:positionV relativeFrom="page">
                <wp:posOffset>123825</wp:posOffset>
              </wp:positionV>
              <wp:extent cx="452818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8554" w14:textId="77777777" w:rsidR="0044503F" w:rsidRDefault="00000000">
                          <w:pPr>
                            <w:spacing w:before="14"/>
                            <w:ind w:left="20"/>
                            <w:rPr>
                              <w:rFonts w:ascii="Arial"/>
                              <w:sz w:val="16"/>
                            </w:rPr>
                          </w:pPr>
                          <w:r>
                            <w:rPr>
                              <w:rFonts w:ascii="Arial"/>
                              <w:color w:val="0000FF"/>
                              <w:sz w:val="16"/>
                            </w:rPr>
                            <w:t xml:space="preserve">[Downloaded free from </w:t>
                          </w:r>
                          <w:hyperlink r:id="rId1">
                            <w:r>
                              <w:rPr>
                                <w:rFonts w:ascii="Arial"/>
                                <w:color w:val="0000FF"/>
                                <w:sz w:val="16"/>
                              </w:rPr>
                              <w:t xml:space="preserve">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D0E0C" id="_x0000_t202" coordsize="21600,21600" o:spt="202" path="m,l,21600r21600,l21600,xe">
              <v:stroke joinstyle="miter"/>
              <v:path gradientshapeok="t" o:connecttype="rect"/>
            </v:shapetype>
            <v:shape id="Text Box 2" o:spid="_x0000_s1038" type="#_x0000_t202" style="position:absolute;margin-left:29pt;margin-top:9.75pt;width:356.55pt;height:10.9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1L1wEAAJEDAAAOAAAAZHJzL2Uyb0RvYy54bWysU9uO0zAQfUfiHyy/0ySFrkrUdLXsahHS&#10;wiItfIDj2IlF4jFjt0n5esZO0+XyhnixJuPxmXPOTHbX09Czo0JvwFa8WOWcKSuhMbat+Ncv96+2&#10;nPkgbCN6sKriJ+X59f7li93oSrWGDvpGISMQ68vRVbwLwZVZ5mWnBuFX4JSlSw04iECf2GYNipHQ&#10;hz5b5/lVNgI2DkEq7yl7N1/yfcLXWsnwqLVXgfUVJ24hnZjOOp7ZfifKFoXrjDzTEP/AYhDGUtML&#10;1J0Igh3Q/AU1GIngQYeVhCEDrY1USQOpKfI/1Dx1wqmkhczx7mKT/3+w8tPxyX1GFqZ3MNEAkwjv&#10;HkB+88zCbSdsq24QYeyUaKhxES3LRufL89NotS99BKnHj9DQkMUhQAKaNA7RFdLJCJ0GcLqYrqbA&#10;JCXfbNbbYrvhTNJd8fptfrVJLUS5vHbow3sFA4tBxZGGmtDF8cGHyEaUS0lsZuHe9H0abG9/S1Bh&#10;zCT2kfBMPUz1RNVRRQ3NiXQgzHtCe01BB/iDs5F2pOL++0Gg4qz/YMmLuFBLgEtQL4Gwkp5WPHA2&#10;h7dhXryDQ9N2hDy7beGG/NImSXlmceZJc08KzzsaF+vX71T1/CftfwIAAP//AwBQSwMEFAAGAAgA&#10;AAAhAGT+nzDeAAAACAEAAA8AAABkcnMvZG93bnJldi54bWxMj81OwzAQhO9IvIO1SNyoE9TfEKeq&#10;EJyQEGk4cHTibWI1XofYbcPbs5zKcXZWM9/k28n14oxjsJ4UpLMEBFLjjaVWwWf1+rAGEaImo3tP&#10;qOAHA2yL25tcZ8ZfqMTzPraCQyhkWkEX45BJGZoOnQ4zPyCxd/Cj05Hl2Eoz6guHu14+JslSOm2J&#10;Gzo94HOHzXF/cgp2X1S+2O/3+qM8lLaqNgm9LY9K3d9NuycQEad4fYY/fEaHgplqfyITRK9gseYp&#10;ke+bBQj2V6s0BVErmKdzkEUu/w8ofgEAAP//AwBQSwECLQAUAAYACAAAACEAtoM4kv4AAADhAQAA&#10;EwAAAAAAAAAAAAAAAAAAAAAAW0NvbnRlbnRfVHlwZXNdLnhtbFBLAQItABQABgAIAAAAIQA4/SH/&#10;1gAAAJQBAAALAAAAAAAAAAAAAAAAAC8BAABfcmVscy8ucmVsc1BLAQItABQABgAIAAAAIQDkyL1L&#10;1wEAAJEDAAAOAAAAAAAAAAAAAAAAAC4CAABkcnMvZTJvRG9jLnhtbFBLAQItABQABgAIAAAAIQBk&#10;/p8w3gAAAAgBAAAPAAAAAAAAAAAAAAAAADEEAABkcnMvZG93bnJldi54bWxQSwUGAAAAAAQABADz&#10;AAAAPAUAAAAA&#10;" filled="f" stroked="f">
              <v:textbox inset="0,0,0,0">
                <w:txbxContent>
                  <w:p w14:paraId="18738554" w14:textId="77777777" w:rsidR="0044503F" w:rsidRDefault="00000000">
                    <w:pPr>
                      <w:spacing w:before="14"/>
                      <w:ind w:left="20"/>
                      <w:rPr>
                        <w:rFonts w:ascii="Arial"/>
                        <w:sz w:val="16"/>
                      </w:rPr>
                    </w:pPr>
                    <w:r>
                      <w:rPr>
                        <w:rFonts w:ascii="Arial"/>
                        <w:color w:val="0000FF"/>
                        <w:sz w:val="16"/>
                      </w:rPr>
                      <w:t xml:space="preserve">[Downloaded free from </w:t>
                    </w:r>
                    <w:hyperlink r:id="rId2">
                      <w:r>
                        <w:rPr>
                          <w:rFonts w:ascii="Arial"/>
                          <w:color w:val="0000FF"/>
                          <w:sz w:val="16"/>
                        </w:rPr>
                        <w:t xml:space="preserve">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285760" behindDoc="1" locked="0" layoutInCell="1" allowOverlap="1" wp14:anchorId="34D09995" wp14:editId="15C06330">
              <wp:simplePos x="0" y="0"/>
              <wp:positionH relativeFrom="page">
                <wp:posOffset>2738120</wp:posOffset>
              </wp:positionH>
              <wp:positionV relativeFrom="page">
                <wp:posOffset>427990</wp:posOffset>
              </wp:positionV>
              <wp:extent cx="229679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B802" w14:textId="77777777" w:rsidR="0044503F" w:rsidRDefault="00000000">
                          <w:pPr>
                            <w:spacing w:before="15"/>
                            <w:ind w:left="20"/>
                            <w:rPr>
                              <w:rFonts w:ascii="BPG Sans Modern GPL&amp;GNU"/>
                              <w:sz w:val="15"/>
                            </w:rPr>
                          </w:pPr>
                          <w:r>
                            <w:rPr>
                              <w:rFonts w:ascii="BPG Sans Modern GPL&amp;GNU"/>
                              <w:color w:val="231F20"/>
                              <w:w w:val="90"/>
                              <w:sz w:val="15"/>
                            </w:rPr>
                            <w:t xml:space="preserve">Nwosu, </w:t>
                          </w:r>
                          <w:r>
                            <w:rPr>
                              <w:rFonts w:ascii="Arial"/>
                              <w:i/>
                              <w:color w:val="231F20"/>
                              <w:w w:val="90"/>
                              <w:sz w:val="15"/>
                            </w:rPr>
                            <w:t>et al.</w:t>
                          </w:r>
                          <w:r>
                            <w:rPr>
                              <w:rFonts w:ascii="BPG Sans Modern GPL&amp;GNU"/>
                              <w:color w:val="231F20"/>
                              <w:w w:val="90"/>
                              <w:sz w:val="15"/>
                            </w:rPr>
                            <w:t>: Retinitis pigmentosa in Onitsha,</w:t>
                          </w:r>
                          <w:r>
                            <w:rPr>
                              <w:rFonts w:ascii="BPG Sans Modern GPL&amp;GNU"/>
                              <w:color w:val="231F20"/>
                              <w:spacing w:val="-30"/>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9995" id="Text Box 1" o:spid="_x0000_s1039" type="#_x0000_t202" style="position:absolute;margin-left:215.6pt;margin-top:33.7pt;width:180.85pt;height:10.6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1b/2QEAAJgDAAAOAAAAZHJzL2Uyb0RvYy54bWysU8Fu1DAQvSPxD5bvbHaDttBos1VpVYRU&#10;KFLhAxzHTiwSjxl7N1m+nrGTbIHeKi7WeGy/ee/NeHc19h07KvQGbMk3qzVnykqojW1K/v3b3Zv3&#10;nPkgbC06sKrkJ+X51f71q93gCpVDC12tkBGI9cXgSt6G4Ios87JVvfArcMrSoQbsRaAtNlmNYiD0&#10;vsvy9foiGwBrhyCV95S9nQ75PuFrrWR40NqrwLqSE7eQVkxrFddsvxNFg8K1Rs40xAtY9MJYKnqG&#10;uhVBsAOaZ1C9kQgedFhJ6DPQ2kiVNJCazfofNY+tcCppIXO8O9vk/x+s/HJ8dF+RhfEDjNTAJMK7&#10;e5A/PLNw0wrbqGtEGFolaiq8iZZlg/PF/DRa7QsfQarhM9TUZHEIkIBGjX10hXQyQqcGnM6mqzEw&#10;Sck8v7x4d7nlTNLZ5u02325TCVEsrx368FFBz2JQcqSmJnRxvPchshHFciUWs3Bnui41trN/Jehi&#10;zCT2kfBEPYzVyEw9S4tiKqhPJAdhGhcabwpawF+cDTQqJfc/DwIVZ90nS5bEuVoCXIJqCYSV9LTk&#10;gbMpvAnT/B0cmqYl5Ml0C9dkmzZJ0ROLmS61PwmdRzXO15/7dOvpQ+1/AwAA//8DAFBLAwQUAAYA&#10;CAAAACEAeiHpg98AAAAJAQAADwAAAGRycy9kb3ducmV2LnhtbEyPy07DMBBF90j8gzVI7KjTUOVF&#10;nKpCsEJCpGHB0omnidV4HGK3DX+PWZXl6B7de6bcLmZkZ5ydtiRgvYqAIXVWaeoFfDavDxkw5yUp&#10;OVpCAT/oYFvd3pSyUPZCNZ73vmehhFwhBQzeTwXnrhvQSLeyE1LIDnY20odz7rma5SWUm5HHUZRw&#10;IzWFhUFO+Dxgd9yfjIDdF9Uv+vu9/agPtW6aPKK35CjE/d2yewLmcfFXGP70gzpUwam1J1KOjQI2&#10;j+s4oAKSdAMsAGke58BaAVmWAq9K/v+D6hcAAP//AwBQSwECLQAUAAYACAAAACEAtoM4kv4AAADh&#10;AQAAEwAAAAAAAAAAAAAAAAAAAAAAW0NvbnRlbnRfVHlwZXNdLnhtbFBLAQItABQABgAIAAAAIQA4&#10;/SH/1gAAAJQBAAALAAAAAAAAAAAAAAAAAC8BAABfcmVscy8ucmVsc1BLAQItABQABgAIAAAAIQDP&#10;81b/2QEAAJgDAAAOAAAAAAAAAAAAAAAAAC4CAABkcnMvZTJvRG9jLnhtbFBLAQItABQABgAIAAAA&#10;IQB6IemD3wAAAAkBAAAPAAAAAAAAAAAAAAAAADMEAABkcnMvZG93bnJldi54bWxQSwUGAAAAAAQA&#10;BADzAAAAPwUAAAAA&#10;" filled="f" stroked="f">
              <v:textbox inset="0,0,0,0">
                <w:txbxContent>
                  <w:p w14:paraId="6D89B802" w14:textId="77777777" w:rsidR="0044503F" w:rsidRDefault="00000000">
                    <w:pPr>
                      <w:spacing w:before="15"/>
                      <w:ind w:left="20"/>
                      <w:rPr>
                        <w:rFonts w:ascii="BPG Sans Modern GPL&amp;GNU"/>
                        <w:sz w:val="15"/>
                      </w:rPr>
                    </w:pPr>
                    <w:r>
                      <w:rPr>
                        <w:rFonts w:ascii="BPG Sans Modern GPL&amp;GNU"/>
                        <w:color w:val="231F20"/>
                        <w:w w:val="90"/>
                        <w:sz w:val="15"/>
                      </w:rPr>
                      <w:t xml:space="preserve">Nwosu, </w:t>
                    </w:r>
                    <w:r>
                      <w:rPr>
                        <w:rFonts w:ascii="Arial"/>
                        <w:i/>
                        <w:color w:val="231F20"/>
                        <w:w w:val="90"/>
                        <w:sz w:val="15"/>
                      </w:rPr>
                      <w:t>et al.</w:t>
                    </w:r>
                    <w:r>
                      <w:rPr>
                        <w:rFonts w:ascii="BPG Sans Modern GPL&amp;GNU"/>
                        <w:color w:val="231F20"/>
                        <w:w w:val="90"/>
                        <w:sz w:val="15"/>
                      </w:rPr>
                      <w:t>: Retinitis pigmentosa in Onitsha,</w:t>
                    </w:r>
                    <w:r>
                      <w:rPr>
                        <w:rFonts w:ascii="BPG Sans Modern GPL&amp;GNU"/>
                        <w:color w:val="231F20"/>
                        <w:spacing w:val="-30"/>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E3EA0"/>
    <w:multiLevelType w:val="hybridMultilevel"/>
    <w:tmpl w:val="70A4A3F8"/>
    <w:lvl w:ilvl="0" w:tplc="E4B4847E">
      <w:start w:val="1"/>
      <w:numFmt w:val="decimal"/>
      <w:lvlText w:val="%1."/>
      <w:lvlJc w:val="left"/>
      <w:pPr>
        <w:ind w:left="457" w:hanging="340"/>
        <w:jc w:val="left"/>
      </w:pPr>
      <w:rPr>
        <w:rFonts w:ascii="Times New Roman" w:eastAsia="Times New Roman" w:hAnsi="Times New Roman" w:cs="Times New Roman" w:hint="default"/>
        <w:color w:val="231F20"/>
        <w:spacing w:val="-28"/>
        <w:w w:val="99"/>
        <w:sz w:val="17"/>
        <w:szCs w:val="17"/>
        <w:lang w:val="en-US" w:eastAsia="en-US" w:bidi="ar-SA"/>
      </w:rPr>
    </w:lvl>
    <w:lvl w:ilvl="1" w:tplc="4DF4023C">
      <w:numFmt w:val="bullet"/>
      <w:lvlText w:val="•"/>
      <w:lvlJc w:val="left"/>
      <w:pPr>
        <w:ind w:left="923" w:hanging="340"/>
      </w:pPr>
      <w:rPr>
        <w:rFonts w:hint="default"/>
        <w:lang w:val="en-US" w:eastAsia="en-US" w:bidi="ar-SA"/>
      </w:rPr>
    </w:lvl>
    <w:lvl w:ilvl="2" w:tplc="F94C847C">
      <w:numFmt w:val="bullet"/>
      <w:lvlText w:val="•"/>
      <w:lvlJc w:val="left"/>
      <w:pPr>
        <w:ind w:left="1387" w:hanging="340"/>
      </w:pPr>
      <w:rPr>
        <w:rFonts w:hint="default"/>
        <w:lang w:val="en-US" w:eastAsia="en-US" w:bidi="ar-SA"/>
      </w:rPr>
    </w:lvl>
    <w:lvl w:ilvl="3" w:tplc="0AD0264C">
      <w:numFmt w:val="bullet"/>
      <w:lvlText w:val="•"/>
      <w:lvlJc w:val="left"/>
      <w:pPr>
        <w:ind w:left="1851" w:hanging="340"/>
      </w:pPr>
      <w:rPr>
        <w:rFonts w:hint="default"/>
        <w:lang w:val="en-US" w:eastAsia="en-US" w:bidi="ar-SA"/>
      </w:rPr>
    </w:lvl>
    <w:lvl w:ilvl="4" w:tplc="80303BEC">
      <w:numFmt w:val="bullet"/>
      <w:lvlText w:val="•"/>
      <w:lvlJc w:val="left"/>
      <w:pPr>
        <w:ind w:left="2315" w:hanging="340"/>
      </w:pPr>
      <w:rPr>
        <w:rFonts w:hint="default"/>
        <w:lang w:val="en-US" w:eastAsia="en-US" w:bidi="ar-SA"/>
      </w:rPr>
    </w:lvl>
    <w:lvl w:ilvl="5" w:tplc="3654BF50">
      <w:numFmt w:val="bullet"/>
      <w:lvlText w:val="•"/>
      <w:lvlJc w:val="left"/>
      <w:pPr>
        <w:ind w:left="2778" w:hanging="340"/>
      </w:pPr>
      <w:rPr>
        <w:rFonts w:hint="default"/>
        <w:lang w:val="en-US" w:eastAsia="en-US" w:bidi="ar-SA"/>
      </w:rPr>
    </w:lvl>
    <w:lvl w:ilvl="6" w:tplc="DCECE9C2">
      <w:numFmt w:val="bullet"/>
      <w:lvlText w:val="•"/>
      <w:lvlJc w:val="left"/>
      <w:pPr>
        <w:ind w:left="3242" w:hanging="340"/>
      </w:pPr>
      <w:rPr>
        <w:rFonts w:hint="default"/>
        <w:lang w:val="en-US" w:eastAsia="en-US" w:bidi="ar-SA"/>
      </w:rPr>
    </w:lvl>
    <w:lvl w:ilvl="7" w:tplc="7E9A5782">
      <w:numFmt w:val="bullet"/>
      <w:lvlText w:val="•"/>
      <w:lvlJc w:val="left"/>
      <w:pPr>
        <w:ind w:left="3706" w:hanging="340"/>
      </w:pPr>
      <w:rPr>
        <w:rFonts w:hint="default"/>
        <w:lang w:val="en-US" w:eastAsia="en-US" w:bidi="ar-SA"/>
      </w:rPr>
    </w:lvl>
    <w:lvl w:ilvl="8" w:tplc="8DE0706A">
      <w:numFmt w:val="bullet"/>
      <w:lvlText w:val="•"/>
      <w:lvlJc w:val="left"/>
      <w:pPr>
        <w:ind w:left="4170" w:hanging="340"/>
      </w:pPr>
      <w:rPr>
        <w:rFonts w:hint="default"/>
        <w:lang w:val="en-US" w:eastAsia="en-US" w:bidi="ar-SA"/>
      </w:rPr>
    </w:lvl>
  </w:abstractNum>
  <w:num w:numId="1" w16cid:durableId="72622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3F"/>
    <w:rsid w:val="00231357"/>
    <w:rsid w:val="00292AD7"/>
    <w:rsid w:val="0044503F"/>
    <w:rsid w:val="006E51F9"/>
    <w:rsid w:val="00AE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6D7D6"/>
  <w15:docId w15:val="{52746145-3A6F-4849-B6E0-B1F1B5C4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17"/>
      <w:outlineLvl w:val="0"/>
    </w:pPr>
    <w:rPr>
      <w:b/>
      <w:bCs/>
      <w:sz w:val="23"/>
      <w:szCs w:val="23"/>
    </w:rPr>
  </w:style>
  <w:style w:type="paragraph" w:styleId="Heading2">
    <w:name w:val="heading 2"/>
    <w:basedOn w:val="Normal"/>
    <w:uiPriority w:val="9"/>
    <w:unhideWhenUsed/>
    <w:qFormat/>
    <w:pPr>
      <w:ind w:left="8035" w:right="457"/>
      <w:outlineLvl w:val="1"/>
    </w:pPr>
    <w:rPr>
      <w:rFonts w:ascii="Arial" w:eastAsia="Arial" w:hAnsi="Arial" w:cs="Arial"/>
      <w:b/>
      <w:bCs/>
    </w:rPr>
  </w:style>
  <w:style w:type="paragraph" w:styleId="Heading3">
    <w:name w:val="heading 3"/>
    <w:basedOn w:val="Normal"/>
    <w:uiPriority w:val="9"/>
    <w:unhideWhenUsed/>
    <w:qFormat/>
    <w:pPr>
      <w:ind w:left="7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1"/>
      <w:ind w:left="458" w:right="115" w:hanging="340"/>
      <w:jc w:val="both"/>
    </w:pPr>
  </w:style>
  <w:style w:type="paragraph" w:customStyle="1" w:styleId="TableParagraph">
    <w:name w:val="Table Paragraph"/>
    <w:basedOn w:val="Normal"/>
    <w:uiPriority w:val="1"/>
    <w:qFormat/>
    <w:pPr>
      <w:spacing w:before="4" w:line="201" w:lineRule="exact"/>
      <w:jc w:val="center"/>
    </w:pPr>
  </w:style>
  <w:style w:type="paragraph" w:styleId="Header">
    <w:name w:val="header"/>
    <w:basedOn w:val="Normal"/>
    <w:link w:val="HeaderChar"/>
    <w:uiPriority w:val="99"/>
    <w:unhideWhenUsed/>
    <w:rsid w:val="00292AD7"/>
    <w:pPr>
      <w:tabs>
        <w:tab w:val="center" w:pos="4513"/>
        <w:tab w:val="right" w:pos="9026"/>
      </w:tabs>
    </w:pPr>
  </w:style>
  <w:style w:type="character" w:customStyle="1" w:styleId="HeaderChar">
    <w:name w:val="Header Char"/>
    <w:basedOn w:val="DefaultParagraphFont"/>
    <w:link w:val="Header"/>
    <w:uiPriority w:val="99"/>
    <w:rsid w:val="00292AD7"/>
    <w:rPr>
      <w:rFonts w:ascii="Times New Roman" w:eastAsia="Times New Roman" w:hAnsi="Times New Roman" w:cs="Times New Roman"/>
    </w:rPr>
  </w:style>
  <w:style w:type="paragraph" w:styleId="Footer">
    <w:name w:val="footer"/>
    <w:basedOn w:val="Normal"/>
    <w:link w:val="FooterChar"/>
    <w:uiPriority w:val="99"/>
    <w:unhideWhenUsed/>
    <w:rsid w:val="00292AD7"/>
    <w:pPr>
      <w:tabs>
        <w:tab w:val="center" w:pos="4513"/>
        <w:tab w:val="right" w:pos="9026"/>
      </w:tabs>
    </w:pPr>
  </w:style>
  <w:style w:type="character" w:customStyle="1" w:styleId="FooterChar">
    <w:name w:val="Footer Char"/>
    <w:basedOn w:val="DefaultParagraphFont"/>
    <w:link w:val="Footer"/>
    <w:uiPriority w:val="99"/>
    <w:rsid w:val="00292A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osu@gmail.com"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sabenwosu@gmail.com" TargetMode="External"/><Relationship Id="rId2" Type="http://schemas.openxmlformats.org/officeDocument/2006/relationships/styles" Target="styles.xml"/><Relationship Id="rId16" Type="http://schemas.openxmlformats.org/officeDocument/2006/relationships/hyperlink" Target="http://www.jwacs-jcoac.or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eprints@medknow.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jwacs-jcoac.org/" TargetMode="Externa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4409</Words>
  <Characters>25137</Characters>
  <Application>Microsoft Office Word</Application>
  <DocSecurity>0</DocSecurity>
  <Lines>209</Lines>
  <Paragraphs>58</Paragraphs>
  <ScaleCrop>false</ScaleCrop>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2022-09-10T18:56:00Z</dcterms:created>
  <dcterms:modified xsi:type="dcterms:W3CDTF">2022-09-10T18:56:00Z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